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56"/>
        <w:gridCol w:w="5023"/>
      </w:tblGrid>
      <w:tr w:rsidR="003E7671" w:rsidRPr="00403015" w14:paraId="3E09D62B" w14:textId="77777777" w:rsidTr="003E7671">
        <w:trPr>
          <w:trHeight w:val="1430"/>
        </w:trPr>
        <w:tc>
          <w:tcPr>
            <w:tcW w:w="2626" w:type="pct"/>
            <w:tcBorders>
              <w:bottom w:val="single" w:sz="4" w:space="0" w:color="auto"/>
            </w:tcBorders>
            <w:shd w:val="clear" w:color="auto" w:fill="FFFFFF"/>
            <w:vAlign w:val="center"/>
          </w:tcPr>
          <w:p w14:paraId="76FF4F2E" w14:textId="77777777" w:rsidR="003E7671" w:rsidRPr="00403015" w:rsidRDefault="003E7671" w:rsidP="00403015">
            <w:pPr>
              <w:spacing w:before="240" w:after="60"/>
              <w:ind w:right="216"/>
              <w:rPr>
                <w:rFonts w:ascii="Arial" w:hAnsi="Arial" w:cs="Arial"/>
                <w:b/>
                <w:color w:val="000000"/>
              </w:rPr>
            </w:pPr>
            <w:r w:rsidRPr="00403015">
              <w:rPr>
                <w:rFonts w:ascii="Arial" w:hAnsi="Arial" w:cs="Arial"/>
                <w:color w:val="0000FF"/>
              </w:rPr>
              <w:br w:type="page"/>
            </w:r>
            <w:r w:rsidR="00F9273D" w:rsidRPr="00403015">
              <w:rPr>
                <w:rFonts w:ascii="Arial" w:hAnsi="Arial" w:cs="Arial"/>
                <w:b/>
                <w:noProof/>
                <w:color w:val="000000"/>
              </w:rPr>
              <w:drawing>
                <wp:inline distT="0" distB="0" distL="0" distR="0" wp14:anchorId="2D373C6A" wp14:editId="3B1585D6">
                  <wp:extent cx="2894330" cy="574040"/>
                  <wp:effectExtent l="0" t="0" r="0" b="0"/>
                  <wp:docPr id="1"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374" w:type="pct"/>
            <w:tcBorders>
              <w:bottom w:val="single" w:sz="4" w:space="0" w:color="auto"/>
            </w:tcBorders>
            <w:shd w:val="clear" w:color="auto" w:fill="FFFFFF"/>
            <w:vAlign w:val="center"/>
          </w:tcPr>
          <w:p w14:paraId="3B8D857B" w14:textId="77777777" w:rsidR="003E7671" w:rsidRPr="00403015" w:rsidRDefault="003E7671" w:rsidP="00403015">
            <w:pPr>
              <w:ind w:right="216"/>
              <w:rPr>
                <w:rFonts w:ascii="Arial" w:hAnsi="Arial" w:cs="Arial"/>
                <w:b/>
                <w:color w:val="0064A4"/>
              </w:rPr>
            </w:pPr>
            <w:r w:rsidRPr="00403015">
              <w:rPr>
                <w:rFonts w:ascii="Arial" w:hAnsi="Arial" w:cs="Arial"/>
                <w:b/>
                <w:color w:val="0064A4"/>
              </w:rPr>
              <w:t>Institutional Review Board</w:t>
            </w:r>
          </w:p>
          <w:p w14:paraId="3F469D92" w14:textId="77777777" w:rsidR="003E7671" w:rsidRPr="00403015" w:rsidRDefault="003E7671" w:rsidP="00403015">
            <w:pPr>
              <w:ind w:right="216"/>
              <w:rPr>
                <w:rFonts w:ascii="Arial" w:hAnsi="Arial" w:cs="Arial"/>
                <w:b/>
                <w:color w:val="0064A4"/>
              </w:rPr>
            </w:pPr>
            <w:r w:rsidRPr="00403015">
              <w:rPr>
                <w:rFonts w:ascii="Arial" w:hAnsi="Arial" w:cs="Arial"/>
                <w:b/>
                <w:color w:val="0064A4"/>
              </w:rPr>
              <w:t>Human Research Protections</w:t>
            </w:r>
          </w:p>
          <w:p w14:paraId="1317B45F" w14:textId="77777777" w:rsidR="003E7671" w:rsidRPr="00403015" w:rsidRDefault="003E7671" w:rsidP="00403015">
            <w:pPr>
              <w:ind w:right="216"/>
              <w:rPr>
                <w:rFonts w:ascii="Arial" w:hAnsi="Arial" w:cs="Arial"/>
                <w:b/>
                <w:color w:val="0064A4"/>
              </w:rPr>
            </w:pPr>
            <w:r w:rsidRPr="00403015">
              <w:rPr>
                <w:rFonts w:ascii="Arial" w:hAnsi="Arial" w:cs="Arial"/>
                <w:b/>
                <w:color w:val="0064A4"/>
              </w:rPr>
              <w:t>Notification Form: Emergency Use of an Investigational Drug or Biologic</w:t>
            </w:r>
            <w:r w:rsidR="00BA1E61" w:rsidRPr="00403015">
              <w:rPr>
                <w:rFonts w:ascii="Arial" w:hAnsi="Arial" w:cs="Arial"/>
                <w:b/>
                <w:color w:val="0064A4"/>
              </w:rPr>
              <w:t xml:space="preserve"> Product</w:t>
            </w:r>
            <w:r w:rsidR="00317155" w:rsidRPr="00403015">
              <w:rPr>
                <w:rFonts w:ascii="Arial" w:hAnsi="Arial" w:cs="Arial"/>
                <w:b/>
                <w:color w:val="0064A4"/>
              </w:rPr>
              <w:t xml:space="preserve"> </w:t>
            </w:r>
          </w:p>
          <w:p w14:paraId="0F6F5B2F" w14:textId="77777777" w:rsidR="003E7671" w:rsidRPr="00403015" w:rsidRDefault="00CD21C5" w:rsidP="00403015">
            <w:pPr>
              <w:ind w:right="216"/>
              <w:rPr>
                <w:rFonts w:ascii="Arial" w:hAnsi="Arial" w:cs="Arial"/>
                <w:b/>
                <w:color w:val="0064A4"/>
              </w:rPr>
            </w:pPr>
            <w:r>
              <w:rPr>
                <w:rFonts w:ascii="Arial" w:hAnsi="Arial" w:cs="Arial"/>
                <w:i/>
                <w:color w:val="666699"/>
              </w:rPr>
              <w:t>Version March</w:t>
            </w:r>
            <w:r w:rsidR="003E7671" w:rsidRPr="00403015">
              <w:rPr>
                <w:rFonts w:ascii="Arial" w:hAnsi="Arial" w:cs="Arial"/>
                <w:i/>
                <w:color w:val="666699"/>
              </w:rPr>
              <w:t xml:space="preserve"> 2019</w:t>
            </w:r>
          </w:p>
        </w:tc>
      </w:tr>
    </w:tbl>
    <w:p w14:paraId="1A69FD06" w14:textId="77777777" w:rsidR="003E7671" w:rsidRDefault="003E7671" w:rsidP="003E7671">
      <w:pPr>
        <w:pStyle w:val="Heading4"/>
        <w:rPr>
          <w:rFonts w:ascii="Arial" w:hAnsi="Arial" w:cs="Arial"/>
          <w:b/>
          <w:sz w:val="20"/>
          <w:szCs w:val="20"/>
        </w:rPr>
      </w:pPr>
      <w:r w:rsidRPr="003E7671">
        <w:rPr>
          <w:rFonts w:ascii="Arial" w:hAnsi="Arial" w:cs="Arial"/>
          <w:b/>
          <w:sz w:val="20"/>
          <w:szCs w:val="20"/>
          <w:highlight w:val="yellow"/>
        </w:rPr>
        <w:t>INSTRUCTIONS: PLEASE REVIEW THE FOLLOWING INFORMATION BEFORE COMPLETING THIS FORM.</w:t>
      </w:r>
    </w:p>
    <w:p w14:paraId="6F1C9B01" w14:textId="77777777" w:rsidR="003E7671" w:rsidRPr="00317155" w:rsidRDefault="003E7671" w:rsidP="003E7671">
      <w:pPr>
        <w:rPr>
          <w:rFonts w:ascii="Arial" w:hAnsi="Arial" w:cs="Arial"/>
          <w:b/>
        </w:rPr>
      </w:pPr>
      <w:r w:rsidRPr="00317155">
        <w:rPr>
          <w:rFonts w:ascii="Arial" w:hAnsi="Arial" w:cs="Arial"/>
          <w:b/>
          <w:highlight w:val="yellow"/>
        </w:rPr>
        <w:t xml:space="preserve">FOR ADDITIONAL INFORMATION VISIT: </w:t>
      </w:r>
      <w:hyperlink r:id="rId9" w:history="1">
        <w:r w:rsidR="00317155" w:rsidRPr="00317155">
          <w:rPr>
            <w:rStyle w:val="Hyperlink"/>
            <w:rFonts w:ascii="Arial" w:hAnsi="Arial" w:cs="Arial"/>
            <w:b/>
            <w:highlight w:val="yellow"/>
          </w:rPr>
          <w:t>https://research.uci.edu/compliance/human-research-protections/researchers/expanded-access-and-right-to-try.html</w:t>
        </w:r>
      </w:hyperlink>
      <w:r w:rsidR="00317155" w:rsidRPr="00317155">
        <w:rPr>
          <w:rFonts w:ascii="Arial" w:hAnsi="Arial" w:cs="Arial"/>
          <w:b/>
        </w:rPr>
        <w:t xml:space="preserve"> </w:t>
      </w:r>
    </w:p>
    <w:p w14:paraId="37736EAC" w14:textId="77777777" w:rsidR="003E7671" w:rsidRPr="003C546D" w:rsidRDefault="003E7671" w:rsidP="003E7671">
      <w:pPr>
        <w:pStyle w:val="Heading4"/>
        <w:rPr>
          <w:rFonts w:ascii="Arial" w:hAnsi="Arial" w:cs="Arial"/>
          <w:sz w:val="20"/>
          <w:szCs w:val="20"/>
          <w:u w:val="single"/>
        </w:rPr>
      </w:pPr>
      <w:r w:rsidRPr="003C546D">
        <w:rPr>
          <w:rFonts w:ascii="Arial" w:hAnsi="Arial" w:cs="Arial"/>
          <w:sz w:val="20"/>
          <w:szCs w:val="20"/>
          <w:u w:val="single"/>
        </w:rPr>
        <w:t>Emergency Exemption from Prospective IRB Approval:</w:t>
      </w:r>
    </w:p>
    <w:p w14:paraId="62699952" w14:textId="77777777" w:rsidR="00317155" w:rsidRPr="00317155" w:rsidRDefault="003E7671" w:rsidP="003E7671">
      <w:pPr>
        <w:pStyle w:val="NormalWeb"/>
        <w:rPr>
          <w:rFonts w:ascii="Arial" w:hAnsi="Arial" w:cs="Arial"/>
          <w:b/>
          <w:szCs w:val="20"/>
        </w:rPr>
      </w:pPr>
      <w:r w:rsidRPr="00317155">
        <w:rPr>
          <w:rFonts w:ascii="Arial" w:hAnsi="Arial" w:cs="Arial"/>
          <w:b/>
          <w:szCs w:val="20"/>
        </w:rPr>
        <w:t xml:space="preserve">Emergency use is defined as the use of an investigational drug or biological product with a human subject in a life-threatening situation in which no standard acceptable treatment is available and in which there is not sufficient time to obtain IRB approval [21 CFR 56.102(d)]. </w:t>
      </w:r>
    </w:p>
    <w:p w14:paraId="082BBAA8" w14:textId="77777777" w:rsidR="003E7671" w:rsidRPr="005978DC" w:rsidRDefault="003E7671" w:rsidP="003E7671">
      <w:pPr>
        <w:pStyle w:val="NormalWeb"/>
        <w:rPr>
          <w:rFonts w:ascii="Arial" w:hAnsi="Arial" w:cs="Arial"/>
          <w:szCs w:val="20"/>
        </w:rPr>
      </w:pPr>
      <w:r w:rsidRPr="003C546D">
        <w:rPr>
          <w:rFonts w:ascii="Arial" w:hAnsi="Arial" w:cs="Arial"/>
          <w:b/>
          <w:szCs w:val="20"/>
        </w:rPr>
        <w:t xml:space="preserve">The emergency use provision in the FDA regulations [21 CFR 56.104(c)] is an </w:t>
      </w:r>
      <w:r w:rsidRPr="003C546D">
        <w:rPr>
          <w:rFonts w:ascii="Arial" w:hAnsi="Arial" w:cs="Arial"/>
          <w:b/>
          <w:szCs w:val="20"/>
          <w:u w:val="single"/>
        </w:rPr>
        <w:t>exemption</w:t>
      </w:r>
      <w:r w:rsidRPr="003C546D">
        <w:rPr>
          <w:rFonts w:ascii="Arial" w:hAnsi="Arial" w:cs="Arial"/>
          <w:b/>
          <w:szCs w:val="20"/>
        </w:rPr>
        <w:t xml:space="preserve"> from prior review and approval by the IRB. The exemption, which may not be used unless all of the conditions described in 21 CFR 56.102(d) exist, allows for one emergency use of a test article without prospective IRB review. </w:t>
      </w:r>
      <w:r w:rsidRPr="005978DC">
        <w:rPr>
          <w:rFonts w:ascii="Arial" w:hAnsi="Arial" w:cs="Arial"/>
          <w:szCs w:val="20"/>
        </w:rPr>
        <w:t xml:space="preserve">FDA regulations require that any subsequent use of the investigational product at the institution have prospective IRB review and approval. </w:t>
      </w:r>
      <w:r w:rsidRPr="00BA1E61">
        <w:rPr>
          <w:rFonts w:ascii="Arial" w:hAnsi="Arial" w:cs="Arial"/>
          <w:i/>
          <w:szCs w:val="20"/>
        </w:rPr>
        <w:t>FDA acknowledges, however, that it would be inappropriate to deny emergency treatment to a second individual if the only obstacle is that the IRB has not had sufficient time to convene a meeting to review the issue.</w:t>
      </w:r>
    </w:p>
    <w:p w14:paraId="10A466AC" w14:textId="77777777" w:rsidR="003E7671" w:rsidRPr="005978DC" w:rsidRDefault="003E7671" w:rsidP="003E7671">
      <w:pPr>
        <w:pStyle w:val="NormalWeb"/>
        <w:shd w:val="clear" w:color="auto" w:fill="F2F2F2"/>
        <w:rPr>
          <w:rFonts w:ascii="Arial" w:hAnsi="Arial" w:cs="Arial"/>
          <w:szCs w:val="20"/>
        </w:rPr>
      </w:pPr>
      <w:r w:rsidRPr="005978DC">
        <w:rPr>
          <w:rStyle w:val="Strong"/>
          <w:rFonts w:ascii="Arial" w:hAnsi="Arial" w:cs="Arial"/>
          <w:szCs w:val="20"/>
        </w:rPr>
        <w:t>Life-threatening</w:t>
      </w:r>
      <w:r w:rsidRPr="005978DC">
        <w:rPr>
          <w:rFonts w:ascii="Arial" w:hAnsi="Arial" w:cs="Arial"/>
          <w:szCs w:val="20"/>
        </w:rPr>
        <w:t>, for the purposes of section 56.102(d), includes the scope of both life-threatening and severely debilitating, as defined below.</w:t>
      </w:r>
    </w:p>
    <w:p w14:paraId="0E038B56" w14:textId="77777777" w:rsidR="003E7671" w:rsidRPr="005978DC" w:rsidRDefault="003E7671" w:rsidP="003E7671">
      <w:pPr>
        <w:numPr>
          <w:ilvl w:val="0"/>
          <w:numId w:val="20"/>
        </w:numPr>
        <w:shd w:val="clear" w:color="auto" w:fill="F2F2F2"/>
        <w:spacing w:before="100" w:beforeAutospacing="1" w:after="100" w:afterAutospacing="1" w:line="240" w:lineRule="auto"/>
        <w:rPr>
          <w:rFonts w:ascii="Arial" w:hAnsi="Arial" w:cs="Arial"/>
        </w:rPr>
      </w:pPr>
      <w:r w:rsidRPr="005978DC">
        <w:rPr>
          <w:rStyle w:val="Strong"/>
          <w:rFonts w:ascii="Arial" w:hAnsi="Arial" w:cs="Arial"/>
        </w:rPr>
        <w:t>Life-threatening</w:t>
      </w:r>
      <w:r w:rsidRPr="005978DC">
        <w:rPr>
          <w:rFonts w:ascii="Arial" w:hAnsi="Arial" w:cs="Arial"/>
        </w:rPr>
        <w:t xml:space="preserve"> means diseases or conditions where the likelihood of death is high unless the course of the disease is interrupted and diseases or conditions with potentially fatal outcomes, where the end point of clinical trial analysis is survival. The criteria for life-threatening do not require the condition to be immediately life-threatening or to immediately result in death. Rather, the subjects must be in a life-threatening situation requiring intervention before review at a convened meeting of the IRB is feasible.</w:t>
      </w:r>
    </w:p>
    <w:p w14:paraId="39051438" w14:textId="77777777" w:rsidR="003E7671" w:rsidRPr="005978DC" w:rsidRDefault="003E7671" w:rsidP="003E7671">
      <w:pPr>
        <w:numPr>
          <w:ilvl w:val="0"/>
          <w:numId w:val="20"/>
        </w:numPr>
        <w:shd w:val="clear" w:color="auto" w:fill="F2F2F2"/>
        <w:spacing w:before="100" w:beforeAutospacing="1" w:after="100" w:afterAutospacing="1" w:line="240" w:lineRule="auto"/>
        <w:rPr>
          <w:rFonts w:ascii="Arial" w:hAnsi="Arial" w:cs="Arial"/>
        </w:rPr>
      </w:pPr>
      <w:r w:rsidRPr="005978DC">
        <w:rPr>
          <w:rStyle w:val="Strong"/>
          <w:rFonts w:ascii="Arial" w:hAnsi="Arial" w:cs="Arial"/>
        </w:rPr>
        <w:t>Severely debilitating</w:t>
      </w:r>
      <w:r w:rsidRPr="005978DC">
        <w:rPr>
          <w:rFonts w:ascii="Arial" w:hAnsi="Arial" w:cs="Arial"/>
        </w:rPr>
        <w:t xml:space="preserve"> means diseases or conditions that cause major irreversible morbidity. Examples of severely debilitating conditions include blindness, loss of arm, leg, hand or foot, loss of hearing, paralysis or stroke.</w:t>
      </w:r>
    </w:p>
    <w:p w14:paraId="12E5881B" w14:textId="77777777" w:rsidR="003E7671" w:rsidRPr="003C546D" w:rsidRDefault="003E7671" w:rsidP="003E7671">
      <w:pPr>
        <w:pStyle w:val="Heading4"/>
        <w:rPr>
          <w:rFonts w:ascii="Arial" w:hAnsi="Arial" w:cs="Arial"/>
          <w:sz w:val="20"/>
          <w:szCs w:val="20"/>
          <w:u w:val="single"/>
        </w:rPr>
      </w:pPr>
      <w:r w:rsidRPr="003C546D">
        <w:rPr>
          <w:rFonts w:ascii="Arial" w:hAnsi="Arial" w:cs="Arial"/>
          <w:sz w:val="20"/>
          <w:szCs w:val="20"/>
          <w:u w:val="single"/>
        </w:rPr>
        <w:t>Process at UCI:</w:t>
      </w:r>
    </w:p>
    <w:p w14:paraId="0AA32C88" w14:textId="77777777" w:rsidR="0026590B" w:rsidRPr="00403015" w:rsidRDefault="003E7671" w:rsidP="003E7671">
      <w:pPr>
        <w:pStyle w:val="Heading3"/>
        <w:spacing w:before="100" w:beforeAutospacing="1" w:after="100" w:afterAutospacing="1"/>
        <w:rPr>
          <w:rFonts w:ascii="Arial" w:hAnsi="Arial" w:cs="Arial"/>
          <w:color w:val="000000"/>
          <w:sz w:val="20"/>
          <w:szCs w:val="20"/>
          <w:lang w:val="en"/>
        </w:rPr>
      </w:pPr>
      <w:r w:rsidRPr="00403015">
        <w:rPr>
          <w:rFonts w:ascii="Arial" w:hAnsi="Arial" w:cs="Arial"/>
          <w:color w:val="000000"/>
          <w:sz w:val="20"/>
          <w:szCs w:val="20"/>
          <w:lang w:val="en"/>
        </w:rPr>
        <w:t xml:space="preserve">The IRB requests that the Investigator </w:t>
      </w:r>
      <w:r w:rsidRPr="00403015">
        <w:rPr>
          <w:rFonts w:ascii="Arial" w:hAnsi="Arial" w:cs="Arial"/>
          <w:i/>
          <w:color w:val="000000"/>
          <w:sz w:val="20"/>
          <w:szCs w:val="20"/>
          <w:lang w:val="en"/>
        </w:rPr>
        <w:t>notify the IRB prior to the emergency use.</w:t>
      </w:r>
      <w:r w:rsidRPr="00403015">
        <w:rPr>
          <w:rFonts w:ascii="Arial" w:hAnsi="Arial" w:cs="Arial"/>
          <w:color w:val="000000"/>
          <w:sz w:val="20"/>
          <w:szCs w:val="20"/>
          <w:lang w:val="en"/>
        </w:rPr>
        <w:t xml:space="preserve"> </w:t>
      </w:r>
      <w:r w:rsidR="00BA1E61" w:rsidRPr="00403015">
        <w:rPr>
          <w:rFonts w:ascii="Arial" w:hAnsi="Arial" w:cs="Arial"/>
          <w:color w:val="000000"/>
          <w:sz w:val="20"/>
          <w:szCs w:val="20"/>
          <w:lang w:val="en"/>
        </w:rPr>
        <w:t xml:space="preserve">Notification occurs by completion of this form. </w:t>
      </w:r>
      <w:r w:rsidRPr="00403015">
        <w:rPr>
          <w:rFonts w:ascii="Arial" w:hAnsi="Arial" w:cs="Arial"/>
          <w:color w:val="000000"/>
          <w:sz w:val="20"/>
          <w:szCs w:val="20"/>
          <w:lang w:val="en"/>
        </w:rPr>
        <w:t xml:space="preserve">There are two parts to this form. </w:t>
      </w:r>
    </w:p>
    <w:p w14:paraId="30F02424" w14:textId="77777777" w:rsidR="0026590B" w:rsidRPr="00403015" w:rsidRDefault="00BA1E61" w:rsidP="003E7671">
      <w:pPr>
        <w:pStyle w:val="Heading3"/>
        <w:spacing w:before="100" w:beforeAutospacing="1" w:after="100" w:afterAutospacing="1"/>
        <w:rPr>
          <w:rFonts w:ascii="Arial" w:hAnsi="Arial" w:cs="Arial"/>
          <w:color w:val="000000"/>
          <w:sz w:val="20"/>
          <w:szCs w:val="20"/>
        </w:rPr>
      </w:pPr>
      <w:r w:rsidRPr="00403015">
        <w:rPr>
          <w:rFonts w:ascii="Arial" w:hAnsi="Arial" w:cs="Arial"/>
          <w:color w:val="000000"/>
          <w:sz w:val="20"/>
          <w:szCs w:val="20"/>
          <w:lang w:val="en"/>
        </w:rPr>
        <w:t xml:space="preserve">To initiate a notification, </w:t>
      </w:r>
      <w:r w:rsidRPr="00F86A46">
        <w:rPr>
          <w:rFonts w:ascii="Arial" w:hAnsi="Arial" w:cs="Arial"/>
          <w:b/>
          <w:color w:val="000000"/>
          <w:sz w:val="20"/>
          <w:szCs w:val="20"/>
          <w:u w:val="single"/>
          <w:lang w:val="en"/>
        </w:rPr>
        <w:t>Part I</w:t>
      </w:r>
      <w:r w:rsidRPr="00403015">
        <w:rPr>
          <w:rFonts w:ascii="Arial" w:hAnsi="Arial" w:cs="Arial"/>
          <w:color w:val="000000"/>
          <w:sz w:val="20"/>
          <w:szCs w:val="20"/>
          <w:lang w:val="en"/>
        </w:rPr>
        <w:t xml:space="preserve"> must be completed. IRB Chair confirmation of notification will be obtained. </w:t>
      </w:r>
      <w:r w:rsidR="0026590B" w:rsidRPr="00403015">
        <w:rPr>
          <w:rFonts w:ascii="Arial" w:hAnsi="Arial" w:cs="Arial"/>
          <w:color w:val="000000"/>
          <w:sz w:val="20"/>
          <w:szCs w:val="20"/>
        </w:rPr>
        <w:t>Notification will be used to confirm that the circumstances meet the regulatory or legal requirements for the emergency use of a test article.</w:t>
      </w:r>
      <w:r w:rsidR="0026590B" w:rsidRPr="007100AE">
        <w:rPr>
          <w:rFonts w:ascii="Arial Narrow" w:hAnsi="Arial Narrow" w:cs="Arial"/>
          <w:sz w:val="22"/>
          <w:szCs w:val="22"/>
        </w:rPr>
        <w:t xml:space="preserve"> </w:t>
      </w:r>
      <w:r w:rsidR="0026590B" w:rsidRPr="0026590B">
        <w:rPr>
          <w:rFonts w:ascii="Arial" w:hAnsi="Arial" w:cs="Arial"/>
          <w:color w:val="000000"/>
          <w:sz w:val="20"/>
          <w:szCs w:val="20"/>
        </w:rPr>
        <w:t xml:space="preserve">Notification will </w:t>
      </w:r>
      <w:r w:rsidR="0026590B">
        <w:rPr>
          <w:rFonts w:ascii="Arial" w:hAnsi="Arial" w:cs="Arial"/>
          <w:color w:val="000000"/>
          <w:sz w:val="20"/>
          <w:szCs w:val="20"/>
        </w:rPr>
        <w:t xml:space="preserve">also </w:t>
      </w:r>
      <w:r w:rsidR="0026590B" w:rsidRPr="0026590B">
        <w:rPr>
          <w:rFonts w:ascii="Arial" w:hAnsi="Arial" w:cs="Arial"/>
          <w:color w:val="000000"/>
          <w:sz w:val="20"/>
          <w:szCs w:val="20"/>
        </w:rPr>
        <w:t xml:space="preserve">be used by the IRB to initiate tracking to ensure that the Investigator files a report within the five </w:t>
      </w:r>
      <w:r w:rsidR="002545AD">
        <w:rPr>
          <w:rFonts w:ascii="Arial" w:hAnsi="Arial" w:cs="Arial"/>
          <w:color w:val="000000"/>
          <w:sz w:val="20"/>
          <w:szCs w:val="20"/>
        </w:rPr>
        <w:t xml:space="preserve">working days after the use of the test article as </w:t>
      </w:r>
      <w:r w:rsidR="0026590B" w:rsidRPr="0026590B">
        <w:rPr>
          <w:rFonts w:ascii="Arial" w:hAnsi="Arial" w:cs="Arial"/>
          <w:color w:val="000000"/>
          <w:sz w:val="20"/>
          <w:szCs w:val="20"/>
        </w:rPr>
        <w:t xml:space="preserve">required by 21 CFR 56.104(c). </w:t>
      </w:r>
      <w:r w:rsidRPr="00403015">
        <w:rPr>
          <w:rFonts w:ascii="Arial" w:hAnsi="Arial" w:cs="Arial"/>
          <w:color w:val="000000"/>
          <w:sz w:val="20"/>
          <w:szCs w:val="20"/>
        </w:rPr>
        <w:t xml:space="preserve"> </w:t>
      </w:r>
    </w:p>
    <w:p w14:paraId="07A73E8A" w14:textId="77777777" w:rsidR="003E7671" w:rsidRPr="00403015" w:rsidRDefault="00BA1E61" w:rsidP="003E7671">
      <w:pPr>
        <w:pStyle w:val="Heading3"/>
        <w:spacing w:before="100" w:beforeAutospacing="1" w:after="100" w:afterAutospacing="1"/>
        <w:rPr>
          <w:rFonts w:ascii="Arial" w:hAnsi="Arial" w:cs="Arial"/>
          <w:color w:val="000000"/>
          <w:sz w:val="20"/>
          <w:szCs w:val="20"/>
        </w:rPr>
      </w:pPr>
      <w:r w:rsidRPr="00403015">
        <w:rPr>
          <w:rFonts w:ascii="Arial" w:hAnsi="Arial" w:cs="Arial"/>
          <w:color w:val="000000"/>
          <w:sz w:val="20"/>
          <w:szCs w:val="20"/>
        </w:rPr>
        <w:t xml:space="preserve">Accordingly, </w:t>
      </w:r>
      <w:r w:rsidR="003E7671" w:rsidRPr="00F86A46">
        <w:rPr>
          <w:rFonts w:ascii="Arial" w:hAnsi="Arial" w:cs="Arial"/>
          <w:b/>
          <w:color w:val="000000"/>
          <w:sz w:val="20"/>
          <w:szCs w:val="20"/>
          <w:u w:val="single"/>
          <w:lang w:val="en"/>
        </w:rPr>
        <w:t>Part II</w:t>
      </w:r>
      <w:r w:rsidR="003E7671" w:rsidRPr="00403015">
        <w:rPr>
          <w:rFonts w:ascii="Arial" w:hAnsi="Arial" w:cs="Arial"/>
          <w:color w:val="000000"/>
          <w:sz w:val="20"/>
          <w:szCs w:val="20"/>
          <w:lang w:val="en"/>
        </w:rPr>
        <w:t xml:space="preserve"> must be submitted within five working days after the use of the test article.  </w:t>
      </w:r>
      <w:r w:rsidR="003E7671" w:rsidRPr="00403015">
        <w:rPr>
          <w:rFonts w:ascii="Arial" w:hAnsi="Arial" w:cs="Arial"/>
          <w:color w:val="000000"/>
          <w:sz w:val="20"/>
          <w:szCs w:val="20"/>
        </w:rPr>
        <w:t xml:space="preserve">The complete report will </w:t>
      </w:r>
      <w:r w:rsidRPr="00403015">
        <w:rPr>
          <w:rFonts w:ascii="Arial" w:hAnsi="Arial" w:cs="Arial"/>
          <w:color w:val="000000"/>
          <w:sz w:val="20"/>
          <w:szCs w:val="20"/>
        </w:rPr>
        <w:t xml:space="preserve">then </w:t>
      </w:r>
      <w:r w:rsidR="003E7671" w:rsidRPr="00403015">
        <w:rPr>
          <w:rFonts w:ascii="Arial" w:hAnsi="Arial" w:cs="Arial"/>
          <w:color w:val="000000"/>
          <w:sz w:val="20"/>
          <w:szCs w:val="20"/>
        </w:rPr>
        <w:t>be reviewed by the IRB at a convened meeting. IRB review is not merely confirmation of the emergency use but is an assessment of the circumstances, the appropriateness of the emergency waiver, and the consent process employed. Following the meeting, the physician will be provided confirmation of IRB review and any noted concerns or requests for additional information. This confirmation should be maintained with the physician's records for audit purposes.</w:t>
      </w:r>
    </w:p>
    <w:p w14:paraId="3616F638" w14:textId="77777777" w:rsidR="003E7671" w:rsidRPr="003E7671" w:rsidRDefault="003E7671" w:rsidP="003E7671">
      <w:pPr>
        <w:rPr>
          <w:rFonts w:ascii="Arial" w:hAnsi="Arial" w:cs="Arial"/>
          <w:u w:val="single"/>
        </w:rPr>
      </w:pPr>
      <w:r w:rsidRPr="003E7671">
        <w:rPr>
          <w:rFonts w:ascii="Arial" w:hAnsi="Arial" w:cs="Arial"/>
          <w:u w:val="single"/>
        </w:rPr>
        <w:t>Exemption from Informed Consent Requirement:</w:t>
      </w:r>
    </w:p>
    <w:p w14:paraId="29F0A420" w14:textId="77777777" w:rsidR="003E7671" w:rsidRPr="003C546D" w:rsidRDefault="0026590B" w:rsidP="003E7671">
      <w:pPr>
        <w:rPr>
          <w:rFonts w:ascii="Arial" w:hAnsi="Arial" w:cs="Arial"/>
          <w:b/>
          <w:u w:val="single"/>
        </w:rPr>
      </w:pPr>
      <w:r w:rsidRPr="0026590B">
        <w:rPr>
          <w:rFonts w:ascii="Arial" w:hAnsi="Arial" w:cs="Arial"/>
        </w:rPr>
        <w:t>Although the emergency use is exempt from IRB review, it is not exempt from the FDA regulatory requirements to obtain and document</w:t>
      </w:r>
      <w:r>
        <w:rPr>
          <w:rFonts w:ascii="Arial" w:hAnsi="Arial" w:cs="Arial"/>
        </w:rPr>
        <w:t xml:space="preserve"> consent</w:t>
      </w:r>
      <w:r w:rsidRPr="0026590B">
        <w:rPr>
          <w:rFonts w:ascii="Arial" w:hAnsi="Arial" w:cs="Arial"/>
        </w:rPr>
        <w:t xml:space="preserve">.  </w:t>
      </w:r>
      <w:r w:rsidR="004B593F" w:rsidRPr="0026590B">
        <w:rPr>
          <w:rFonts w:ascii="Arial" w:hAnsi="Arial" w:cs="Arial"/>
        </w:rPr>
        <w:t>For</w:t>
      </w:r>
      <w:r w:rsidR="003E7671" w:rsidRPr="003C546D">
        <w:rPr>
          <w:rFonts w:ascii="Arial" w:hAnsi="Arial" w:cs="Arial"/>
        </w:rPr>
        <w:t xml:space="preserve"> an emergency use, the investigator is required to obtain informed consent of the subject or the subject's legally authorized representative unless both the investigator and a physician who is not otherwise participating in the clinical investigation certify in writing all of the following [21 CFR 50.23(a)]:</w:t>
      </w:r>
    </w:p>
    <w:p w14:paraId="0FD53B0A" w14:textId="77777777" w:rsidR="003E7671" w:rsidRPr="003C546D" w:rsidRDefault="003E7671" w:rsidP="003E7671">
      <w:pPr>
        <w:numPr>
          <w:ilvl w:val="0"/>
          <w:numId w:val="21"/>
        </w:numPr>
        <w:spacing w:before="100" w:beforeAutospacing="1" w:after="100" w:afterAutospacing="1" w:line="240" w:lineRule="auto"/>
        <w:rPr>
          <w:rFonts w:ascii="Arial" w:hAnsi="Arial" w:cs="Arial"/>
        </w:rPr>
      </w:pPr>
      <w:r w:rsidRPr="003C546D">
        <w:rPr>
          <w:rFonts w:ascii="Arial" w:hAnsi="Arial" w:cs="Arial"/>
        </w:rPr>
        <w:t>The subject is confronted by a life-threatening situation necessitating the use of the test article.</w:t>
      </w:r>
    </w:p>
    <w:p w14:paraId="0246B931" w14:textId="77777777" w:rsidR="003E7671" w:rsidRPr="003C546D" w:rsidRDefault="003E7671" w:rsidP="003E7671">
      <w:pPr>
        <w:numPr>
          <w:ilvl w:val="0"/>
          <w:numId w:val="21"/>
        </w:numPr>
        <w:spacing w:before="100" w:beforeAutospacing="1" w:after="100" w:afterAutospacing="1" w:line="240" w:lineRule="auto"/>
        <w:rPr>
          <w:rFonts w:ascii="Arial" w:hAnsi="Arial" w:cs="Arial"/>
        </w:rPr>
      </w:pPr>
      <w:r w:rsidRPr="003C546D">
        <w:rPr>
          <w:rFonts w:ascii="Arial" w:hAnsi="Arial" w:cs="Arial"/>
        </w:rPr>
        <w:lastRenderedPageBreak/>
        <w:t>Informed consent cannot be obtained because of an inability to communicate with, or obtain legally effective consent from, the subject.</w:t>
      </w:r>
    </w:p>
    <w:p w14:paraId="6E3B3602" w14:textId="77777777" w:rsidR="003E7671" w:rsidRPr="003C546D" w:rsidRDefault="003E7671" w:rsidP="003E7671">
      <w:pPr>
        <w:numPr>
          <w:ilvl w:val="0"/>
          <w:numId w:val="21"/>
        </w:numPr>
        <w:spacing w:before="100" w:beforeAutospacing="1" w:after="100" w:afterAutospacing="1" w:line="240" w:lineRule="auto"/>
        <w:rPr>
          <w:rFonts w:ascii="Arial" w:hAnsi="Arial" w:cs="Arial"/>
        </w:rPr>
      </w:pPr>
      <w:r w:rsidRPr="003C546D">
        <w:rPr>
          <w:rFonts w:ascii="Arial" w:hAnsi="Arial" w:cs="Arial"/>
        </w:rPr>
        <w:t>Time is not sufficient to obtain consent from the subject's legal representative.</w:t>
      </w:r>
    </w:p>
    <w:p w14:paraId="7093E72F" w14:textId="77777777" w:rsidR="003E7671" w:rsidRPr="003C546D" w:rsidRDefault="003E7671" w:rsidP="003E7671">
      <w:pPr>
        <w:numPr>
          <w:ilvl w:val="0"/>
          <w:numId w:val="21"/>
        </w:numPr>
        <w:spacing w:before="100" w:beforeAutospacing="1" w:after="100" w:afterAutospacing="1" w:line="240" w:lineRule="auto"/>
        <w:rPr>
          <w:rFonts w:ascii="Arial" w:hAnsi="Arial" w:cs="Arial"/>
        </w:rPr>
      </w:pPr>
      <w:r w:rsidRPr="003C546D">
        <w:rPr>
          <w:rFonts w:ascii="Arial" w:hAnsi="Arial" w:cs="Arial"/>
        </w:rPr>
        <w:t>No alternative method of approved or generally recognized therapy is available that provides an equal or greater likelihood of saving the subject's life.</w:t>
      </w:r>
    </w:p>
    <w:p w14:paraId="7518DB99" w14:textId="77777777" w:rsidR="00371DC1" w:rsidRPr="003E7671" w:rsidRDefault="003E7671" w:rsidP="003E7671">
      <w:pPr>
        <w:rPr>
          <w:rFonts w:ascii="Arial" w:hAnsi="Arial" w:cs="Arial"/>
        </w:rPr>
      </w:pPr>
      <w:r w:rsidRPr="003C546D">
        <w:rPr>
          <w:rFonts w:ascii="Arial" w:hAnsi="Arial" w:cs="Arial"/>
        </w:rPr>
        <w:t>If, in the investigator's opinion, immediate use of the test article is required to preserve the subject's 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 physician who is not participating in the clinical investigation. The investigator must notify the IRB within 5 working days after the use of the test article [21 CFR 50.23(c)].</w:t>
      </w:r>
    </w:p>
    <w:p w14:paraId="55AD8194" w14:textId="77777777" w:rsidR="009061F8" w:rsidRPr="0026590B" w:rsidRDefault="00115297" w:rsidP="003E7671">
      <w:pPr>
        <w:spacing w:before="100" w:beforeAutospacing="1" w:after="100" w:afterAutospacing="1"/>
        <w:rPr>
          <w:rFonts w:ascii="Arial" w:hAnsi="Arial" w:cs="Arial"/>
          <w:u w:val="single"/>
        </w:rPr>
      </w:pPr>
      <w:r w:rsidRPr="0026590B">
        <w:rPr>
          <w:rFonts w:ascii="Arial" w:hAnsi="Arial" w:cs="Arial"/>
          <w:b/>
          <w:spacing w:val="-2"/>
          <w:u w:val="single"/>
        </w:rPr>
        <w:t>Part I:</w:t>
      </w:r>
      <w:r w:rsidR="000A077C" w:rsidRPr="0026590B">
        <w:rPr>
          <w:rFonts w:ascii="Arial" w:hAnsi="Arial" w:cs="Arial"/>
          <w:b/>
          <w:u w:val="single"/>
        </w:rPr>
        <w:t xml:space="preserve"> EMERGENCY USE OF </w:t>
      </w:r>
      <w:r w:rsidR="0026590B">
        <w:rPr>
          <w:rFonts w:ascii="Arial" w:hAnsi="Arial" w:cs="Arial"/>
          <w:b/>
          <w:u w:val="single"/>
        </w:rPr>
        <w:t>AN INVESTIGATIONAL DRUG OR BIOLOGIC PRODUCT</w:t>
      </w:r>
    </w:p>
    <w:tbl>
      <w:tblPr>
        <w:tblW w:w="10710" w:type="dxa"/>
        <w:tblInd w:w="18" w:type="dxa"/>
        <w:tblLayout w:type="fixed"/>
        <w:tblLook w:val="0000" w:firstRow="0" w:lastRow="0" w:firstColumn="0" w:lastColumn="0" w:noHBand="0" w:noVBand="0"/>
      </w:tblPr>
      <w:tblGrid>
        <w:gridCol w:w="2160"/>
        <w:gridCol w:w="3870"/>
        <w:gridCol w:w="1350"/>
        <w:gridCol w:w="3150"/>
        <w:gridCol w:w="180"/>
        <w:tblGridChange w:id="0">
          <w:tblGrid>
            <w:gridCol w:w="2160"/>
            <w:gridCol w:w="3870"/>
            <w:gridCol w:w="1350"/>
            <w:gridCol w:w="3150"/>
            <w:gridCol w:w="180"/>
          </w:tblGrid>
        </w:tblGridChange>
      </w:tblGrid>
      <w:tr w:rsidR="00BF08A3" w:rsidRPr="00403015" w14:paraId="13132A8C" w14:textId="77777777" w:rsidTr="0026590B">
        <w:tblPrEx>
          <w:tblCellMar>
            <w:top w:w="0" w:type="dxa"/>
            <w:bottom w:w="0" w:type="dxa"/>
          </w:tblCellMar>
        </w:tblPrEx>
        <w:tc>
          <w:tcPr>
            <w:tcW w:w="10710" w:type="dxa"/>
            <w:gridSpan w:val="5"/>
            <w:tcBorders>
              <w:top w:val="single" w:sz="4" w:space="0" w:color="auto"/>
              <w:left w:val="single" w:sz="4" w:space="0" w:color="auto"/>
              <w:bottom w:val="single" w:sz="4" w:space="0" w:color="auto"/>
              <w:right w:val="single" w:sz="4" w:space="0" w:color="auto"/>
            </w:tcBorders>
          </w:tcPr>
          <w:p w14:paraId="7C50F47C" w14:textId="77777777" w:rsidR="009061F8" w:rsidRPr="00403015" w:rsidRDefault="00B67021" w:rsidP="009061F8">
            <w:pPr>
              <w:pStyle w:val="Heading3"/>
              <w:spacing w:before="100" w:beforeAutospacing="1" w:after="100" w:afterAutospacing="1"/>
              <w:rPr>
                <w:rFonts w:ascii="Arial" w:hAnsi="Arial" w:cs="Arial"/>
                <w:b/>
                <w:color w:val="000000"/>
                <w:sz w:val="20"/>
                <w:szCs w:val="20"/>
              </w:rPr>
            </w:pPr>
            <w:r w:rsidRPr="00403015">
              <w:rPr>
                <w:rFonts w:ascii="Arial" w:hAnsi="Arial" w:cs="Arial"/>
                <w:b/>
                <w:color w:val="000000"/>
                <w:sz w:val="20"/>
                <w:szCs w:val="20"/>
                <w:lang w:val="en"/>
              </w:rPr>
              <w:t>This form should be signed by the physician requesting the emergency use</w:t>
            </w:r>
            <w:r w:rsidR="0026590B" w:rsidRPr="00403015">
              <w:rPr>
                <w:rFonts w:ascii="Arial" w:hAnsi="Arial" w:cs="Arial"/>
                <w:b/>
                <w:color w:val="000000"/>
                <w:sz w:val="20"/>
                <w:szCs w:val="20"/>
                <w:lang w:val="en"/>
              </w:rPr>
              <w:t>, prior to use</w:t>
            </w:r>
            <w:r w:rsidRPr="00403015">
              <w:rPr>
                <w:rFonts w:ascii="Arial" w:hAnsi="Arial" w:cs="Arial"/>
                <w:b/>
                <w:color w:val="000000"/>
                <w:sz w:val="20"/>
                <w:szCs w:val="20"/>
                <w:lang w:val="en"/>
              </w:rPr>
              <w:t>.</w:t>
            </w:r>
          </w:p>
          <w:p w14:paraId="48C04490" w14:textId="77777777" w:rsidR="005C6DD8" w:rsidRPr="00403015" w:rsidRDefault="009061F8" w:rsidP="00B67021">
            <w:pPr>
              <w:tabs>
                <w:tab w:val="left" w:pos="-720"/>
              </w:tabs>
              <w:suppressAutoHyphens/>
              <w:rPr>
                <w:rFonts w:ascii="Arial" w:hAnsi="Arial" w:cs="Arial"/>
                <w:b/>
                <w:spacing w:val="-2"/>
              </w:rPr>
            </w:pPr>
            <w:r w:rsidRPr="00403015">
              <w:rPr>
                <w:rFonts w:ascii="Arial" w:hAnsi="Arial" w:cs="Arial"/>
                <w:b/>
                <w:color w:val="000000"/>
                <w:lang w:val="en"/>
              </w:rPr>
              <w:t xml:space="preserve">Complete and submit </w:t>
            </w:r>
            <w:r w:rsidRPr="00F86A46">
              <w:rPr>
                <w:rFonts w:ascii="Arial" w:hAnsi="Arial" w:cs="Arial"/>
                <w:b/>
                <w:color w:val="000000"/>
                <w:u w:val="single"/>
                <w:lang w:val="en"/>
              </w:rPr>
              <w:t>Part I</w:t>
            </w:r>
            <w:r w:rsidRPr="00403015">
              <w:rPr>
                <w:rFonts w:ascii="Arial" w:hAnsi="Arial" w:cs="Arial"/>
                <w:b/>
                <w:color w:val="000000"/>
                <w:lang w:val="en"/>
              </w:rPr>
              <w:t xml:space="preserve"> of this form via fax to (949) 824-1465</w:t>
            </w:r>
            <w:r w:rsidR="00B67021" w:rsidRPr="00403015">
              <w:rPr>
                <w:rFonts w:ascii="Arial" w:hAnsi="Arial" w:cs="Arial"/>
                <w:b/>
                <w:color w:val="000000"/>
                <w:lang w:val="en"/>
              </w:rPr>
              <w:t xml:space="preserve"> </w:t>
            </w:r>
            <w:r w:rsidR="00B67021" w:rsidRPr="00403015">
              <w:rPr>
                <w:rFonts w:ascii="Arial" w:hAnsi="Arial" w:cs="Arial"/>
                <w:b/>
                <w:bCs/>
                <w:iCs/>
                <w:color w:val="000000"/>
              </w:rPr>
              <w:t xml:space="preserve">or </w:t>
            </w:r>
            <w:r w:rsidR="00DF67AD" w:rsidRPr="00403015">
              <w:rPr>
                <w:rFonts w:ascii="Arial" w:hAnsi="Arial" w:cs="Arial"/>
                <w:b/>
                <w:bCs/>
                <w:iCs/>
                <w:color w:val="000000"/>
              </w:rPr>
              <w:t xml:space="preserve">email </w:t>
            </w:r>
            <w:r w:rsidR="00B67021" w:rsidRPr="00403015">
              <w:rPr>
                <w:rFonts w:ascii="Arial" w:hAnsi="Arial" w:cs="Arial"/>
                <w:b/>
                <w:bCs/>
                <w:iCs/>
                <w:color w:val="000000"/>
              </w:rPr>
              <w:t xml:space="preserve">to HRP staff at </w:t>
            </w:r>
            <w:hyperlink r:id="rId10" w:history="1">
              <w:r w:rsidR="00B67021" w:rsidRPr="00403015">
                <w:rPr>
                  <w:rStyle w:val="Hyperlink"/>
                  <w:rFonts w:ascii="Arial" w:hAnsi="Arial" w:cs="Arial"/>
                  <w:b/>
                  <w:bCs/>
                  <w:iCs/>
                </w:rPr>
                <w:t>IRB@research.uci.edu</w:t>
              </w:r>
            </w:hyperlink>
            <w:r w:rsidR="00B67021" w:rsidRPr="00403015">
              <w:rPr>
                <w:rFonts w:ascii="Arial" w:hAnsi="Arial" w:cs="Arial"/>
                <w:b/>
                <w:bCs/>
                <w:iCs/>
              </w:rPr>
              <w:t>.</w:t>
            </w:r>
          </w:p>
        </w:tc>
      </w:tr>
      <w:tr w:rsidR="009061F8" w:rsidRPr="00403015" w14:paraId="6CF87C3F" w14:textId="77777777" w:rsidTr="0026590B">
        <w:tblPrEx>
          <w:tblCellMar>
            <w:top w:w="0" w:type="dxa"/>
            <w:bottom w:w="0" w:type="dxa"/>
          </w:tblCellMar>
        </w:tblPrEx>
        <w:tc>
          <w:tcPr>
            <w:tcW w:w="10710" w:type="dxa"/>
            <w:gridSpan w:val="5"/>
            <w:tcBorders>
              <w:top w:val="single" w:sz="4" w:space="0" w:color="auto"/>
              <w:left w:val="single" w:sz="4" w:space="0" w:color="auto"/>
              <w:bottom w:val="single" w:sz="4" w:space="0" w:color="auto"/>
              <w:right w:val="single" w:sz="4" w:space="0" w:color="auto"/>
            </w:tcBorders>
          </w:tcPr>
          <w:p w14:paraId="6153F55B" w14:textId="77777777" w:rsidR="009061F8" w:rsidRPr="00403015" w:rsidRDefault="009061F8" w:rsidP="007B46C9">
            <w:pPr>
              <w:tabs>
                <w:tab w:val="left" w:pos="-720"/>
              </w:tabs>
              <w:suppressAutoHyphens/>
              <w:spacing w:before="100" w:beforeAutospacing="1" w:after="100" w:afterAutospacing="1"/>
              <w:jc w:val="both"/>
              <w:rPr>
                <w:rFonts w:ascii="Arial" w:hAnsi="Arial" w:cs="Arial"/>
                <w:b/>
                <w:spacing w:val="-2"/>
                <w:u w:val="single"/>
              </w:rPr>
            </w:pPr>
            <w:r w:rsidRPr="00403015">
              <w:rPr>
                <w:rFonts w:ascii="Arial" w:hAnsi="Arial" w:cs="Arial"/>
                <w:b/>
                <w:spacing w:val="-2"/>
                <w:u w:val="single"/>
              </w:rPr>
              <w:t xml:space="preserve">Section I:  EMERGENCY USE INFORMATION FOR INITIAL </w:t>
            </w:r>
            <w:r w:rsidR="007B46C9" w:rsidRPr="00403015">
              <w:rPr>
                <w:rFonts w:ascii="Arial" w:hAnsi="Arial" w:cs="Arial"/>
                <w:b/>
                <w:spacing w:val="-2"/>
                <w:u w:val="single"/>
              </w:rPr>
              <w:t xml:space="preserve">NOTIFICATION </w:t>
            </w:r>
          </w:p>
        </w:tc>
      </w:tr>
      <w:tr w:rsidR="009061F8" w:rsidRPr="00403015" w14:paraId="4C6F1ADD" w14:textId="77777777" w:rsidTr="0026590B">
        <w:tblPrEx>
          <w:tblCellMar>
            <w:top w:w="0" w:type="dxa"/>
            <w:bottom w:w="0" w:type="dxa"/>
          </w:tblCellMar>
        </w:tblPrEx>
        <w:tc>
          <w:tcPr>
            <w:tcW w:w="10710" w:type="dxa"/>
            <w:gridSpan w:val="5"/>
            <w:tcBorders>
              <w:top w:val="single" w:sz="4" w:space="0" w:color="auto"/>
              <w:left w:val="single" w:sz="4" w:space="0" w:color="auto"/>
              <w:right w:val="single" w:sz="4" w:space="0" w:color="auto"/>
            </w:tcBorders>
          </w:tcPr>
          <w:p w14:paraId="13C37513" w14:textId="77777777" w:rsidR="009061F8" w:rsidRPr="00403015" w:rsidRDefault="009061F8" w:rsidP="00317155">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t>A.  N</w:t>
            </w:r>
            <w:bookmarkStart w:id="1" w:name="Text1"/>
            <w:r w:rsidRPr="00403015">
              <w:rPr>
                <w:rFonts w:ascii="Arial" w:hAnsi="Arial" w:cs="Arial"/>
                <w:spacing w:val="-2"/>
              </w:rPr>
              <w:t xml:space="preserve">AME OF </w:t>
            </w:r>
            <w:r w:rsidR="003A786A" w:rsidRPr="00403015">
              <w:rPr>
                <w:rFonts w:ascii="Arial" w:hAnsi="Arial" w:cs="Arial"/>
                <w:spacing w:val="-2"/>
              </w:rPr>
              <w:t xml:space="preserve">THE </w:t>
            </w:r>
            <w:r w:rsidR="00317155" w:rsidRPr="00403015">
              <w:rPr>
                <w:rFonts w:ascii="Arial" w:hAnsi="Arial" w:cs="Arial"/>
                <w:spacing w:val="-2"/>
              </w:rPr>
              <w:t>INVESTIGATIONAL DRUG OR BIOLOGIC</w:t>
            </w:r>
            <w:r w:rsidR="003A786A" w:rsidRPr="00403015">
              <w:rPr>
                <w:rFonts w:ascii="Arial" w:hAnsi="Arial" w:cs="Arial"/>
                <w:spacing w:val="-2"/>
              </w:rPr>
              <w:t xml:space="preserve"> (</w:t>
            </w:r>
            <w:r w:rsidR="00317155" w:rsidRPr="00403015">
              <w:rPr>
                <w:rFonts w:ascii="Arial" w:hAnsi="Arial" w:cs="Arial"/>
                <w:spacing w:val="-2"/>
              </w:rPr>
              <w:t>TEST ARTICLE</w:t>
            </w:r>
            <w:r w:rsidR="003A786A" w:rsidRPr="00403015">
              <w:rPr>
                <w:rFonts w:ascii="Arial" w:hAnsi="Arial" w:cs="Arial"/>
                <w:spacing w:val="-2"/>
              </w:rPr>
              <w:t>)</w:t>
            </w:r>
            <w:r w:rsidRPr="00403015">
              <w:rPr>
                <w:rFonts w:ascii="Arial" w:hAnsi="Arial" w:cs="Arial"/>
                <w:spacing w:val="-2"/>
              </w:rPr>
              <w:t xml:space="preserve">:   </w:t>
            </w:r>
            <w:r w:rsidRPr="00403015">
              <w:rPr>
                <w:rFonts w:ascii="Arial" w:hAnsi="Arial" w:cs="Arial"/>
                <w:spacing w:val="-2"/>
              </w:rPr>
              <w:fldChar w:fldCharType="begin">
                <w:ffData>
                  <w:name w:val="Text1"/>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403015">
              <w:rPr>
                <w:rFonts w:ascii="Arial" w:hAnsi="Arial" w:cs="Arial"/>
                <w:noProof/>
                <w:spacing w:val="-2"/>
              </w:rPr>
              <w:t> </w:t>
            </w:r>
            <w:r w:rsidRPr="00403015">
              <w:rPr>
                <w:rFonts w:ascii="Arial" w:hAnsi="Arial" w:cs="Arial"/>
                <w:noProof/>
                <w:spacing w:val="-2"/>
              </w:rPr>
              <w:t> </w:t>
            </w:r>
            <w:r w:rsidRPr="00403015">
              <w:rPr>
                <w:rFonts w:ascii="Arial" w:hAnsi="Arial" w:cs="Arial"/>
                <w:noProof/>
                <w:spacing w:val="-2"/>
              </w:rPr>
              <w:t> </w:t>
            </w:r>
            <w:r w:rsidRPr="00403015">
              <w:rPr>
                <w:rFonts w:ascii="Arial" w:hAnsi="Arial" w:cs="Arial"/>
                <w:noProof/>
                <w:spacing w:val="-2"/>
              </w:rPr>
              <w:t> </w:t>
            </w:r>
            <w:r w:rsidRPr="00403015">
              <w:rPr>
                <w:rFonts w:ascii="Arial" w:hAnsi="Arial" w:cs="Arial"/>
                <w:noProof/>
                <w:spacing w:val="-2"/>
              </w:rPr>
              <w:t> </w:t>
            </w:r>
            <w:r w:rsidRPr="00403015">
              <w:rPr>
                <w:rFonts w:ascii="Arial" w:hAnsi="Arial" w:cs="Arial"/>
                <w:spacing w:val="-2"/>
              </w:rPr>
              <w:fldChar w:fldCharType="end"/>
            </w:r>
            <w:bookmarkEnd w:id="1"/>
          </w:p>
        </w:tc>
      </w:tr>
      <w:tr w:rsidR="009061F8" w:rsidRPr="00403015" w14:paraId="3FC81F5B" w14:textId="77777777" w:rsidTr="0026590B">
        <w:tblPrEx>
          <w:tblCellMar>
            <w:top w:w="0" w:type="dxa"/>
            <w:bottom w:w="0" w:type="dxa"/>
          </w:tblCellMar>
        </w:tblPrEx>
        <w:tc>
          <w:tcPr>
            <w:tcW w:w="10710" w:type="dxa"/>
            <w:gridSpan w:val="5"/>
            <w:tcBorders>
              <w:top w:val="nil"/>
              <w:left w:val="single" w:sz="4" w:space="0" w:color="auto"/>
              <w:bottom w:val="nil"/>
              <w:right w:val="single" w:sz="4" w:space="0" w:color="auto"/>
            </w:tcBorders>
          </w:tcPr>
          <w:p w14:paraId="5D667CA1" w14:textId="77777777" w:rsidR="009061F8" w:rsidRPr="00403015" w:rsidDel="00C06C67"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t xml:space="preserve">B.  IND/IDE #:   </w:t>
            </w:r>
            <w:r w:rsidRPr="00403015">
              <w:rPr>
                <w:rFonts w:ascii="Arial" w:hAnsi="Arial" w:cs="Arial"/>
                <w:spacing w:val="-2"/>
              </w:rPr>
              <w:fldChar w:fldCharType="begin">
                <w:ffData>
                  <w:name w:val="Text4"/>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r w:rsidRPr="00403015">
              <w:rPr>
                <w:rFonts w:ascii="Arial" w:hAnsi="Arial" w:cs="Arial"/>
                <w:spacing w:val="-2"/>
              </w:rPr>
              <w:t xml:space="preserve">   </w:t>
            </w:r>
            <w:r w:rsidRPr="00403015">
              <w:rPr>
                <w:rFonts w:ascii="Arial" w:hAnsi="Arial" w:cs="Arial"/>
                <w:i/>
                <w:color w:val="FF0000"/>
                <w:spacing w:val="-2"/>
              </w:rPr>
              <w:t>IF NO IND/IDE EXISTS, CONTACT THE FDA FOR AN EMERGENCY USE IND/IDE. PROVIDE A COPY OF THE FDA LETTER GRANTING THE EMERGENCY USE IND WITH THIS REPORT.</w:t>
            </w:r>
          </w:p>
        </w:tc>
      </w:tr>
      <w:tr w:rsidR="009061F8" w:rsidRPr="00403015" w14:paraId="52F93569" w14:textId="77777777" w:rsidTr="0026590B">
        <w:tblPrEx>
          <w:tblCellMar>
            <w:top w:w="0" w:type="dxa"/>
            <w:bottom w:w="0" w:type="dxa"/>
          </w:tblCellMar>
        </w:tblPrEx>
        <w:tc>
          <w:tcPr>
            <w:tcW w:w="2160" w:type="dxa"/>
            <w:tcBorders>
              <w:top w:val="nil"/>
              <w:left w:val="single" w:sz="4" w:space="0" w:color="auto"/>
              <w:right w:val="nil"/>
            </w:tcBorders>
          </w:tcPr>
          <w:p w14:paraId="7B67AAFD" w14:textId="77777777" w:rsidR="009061F8" w:rsidRPr="00403015" w:rsidRDefault="00317155"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t xml:space="preserve">C. </w:t>
            </w:r>
            <w:r w:rsidR="009061F8" w:rsidRPr="00403015">
              <w:rPr>
                <w:rFonts w:ascii="Arial" w:hAnsi="Arial" w:cs="Arial"/>
                <w:spacing w:val="-2"/>
              </w:rPr>
              <w:t>M</w:t>
            </w:r>
            <w:bookmarkStart w:id="2" w:name="Text2"/>
            <w:bookmarkStart w:id="3" w:name="Text3"/>
            <w:r w:rsidR="009061F8" w:rsidRPr="00403015">
              <w:rPr>
                <w:rFonts w:ascii="Arial" w:hAnsi="Arial" w:cs="Arial"/>
                <w:spacing w:val="-2"/>
              </w:rPr>
              <w:t xml:space="preserve">ANUFACTURER: </w:t>
            </w:r>
          </w:p>
        </w:tc>
        <w:bookmarkEnd w:id="2"/>
        <w:tc>
          <w:tcPr>
            <w:tcW w:w="3870" w:type="dxa"/>
            <w:tcBorders>
              <w:top w:val="nil"/>
              <w:left w:val="nil"/>
              <w:right w:val="nil"/>
            </w:tcBorders>
          </w:tcPr>
          <w:p w14:paraId="5317B04F" w14:textId="77777777" w:rsidR="009061F8" w:rsidRPr="00403015"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fldChar w:fldCharType="begin">
                <w:ffData>
                  <w:name w:val="Text2"/>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p>
        </w:tc>
        <w:tc>
          <w:tcPr>
            <w:tcW w:w="1350" w:type="dxa"/>
            <w:tcBorders>
              <w:top w:val="nil"/>
              <w:left w:val="nil"/>
              <w:right w:val="nil"/>
            </w:tcBorders>
          </w:tcPr>
          <w:p w14:paraId="4ED39F0A" w14:textId="77777777" w:rsidR="009061F8" w:rsidRPr="00403015" w:rsidRDefault="00317155"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t>D.</w:t>
            </w:r>
            <w:r w:rsidR="009061F8" w:rsidRPr="00403015">
              <w:rPr>
                <w:rFonts w:ascii="Arial" w:hAnsi="Arial" w:cs="Arial"/>
                <w:spacing w:val="-2"/>
              </w:rPr>
              <w:t>DOSAGE:</w:t>
            </w:r>
          </w:p>
        </w:tc>
        <w:tc>
          <w:tcPr>
            <w:tcW w:w="3330" w:type="dxa"/>
            <w:gridSpan w:val="2"/>
            <w:tcBorders>
              <w:top w:val="nil"/>
              <w:left w:val="nil"/>
              <w:right w:val="single" w:sz="4" w:space="0" w:color="auto"/>
            </w:tcBorders>
          </w:tcPr>
          <w:p w14:paraId="27892265" w14:textId="77777777" w:rsidR="009061F8" w:rsidRPr="00403015"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fldChar w:fldCharType="begin">
                <w:ffData>
                  <w:name w:val="Text4"/>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r w:rsidRPr="00403015">
              <w:rPr>
                <w:rFonts w:ascii="Arial" w:hAnsi="Arial" w:cs="Arial"/>
                <w:spacing w:val="-2"/>
              </w:rPr>
              <w:t xml:space="preserve">         </w:t>
            </w:r>
            <w:bookmarkEnd w:id="3"/>
          </w:p>
        </w:tc>
      </w:tr>
      <w:tr w:rsidR="009061F8" w:rsidRPr="00403015" w14:paraId="626111FB" w14:textId="77777777" w:rsidTr="0026590B">
        <w:tblPrEx>
          <w:tblCellMar>
            <w:top w:w="0" w:type="dxa"/>
            <w:bottom w:w="0" w:type="dxa"/>
          </w:tblCellMar>
        </w:tblPrEx>
        <w:tc>
          <w:tcPr>
            <w:tcW w:w="10710" w:type="dxa"/>
            <w:gridSpan w:val="5"/>
            <w:tcBorders>
              <w:top w:val="nil"/>
              <w:left w:val="single" w:sz="4" w:space="0" w:color="auto"/>
              <w:right w:val="single" w:sz="4" w:space="0" w:color="auto"/>
            </w:tcBorders>
          </w:tcPr>
          <w:p w14:paraId="3D82EA3E" w14:textId="77777777" w:rsidR="009061F8" w:rsidRPr="00403015"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t>E.  I</w:t>
            </w:r>
            <w:bookmarkStart w:id="4" w:name="Text4"/>
            <w:r w:rsidRPr="00403015">
              <w:rPr>
                <w:rFonts w:ascii="Arial" w:hAnsi="Arial" w:cs="Arial"/>
                <w:spacing w:val="-2"/>
              </w:rPr>
              <w:t xml:space="preserve">NDICATION FOR EMERGENCY USE:   </w:t>
            </w:r>
            <w:r w:rsidRPr="00403015">
              <w:rPr>
                <w:rFonts w:ascii="Arial" w:hAnsi="Arial" w:cs="Arial"/>
                <w:spacing w:val="-2"/>
              </w:rPr>
              <w:fldChar w:fldCharType="begin">
                <w:ffData>
                  <w:name w:val=""/>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bookmarkEnd w:id="4"/>
          </w:p>
        </w:tc>
      </w:tr>
      <w:tr w:rsidR="009061F8" w:rsidRPr="00403015" w14:paraId="1300D2A3" w14:textId="77777777" w:rsidTr="0026590B">
        <w:tblPrEx>
          <w:tblCellMar>
            <w:top w:w="0" w:type="dxa"/>
            <w:bottom w:w="0" w:type="dxa"/>
          </w:tblCellMar>
        </w:tblPrEx>
        <w:trPr>
          <w:trHeight w:val="1655"/>
        </w:trPr>
        <w:tc>
          <w:tcPr>
            <w:tcW w:w="10710" w:type="dxa"/>
            <w:gridSpan w:val="5"/>
            <w:tcBorders>
              <w:top w:val="single" w:sz="4" w:space="0" w:color="auto"/>
              <w:left w:val="single" w:sz="4" w:space="0" w:color="auto"/>
              <w:bottom w:val="single" w:sz="4" w:space="0" w:color="auto"/>
              <w:right w:val="single" w:sz="4" w:space="0" w:color="auto"/>
            </w:tcBorders>
          </w:tcPr>
          <w:p w14:paraId="40FBB2A2" w14:textId="77777777" w:rsidR="009061F8" w:rsidRPr="00403015"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spacing w:val="-2"/>
              </w:rPr>
              <w:t xml:space="preserve">F.  DESCRIBE THE PATIENT'S CONDITION AND EXPLAIN WHY THE EMERGENCY USE OF THE TEST ARTICLE IS REQUIRED: </w:t>
            </w:r>
            <w:r w:rsidRPr="00403015">
              <w:rPr>
                <w:rFonts w:ascii="Arial" w:hAnsi="Arial" w:cs="Arial"/>
                <w:b/>
                <w:spacing w:val="-2"/>
              </w:rPr>
              <w:fldChar w:fldCharType="begin">
                <w:ffData>
                  <w:name w:val="Text14"/>
                  <w:enabled/>
                  <w:calcOnExit w:val="0"/>
                  <w:textInput/>
                </w:ffData>
              </w:fldChar>
            </w:r>
            <w:r w:rsidRPr="00403015">
              <w:rPr>
                <w:rFonts w:ascii="Arial" w:hAnsi="Arial" w:cs="Arial"/>
                <w:b/>
                <w:spacing w:val="-2"/>
              </w:rPr>
              <w:instrText xml:space="preserve"> FORMTEXT </w:instrText>
            </w:r>
            <w:r w:rsidRPr="00403015">
              <w:rPr>
                <w:rFonts w:ascii="Arial" w:hAnsi="Arial" w:cs="Arial"/>
                <w:b/>
                <w:spacing w:val="-2"/>
              </w:rPr>
            </w:r>
            <w:r w:rsidRPr="00403015">
              <w:rPr>
                <w:rFonts w:ascii="Arial" w:hAnsi="Arial" w:cs="Arial"/>
                <w:b/>
                <w:spacing w:val="-2"/>
              </w:rPr>
              <w:fldChar w:fldCharType="separate"/>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403015">
              <w:rPr>
                <w:rFonts w:ascii="Arial" w:hAnsi="Arial" w:cs="Arial"/>
                <w:b/>
                <w:spacing w:val="-2"/>
              </w:rPr>
              <w:fldChar w:fldCharType="end"/>
            </w:r>
          </w:p>
        </w:tc>
      </w:tr>
      <w:tr w:rsidR="009061F8" w:rsidRPr="00403015" w14:paraId="2F4F3742" w14:textId="77777777" w:rsidTr="0026590B">
        <w:tblPrEx>
          <w:tblCellMar>
            <w:top w:w="0" w:type="dxa"/>
            <w:bottom w:w="0" w:type="dxa"/>
          </w:tblCellMar>
        </w:tblPrEx>
        <w:tc>
          <w:tcPr>
            <w:tcW w:w="10710" w:type="dxa"/>
            <w:gridSpan w:val="5"/>
            <w:tcBorders>
              <w:top w:val="single" w:sz="4" w:space="0" w:color="auto"/>
              <w:left w:val="single" w:sz="4" w:space="0" w:color="auto"/>
              <w:bottom w:val="single" w:sz="4" w:space="0" w:color="auto"/>
              <w:right w:val="single" w:sz="4" w:space="0" w:color="auto"/>
            </w:tcBorders>
          </w:tcPr>
          <w:p w14:paraId="219D6C44" w14:textId="77777777" w:rsidR="009061F8" w:rsidRPr="00403015"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rPr>
              <w:t xml:space="preserve">G.  DATE TEST ARTICLE WILL BE ADMINISTERED/UTILIZED:  </w:t>
            </w:r>
            <w:r w:rsidRPr="00403015">
              <w:rPr>
                <w:rFonts w:ascii="Arial" w:hAnsi="Arial" w:cs="Arial"/>
                <w:spacing w:val="-2"/>
              </w:rPr>
              <w:fldChar w:fldCharType="begin">
                <w:ffData>
                  <w:name w:val="Text4"/>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p>
        </w:tc>
      </w:tr>
      <w:tr w:rsidR="009061F8" w:rsidRPr="00403015" w14:paraId="7AC02D50" w14:textId="77777777" w:rsidTr="0026590B">
        <w:tblPrEx>
          <w:tblCellMar>
            <w:top w:w="0" w:type="dxa"/>
            <w:bottom w:w="0" w:type="dxa"/>
          </w:tblCellMar>
        </w:tblPrEx>
        <w:tc>
          <w:tcPr>
            <w:tcW w:w="10710" w:type="dxa"/>
            <w:gridSpan w:val="5"/>
            <w:tcBorders>
              <w:top w:val="single" w:sz="4" w:space="0" w:color="auto"/>
              <w:left w:val="single" w:sz="4" w:space="0" w:color="auto"/>
              <w:bottom w:val="single" w:sz="4" w:space="0" w:color="auto"/>
              <w:right w:val="single" w:sz="4" w:space="0" w:color="auto"/>
            </w:tcBorders>
          </w:tcPr>
          <w:p w14:paraId="0D07AE8E" w14:textId="77777777" w:rsidR="009061F8" w:rsidRPr="00403015" w:rsidRDefault="009061F8" w:rsidP="00466D41">
            <w:pPr>
              <w:tabs>
                <w:tab w:val="left" w:pos="-720"/>
              </w:tabs>
              <w:suppressAutoHyphens/>
              <w:spacing w:before="100" w:beforeAutospacing="1" w:after="100" w:afterAutospacing="1"/>
              <w:rPr>
                <w:rFonts w:ascii="Arial" w:hAnsi="Arial" w:cs="Arial"/>
                <w:spacing w:val="-2"/>
              </w:rPr>
            </w:pPr>
            <w:r w:rsidRPr="00403015">
              <w:rPr>
                <w:rFonts w:ascii="Arial" w:hAnsi="Arial" w:cs="Arial"/>
              </w:rPr>
              <w:t>H: WILL INFORMED CONSENT OBTAINED FROM THE PATIENT OR THE PATIENT’S LEGALLY AUTHORIZED REPRESENTATIVE?</w:t>
            </w:r>
            <w:r w:rsidRPr="00403015">
              <w:rPr>
                <w:rFonts w:ascii="Arial" w:hAnsi="Arial" w:cs="Arial"/>
              </w:rPr>
              <w:tab/>
            </w:r>
            <w:r w:rsidRPr="00403015">
              <w:rPr>
                <w:rFonts w:ascii="Arial" w:hAnsi="Arial" w:cs="Arial"/>
              </w:rPr>
              <w:fldChar w:fldCharType="begin">
                <w:ffData>
                  <w:name w:val="Check79"/>
                  <w:enabled/>
                  <w:calcOnExit w:val="0"/>
                  <w:checkBox>
                    <w:sizeAuto/>
                    <w:default w:val="0"/>
                  </w:checkBox>
                </w:ffData>
              </w:fldChar>
            </w:r>
            <w:r w:rsidRPr="00403015">
              <w:rPr>
                <w:rFonts w:ascii="Arial" w:hAnsi="Arial" w:cs="Arial"/>
              </w:rPr>
              <w:instrText xml:space="preserve"> FORMCHECKBOX </w:instrText>
            </w:r>
            <w:r w:rsidRPr="00403015">
              <w:rPr>
                <w:rFonts w:ascii="Arial" w:hAnsi="Arial" w:cs="Arial"/>
              </w:rPr>
            </w:r>
            <w:r w:rsidRPr="00403015">
              <w:rPr>
                <w:rFonts w:ascii="Arial" w:hAnsi="Arial" w:cs="Arial"/>
              </w:rPr>
              <w:fldChar w:fldCharType="end"/>
            </w:r>
            <w:r w:rsidRPr="00403015">
              <w:rPr>
                <w:rFonts w:ascii="Arial" w:hAnsi="Arial" w:cs="Arial"/>
                <w:b/>
                <w:spacing w:val="-2"/>
              </w:rPr>
              <w:t xml:space="preserve">  </w:t>
            </w:r>
            <w:r w:rsidRPr="00403015">
              <w:rPr>
                <w:rFonts w:ascii="Arial" w:hAnsi="Arial" w:cs="Arial"/>
                <w:bCs/>
              </w:rPr>
              <w:t>YES</w:t>
            </w:r>
            <w:r w:rsidRPr="00403015">
              <w:rPr>
                <w:rFonts w:ascii="Arial" w:hAnsi="Arial" w:cs="Arial"/>
              </w:rPr>
              <w:tab/>
            </w:r>
            <w:r w:rsidRPr="00403015">
              <w:rPr>
                <w:rFonts w:ascii="Arial" w:hAnsi="Arial" w:cs="Arial"/>
              </w:rPr>
              <w:fldChar w:fldCharType="begin">
                <w:ffData>
                  <w:name w:val="Check79"/>
                  <w:enabled/>
                  <w:calcOnExit w:val="0"/>
                  <w:checkBox>
                    <w:sizeAuto/>
                    <w:default w:val="0"/>
                  </w:checkBox>
                </w:ffData>
              </w:fldChar>
            </w:r>
            <w:r w:rsidRPr="00403015">
              <w:rPr>
                <w:rFonts w:ascii="Arial" w:hAnsi="Arial" w:cs="Arial"/>
              </w:rPr>
              <w:instrText xml:space="preserve"> FORMCHECKBOX </w:instrText>
            </w:r>
            <w:r w:rsidRPr="00403015">
              <w:rPr>
                <w:rFonts w:ascii="Arial" w:hAnsi="Arial" w:cs="Arial"/>
              </w:rPr>
            </w:r>
            <w:r w:rsidRPr="00403015">
              <w:rPr>
                <w:rFonts w:ascii="Arial" w:hAnsi="Arial" w:cs="Arial"/>
              </w:rPr>
              <w:fldChar w:fldCharType="end"/>
            </w:r>
            <w:r w:rsidRPr="00403015">
              <w:rPr>
                <w:rFonts w:ascii="Arial" w:hAnsi="Arial" w:cs="Arial"/>
              </w:rPr>
              <w:t xml:space="preserve">  </w:t>
            </w:r>
            <w:r w:rsidRPr="00403015">
              <w:rPr>
                <w:rFonts w:ascii="Arial" w:hAnsi="Arial" w:cs="Arial"/>
                <w:bCs/>
              </w:rPr>
              <w:t>NO</w:t>
            </w:r>
            <w:r w:rsidRPr="00403015">
              <w:rPr>
                <w:rFonts w:ascii="Arial" w:hAnsi="Arial" w:cs="Arial"/>
                <w:bCs/>
              </w:rPr>
              <w:tab/>
            </w:r>
            <w:r w:rsidRPr="00403015">
              <w:rPr>
                <w:rFonts w:ascii="Arial" w:hAnsi="Arial" w:cs="Arial"/>
                <w:b/>
                <w:spacing w:val="-2"/>
              </w:rPr>
              <w:tab/>
              <w:t>If no</w:t>
            </w:r>
            <w:r w:rsidRPr="00403015">
              <w:rPr>
                <w:rFonts w:ascii="Arial" w:hAnsi="Arial" w:cs="Arial"/>
                <w:spacing w:val="-2"/>
              </w:rPr>
              <w:t xml:space="preserve">, complete </w:t>
            </w:r>
            <w:r w:rsidR="000A077C" w:rsidRPr="00403015">
              <w:rPr>
                <w:rFonts w:ascii="Arial" w:hAnsi="Arial" w:cs="Arial"/>
                <w:spacing w:val="-2"/>
              </w:rPr>
              <w:t xml:space="preserve">Part I, </w:t>
            </w:r>
            <w:r w:rsidRPr="00403015">
              <w:rPr>
                <w:rFonts w:ascii="Arial" w:hAnsi="Arial" w:cs="Arial"/>
                <w:spacing w:val="-2"/>
              </w:rPr>
              <w:t>Section II below.</w:t>
            </w:r>
          </w:p>
        </w:tc>
      </w:tr>
      <w:tr w:rsidR="00B0514B" w:rsidRPr="00403015" w14:paraId="6046FEBC" w14:textId="77777777" w:rsidTr="0026590B">
        <w:tblPrEx>
          <w:tblCellMar>
            <w:top w:w="0" w:type="dxa"/>
            <w:bottom w:w="0" w:type="dxa"/>
          </w:tblCellMar>
        </w:tblPrEx>
        <w:trPr>
          <w:trHeight w:val="3365"/>
        </w:trPr>
        <w:tc>
          <w:tcPr>
            <w:tcW w:w="10710" w:type="dxa"/>
            <w:gridSpan w:val="5"/>
            <w:tcBorders>
              <w:top w:val="single" w:sz="4" w:space="0" w:color="auto"/>
              <w:left w:val="single" w:sz="4" w:space="0" w:color="auto"/>
              <w:bottom w:val="single" w:sz="4" w:space="0" w:color="auto"/>
              <w:right w:val="single" w:sz="4" w:space="0" w:color="auto"/>
            </w:tcBorders>
          </w:tcPr>
          <w:p w14:paraId="39974AF4" w14:textId="77777777" w:rsidR="00B0514B" w:rsidRPr="00403015" w:rsidRDefault="00B0514B" w:rsidP="009A6D1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Arial" w:hAnsi="Arial" w:cs="Arial"/>
                <w:b/>
                <w:i w:val="0"/>
                <w:color w:val="000000"/>
                <w:sz w:val="20"/>
              </w:rPr>
            </w:pPr>
            <w:r w:rsidRPr="00403015">
              <w:rPr>
                <w:rFonts w:ascii="Arial" w:hAnsi="Arial" w:cs="Arial"/>
                <w:b/>
                <w:i w:val="0"/>
                <w:color w:val="000000"/>
                <w:sz w:val="20"/>
              </w:rPr>
              <w:t xml:space="preserve">By signing below, the </w:t>
            </w:r>
            <w:r w:rsidR="001264E7" w:rsidRPr="00403015">
              <w:rPr>
                <w:rFonts w:ascii="Arial" w:hAnsi="Arial" w:cs="Arial"/>
                <w:b/>
                <w:i w:val="0"/>
                <w:color w:val="000000"/>
                <w:sz w:val="20"/>
              </w:rPr>
              <w:t>Investigator</w:t>
            </w:r>
            <w:r w:rsidRPr="00403015">
              <w:rPr>
                <w:rFonts w:ascii="Arial" w:hAnsi="Arial" w:cs="Arial"/>
                <w:b/>
                <w:i w:val="0"/>
                <w:color w:val="000000"/>
                <w:sz w:val="20"/>
              </w:rPr>
              <w:t>:</w:t>
            </w:r>
          </w:p>
          <w:p w14:paraId="7C2333E6" w14:textId="77777777" w:rsidR="00B0514B" w:rsidRPr="00403015" w:rsidRDefault="00B0514B" w:rsidP="00317155">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Arial" w:hAnsi="Arial" w:cs="Arial"/>
                <w:i w:val="0"/>
                <w:sz w:val="20"/>
              </w:rPr>
            </w:pPr>
            <w:r w:rsidRPr="00403015">
              <w:rPr>
                <w:rFonts w:ascii="Arial" w:hAnsi="Arial" w:cs="Arial"/>
                <w:i w:val="0"/>
                <w:sz w:val="20"/>
              </w:rPr>
              <w:t xml:space="preserve">Certifies that this patient is in a life-threatening situation for which no </w:t>
            </w:r>
            <w:r w:rsidR="001C57F1" w:rsidRPr="00403015">
              <w:rPr>
                <w:rFonts w:ascii="Arial" w:hAnsi="Arial" w:cs="Arial"/>
                <w:i w:val="0"/>
                <w:sz w:val="20"/>
              </w:rPr>
              <w:t xml:space="preserve">standard </w:t>
            </w:r>
            <w:r w:rsidRPr="00403015">
              <w:rPr>
                <w:rFonts w:ascii="Arial" w:hAnsi="Arial" w:cs="Arial"/>
                <w:i w:val="0"/>
                <w:sz w:val="20"/>
              </w:rPr>
              <w:t>acceptable treatment is available;</w:t>
            </w:r>
          </w:p>
          <w:p w14:paraId="6D8B06C6" w14:textId="77777777" w:rsidR="00B0514B" w:rsidRPr="00403015" w:rsidRDefault="00B0514B" w:rsidP="00317155">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Arial" w:hAnsi="Arial" w:cs="Arial"/>
                <w:i w:val="0"/>
                <w:sz w:val="20"/>
              </w:rPr>
            </w:pPr>
            <w:r w:rsidRPr="00403015">
              <w:rPr>
                <w:rFonts w:ascii="Arial" w:hAnsi="Arial" w:cs="Arial"/>
                <w:i w:val="0"/>
                <w:sz w:val="20"/>
              </w:rPr>
              <w:t>Certifies that there is insufficient time to obtain approval of the full board IRB for use of the test article;</w:t>
            </w:r>
          </w:p>
          <w:p w14:paraId="098FBC77" w14:textId="77777777" w:rsidR="00B0514B" w:rsidRPr="00403015" w:rsidRDefault="00B0514B" w:rsidP="00317155">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Arial" w:hAnsi="Arial" w:cs="Arial"/>
                <w:i w:val="0"/>
                <w:sz w:val="20"/>
              </w:rPr>
            </w:pPr>
            <w:r w:rsidRPr="00403015">
              <w:rPr>
                <w:rFonts w:ascii="Arial" w:hAnsi="Arial" w:cs="Arial"/>
                <w:i w:val="0"/>
                <w:sz w:val="20"/>
              </w:rPr>
              <w:t>Acknowledges that the patient may not be considered a research subject and any data generated may not be claimed as research. The outcome of this emergency use may not be included in any report of research activity</w:t>
            </w:r>
            <w:r w:rsidRPr="00403015">
              <w:rPr>
                <w:rFonts w:ascii="Arial" w:hAnsi="Arial" w:cs="Arial"/>
                <w:i w:val="0"/>
                <w:sz w:val="20"/>
              </w:rPr>
              <w:t>, except possibly for case reports,</w:t>
            </w:r>
            <w:r w:rsidRPr="00403015">
              <w:rPr>
                <w:rFonts w:ascii="Arial" w:hAnsi="Arial" w:cs="Arial"/>
                <w:i w:val="0"/>
                <w:sz w:val="20"/>
              </w:rPr>
              <w:t xml:space="preserve"> and;</w:t>
            </w:r>
          </w:p>
          <w:p w14:paraId="6A3DCF4F" w14:textId="77777777" w:rsidR="00B0514B" w:rsidRPr="002545AD" w:rsidRDefault="00B0514B" w:rsidP="00317155">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Arial" w:hAnsi="Arial" w:cs="Arial"/>
                <w:sz w:val="20"/>
              </w:rPr>
            </w:pPr>
            <w:r w:rsidRPr="00403015">
              <w:rPr>
                <w:rFonts w:ascii="Arial" w:hAnsi="Arial" w:cs="Arial"/>
                <w:i w:val="0"/>
                <w:sz w:val="20"/>
              </w:rPr>
              <w:t>Acknowledges that any subsequent use of the test article in the same or different patient requires submission of a</w:t>
            </w:r>
            <w:r w:rsidRPr="00403015">
              <w:rPr>
                <w:rFonts w:ascii="Arial" w:hAnsi="Arial" w:cs="Arial"/>
                <w:i w:val="0"/>
                <w:sz w:val="20"/>
              </w:rPr>
              <w:t>n</w:t>
            </w:r>
            <w:r w:rsidRPr="00403015">
              <w:rPr>
                <w:rFonts w:ascii="Arial" w:hAnsi="Arial" w:cs="Arial"/>
                <w:i w:val="0"/>
                <w:sz w:val="20"/>
              </w:rPr>
              <w:t xml:space="preserve"> </w:t>
            </w:r>
            <w:r w:rsidRPr="00403015">
              <w:rPr>
                <w:rFonts w:ascii="Arial" w:hAnsi="Arial" w:cs="Arial"/>
                <w:i w:val="0"/>
                <w:sz w:val="20"/>
              </w:rPr>
              <w:t xml:space="preserve">IRB application </w:t>
            </w:r>
            <w:r w:rsidRPr="00403015">
              <w:rPr>
                <w:rFonts w:ascii="Arial" w:hAnsi="Arial" w:cs="Arial"/>
                <w:i w:val="0"/>
                <w:sz w:val="20"/>
              </w:rPr>
              <w:t>to the IRB for full board review</w:t>
            </w:r>
            <w:r w:rsidRPr="00403015">
              <w:rPr>
                <w:rFonts w:ascii="Arial" w:hAnsi="Arial" w:cs="Arial"/>
                <w:i w:val="0"/>
                <w:sz w:val="20"/>
              </w:rPr>
              <w:t>.</w:t>
            </w:r>
          </w:p>
        </w:tc>
      </w:tr>
      <w:tr w:rsidR="00B0514B" w:rsidRPr="00403015" w14:paraId="17483C8A" w14:textId="77777777" w:rsidTr="0026590B">
        <w:tblPrEx>
          <w:tblCellMar>
            <w:top w:w="0" w:type="dxa"/>
            <w:bottom w:w="0" w:type="dxa"/>
          </w:tblCellMar>
        </w:tblPrEx>
        <w:tc>
          <w:tcPr>
            <w:tcW w:w="10710" w:type="dxa"/>
            <w:gridSpan w:val="5"/>
            <w:tcBorders>
              <w:top w:val="single" w:sz="4" w:space="0" w:color="auto"/>
              <w:left w:val="single" w:sz="4" w:space="0" w:color="auto"/>
              <w:bottom w:val="single" w:sz="4" w:space="0" w:color="auto"/>
              <w:right w:val="single" w:sz="4" w:space="0" w:color="auto"/>
            </w:tcBorders>
          </w:tcPr>
          <w:p w14:paraId="1EA767DD" w14:textId="77777777" w:rsidR="00B0514B" w:rsidRPr="00403015" w:rsidRDefault="00B0514B" w:rsidP="009A6D1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Arial" w:hAnsi="Arial" w:cs="Arial"/>
                <w:b/>
                <w:i w:val="0"/>
                <w:color w:val="0000FF"/>
                <w:sz w:val="20"/>
              </w:rPr>
            </w:pPr>
            <w:r w:rsidRPr="00403015">
              <w:rPr>
                <w:rFonts w:ascii="Arial" w:hAnsi="Arial" w:cs="Arial"/>
                <w:spacing w:val="-2"/>
                <w:sz w:val="20"/>
              </w:rPr>
              <w:lastRenderedPageBreak/>
              <w:t xml:space="preserve">NAME OF </w:t>
            </w:r>
            <w:r w:rsidR="001264E7" w:rsidRPr="00403015">
              <w:rPr>
                <w:rFonts w:ascii="Arial" w:hAnsi="Arial" w:cs="Arial"/>
                <w:spacing w:val="-2"/>
                <w:sz w:val="20"/>
              </w:rPr>
              <w:t>INVESTIGATOR</w:t>
            </w:r>
            <w:r w:rsidR="00D8075D" w:rsidRPr="00403015">
              <w:rPr>
                <w:rStyle w:val="FootnoteReference"/>
                <w:rFonts w:ascii="Arial" w:hAnsi="Arial" w:cs="Arial"/>
                <w:spacing w:val="-2"/>
                <w:sz w:val="20"/>
              </w:rPr>
              <w:footnoteReference w:id="1"/>
            </w:r>
            <w:r w:rsidRPr="00403015">
              <w:rPr>
                <w:rFonts w:ascii="Arial" w:hAnsi="Arial" w:cs="Arial"/>
                <w:spacing w:val="-2"/>
                <w:sz w:val="20"/>
              </w:rPr>
              <w:t xml:space="preserve"> (print)                  </w:t>
            </w:r>
            <w:r w:rsidR="000167FE" w:rsidRPr="00403015">
              <w:rPr>
                <w:rFonts w:ascii="Arial" w:hAnsi="Arial" w:cs="Arial"/>
                <w:spacing w:val="-2"/>
                <w:sz w:val="20"/>
              </w:rPr>
              <w:t xml:space="preserve">         </w:t>
            </w:r>
            <w:r w:rsidRPr="00403015">
              <w:rPr>
                <w:rFonts w:ascii="Arial" w:hAnsi="Arial" w:cs="Arial"/>
                <w:spacing w:val="-2"/>
                <w:sz w:val="20"/>
              </w:rPr>
              <w:t xml:space="preserve"> SIGNATURE OF </w:t>
            </w:r>
            <w:r w:rsidR="000167FE" w:rsidRPr="00403015">
              <w:rPr>
                <w:rFonts w:ascii="Arial" w:hAnsi="Arial" w:cs="Arial"/>
                <w:spacing w:val="-2"/>
                <w:sz w:val="20"/>
              </w:rPr>
              <w:t>INVESTIGATOR</w:t>
            </w:r>
            <w:r w:rsidRPr="00403015">
              <w:rPr>
                <w:rFonts w:ascii="Arial" w:hAnsi="Arial" w:cs="Arial"/>
                <w:spacing w:val="-2"/>
                <w:sz w:val="20"/>
              </w:rPr>
              <w:t xml:space="preserve">                          DATE</w:t>
            </w:r>
          </w:p>
        </w:tc>
      </w:tr>
      <w:tr w:rsidR="00F91839" w:rsidRPr="00403015" w14:paraId="4C11FB4F" w14:textId="77777777" w:rsidTr="0026590B">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180" w:type="dxa"/>
          <w:trHeight w:val="251"/>
        </w:trPr>
        <w:tc>
          <w:tcPr>
            <w:tcW w:w="10530" w:type="dxa"/>
            <w:gridSpan w:val="4"/>
            <w:tcBorders>
              <w:top w:val="single" w:sz="4" w:space="0" w:color="auto"/>
              <w:left w:val="single" w:sz="4" w:space="0" w:color="auto"/>
              <w:right w:val="single" w:sz="4" w:space="0" w:color="auto"/>
            </w:tcBorders>
          </w:tcPr>
          <w:p w14:paraId="494736E6" w14:textId="77777777" w:rsidR="00F91839" w:rsidRPr="00403015" w:rsidDel="00636D20" w:rsidRDefault="00B67021" w:rsidP="00F91839">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u w:val="single"/>
              </w:rPr>
            </w:pPr>
            <w:r w:rsidRPr="00403015">
              <w:rPr>
                <w:rFonts w:ascii="Arial" w:hAnsi="Arial" w:cs="Arial"/>
              </w:rPr>
              <w:br w:type="page"/>
            </w:r>
            <w:r w:rsidR="00F91839" w:rsidRPr="00403015">
              <w:rPr>
                <w:rFonts w:ascii="Arial" w:hAnsi="Arial" w:cs="Arial"/>
                <w:b/>
                <w:spacing w:val="-2"/>
                <w:u w:val="single"/>
              </w:rPr>
              <w:br w:type="page"/>
              <w:t>Section II:  IRB CHAIR CONFIRMATION</w:t>
            </w:r>
          </w:p>
        </w:tc>
      </w:tr>
      <w:tr w:rsidR="007B46C9" w:rsidRPr="00403015" w14:paraId="04B7E548" w14:textId="77777777" w:rsidTr="0026590B">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180" w:type="dxa"/>
          <w:trHeight w:val="1700"/>
        </w:trPr>
        <w:tc>
          <w:tcPr>
            <w:tcW w:w="10530" w:type="dxa"/>
            <w:gridSpan w:val="4"/>
            <w:tcBorders>
              <w:top w:val="single" w:sz="4" w:space="0" w:color="auto"/>
            </w:tcBorders>
          </w:tcPr>
          <w:p w14:paraId="68E2D2CC" w14:textId="77777777" w:rsidR="007B46C9" w:rsidRPr="00403015" w:rsidRDefault="007B46C9" w:rsidP="001C57F1">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Arial" w:hAnsi="Arial" w:cs="Arial"/>
                <w:b/>
                <w:i w:val="0"/>
                <w:color w:val="000000"/>
                <w:sz w:val="20"/>
              </w:rPr>
            </w:pPr>
            <w:r w:rsidRPr="00403015">
              <w:rPr>
                <w:rFonts w:ascii="Arial" w:hAnsi="Arial" w:cs="Arial"/>
                <w:b/>
                <w:i w:val="0"/>
                <w:color w:val="000000"/>
                <w:sz w:val="20"/>
              </w:rPr>
              <w:t xml:space="preserve">By signing below, the </w:t>
            </w:r>
            <w:r w:rsidRPr="00403015">
              <w:rPr>
                <w:rFonts w:ascii="Arial" w:hAnsi="Arial" w:cs="Arial"/>
                <w:b/>
                <w:i w:val="0"/>
                <w:color w:val="000000"/>
                <w:sz w:val="20"/>
              </w:rPr>
              <w:t>IRB Chair confirms / understands that</w:t>
            </w:r>
            <w:r w:rsidRPr="00403015">
              <w:rPr>
                <w:rFonts w:ascii="Arial" w:hAnsi="Arial" w:cs="Arial"/>
                <w:b/>
                <w:i w:val="0"/>
                <w:color w:val="000000"/>
                <w:sz w:val="20"/>
              </w:rPr>
              <w:t>:</w:t>
            </w:r>
          </w:p>
          <w:p w14:paraId="60BDD8CA" w14:textId="77777777" w:rsidR="007B46C9" w:rsidRPr="00403015" w:rsidRDefault="007B46C9" w:rsidP="001C57F1">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t</w:t>
            </w:r>
            <w:r w:rsidRPr="00403015">
              <w:rPr>
                <w:rFonts w:ascii="Arial" w:hAnsi="Arial" w:cs="Arial"/>
                <w:i w:val="0"/>
                <w:sz w:val="20"/>
              </w:rPr>
              <w:t>hat this patient is in a life-threatening situation for which no</w:t>
            </w:r>
            <w:r w:rsidRPr="00403015">
              <w:rPr>
                <w:rFonts w:ascii="Arial" w:hAnsi="Arial" w:cs="Arial"/>
                <w:i w:val="0"/>
                <w:sz w:val="20"/>
              </w:rPr>
              <w:t xml:space="preserve"> standard</w:t>
            </w:r>
            <w:r w:rsidRPr="00403015">
              <w:rPr>
                <w:rFonts w:ascii="Arial" w:hAnsi="Arial" w:cs="Arial"/>
                <w:i w:val="0"/>
                <w:sz w:val="20"/>
              </w:rPr>
              <w:t xml:space="preserve"> acceptable treatment is available;</w:t>
            </w:r>
          </w:p>
          <w:p w14:paraId="6E32A0CF" w14:textId="77777777" w:rsidR="007B46C9" w:rsidRPr="00403015" w:rsidRDefault="007B46C9" w:rsidP="001C57F1">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that there is insufficient time to obtain approval of the full board IRB for use of the test article</w:t>
            </w:r>
          </w:p>
          <w:p w14:paraId="275026D4" w14:textId="77777777" w:rsidR="007B46C9" w:rsidRPr="00403015" w:rsidRDefault="007B46C9" w:rsidP="005D0EAE">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The physician is required to notify the IRB of all emergency uses within five days of the use and to notify the IRB in writing of all exceptions to the requirement for consent within five days of the exception.</w:t>
            </w:r>
          </w:p>
          <w:p w14:paraId="48EE4FC8" w14:textId="77777777" w:rsidR="007B46C9" w:rsidRPr="00403015" w:rsidRDefault="007B46C9" w:rsidP="007B46C9">
            <w:pPr>
              <w:pStyle w:val="BodyText"/>
              <w:pBdr>
                <w:top w:val="none" w:sz="0" w:space="0" w:color="auto"/>
                <w:left w:val="none" w:sz="0" w:space="0" w:color="auto"/>
                <w:bottom w:val="none" w:sz="0" w:space="0" w:color="auto"/>
                <w:right w:val="none" w:sz="0" w:space="0" w:color="auto"/>
              </w:pBdr>
              <w:shd w:val="clear" w:color="auto" w:fill="auto"/>
              <w:spacing w:after="60"/>
              <w:ind w:left="360"/>
              <w:jc w:val="left"/>
              <w:rPr>
                <w:rFonts w:ascii="Arial" w:hAnsi="Arial" w:cs="Arial"/>
                <w:i w:val="0"/>
                <w:sz w:val="20"/>
              </w:rPr>
            </w:pPr>
          </w:p>
          <w:p w14:paraId="79779168" w14:textId="77777777" w:rsidR="007B46C9" w:rsidRPr="00403015" w:rsidRDefault="007B46C9" w:rsidP="007B46C9">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_____________________________________________________________________________________________</w:t>
            </w:r>
          </w:p>
          <w:p w14:paraId="7B12363E" w14:textId="77777777" w:rsidR="007B46C9" w:rsidRPr="00403015" w:rsidRDefault="007B46C9" w:rsidP="0026590B">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spacing w:val="-2"/>
                <w:sz w:val="20"/>
              </w:rPr>
            </w:pPr>
            <w:r w:rsidRPr="00403015">
              <w:rPr>
                <w:rFonts w:ascii="Arial" w:hAnsi="Arial" w:cs="Arial"/>
                <w:spacing w:val="-2"/>
                <w:sz w:val="20"/>
              </w:rPr>
              <w:t xml:space="preserve">NAME OF </w:t>
            </w:r>
            <w:r w:rsidRPr="00403015">
              <w:rPr>
                <w:rFonts w:ascii="Arial" w:hAnsi="Arial" w:cs="Arial"/>
                <w:spacing w:val="-2"/>
                <w:sz w:val="20"/>
              </w:rPr>
              <w:t>IRB CHAIR</w:t>
            </w:r>
            <w:r w:rsidR="0026590B" w:rsidRPr="00403015">
              <w:rPr>
                <w:rFonts w:ascii="Arial" w:hAnsi="Arial" w:cs="Arial"/>
                <w:spacing w:val="-2"/>
                <w:sz w:val="20"/>
              </w:rPr>
              <w:t xml:space="preserve">, VICE CHAIR OR MEDICAL PHYSICIAN DESIGNEE (print)       </w:t>
            </w:r>
            <w:r w:rsidRPr="00403015">
              <w:rPr>
                <w:rFonts w:ascii="Arial" w:hAnsi="Arial" w:cs="Arial"/>
                <w:spacing w:val="-2"/>
                <w:sz w:val="20"/>
              </w:rPr>
              <w:t xml:space="preserve">SIGNATURE </w:t>
            </w:r>
            <w:r w:rsidR="0026590B" w:rsidRPr="00403015">
              <w:rPr>
                <w:rFonts w:ascii="Arial" w:hAnsi="Arial" w:cs="Arial"/>
                <w:spacing w:val="-2"/>
                <w:sz w:val="20"/>
              </w:rPr>
              <w:t xml:space="preserve">               </w:t>
            </w:r>
            <w:r w:rsidRPr="00403015">
              <w:rPr>
                <w:rFonts w:ascii="Arial" w:hAnsi="Arial" w:cs="Arial"/>
                <w:spacing w:val="-2"/>
                <w:sz w:val="20"/>
              </w:rPr>
              <w:t>DATE</w:t>
            </w:r>
          </w:p>
        </w:tc>
      </w:tr>
      <w:tr w:rsidR="007D036B" w:rsidRPr="00403015" w14:paraId="7B7417CB" w14:textId="77777777" w:rsidTr="0026590B">
        <w:tblPrEx>
          <w:tblCellMar>
            <w:top w:w="0" w:type="dxa"/>
            <w:bottom w:w="0" w:type="dxa"/>
          </w:tblCellMar>
        </w:tblPrEx>
        <w:trPr>
          <w:gridAfter w:val="1"/>
          <w:wAfter w:w="180" w:type="dxa"/>
        </w:trPr>
        <w:tc>
          <w:tcPr>
            <w:tcW w:w="10530" w:type="dxa"/>
            <w:gridSpan w:val="4"/>
            <w:tcBorders>
              <w:top w:val="single" w:sz="4" w:space="0" w:color="auto"/>
              <w:left w:val="single" w:sz="4" w:space="0" w:color="auto"/>
              <w:right w:val="single" w:sz="4" w:space="0" w:color="auto"/>
            </w:tcBorders>
          </w:tcPr>
          <w:p w14:paraId="1DE3BF45" w14:textId="77777777" w:rsidR="0026590B" w:rsidRPr="00403015" w:rsidRDefault="00BC39E8" w:rsidP="0026590B">
            <w:pPr>
              <w:tabs>
                <w:tab w:val="left" w:pos="-720"/>
              </w:tabs>
              <w:suppressAutoHyphens/>
              <w:rPr>
                <w:rFonts w:ascii="Arial" w:hAnsi="Arial" w:cs="Arial"/>
                <w:b/>
                <w:spacing w:val="-2"/>
              </w:rPr>
            </w:pPr>
            <w:r w:rsidRPr="00403015">
              <w:rPr>
                <w:rFonts w:ascii="Arial" w:hAnsi="Arial" w:cs="Arial"/>
              </w:rPr>
              <w:br w:type="page"/>
            </w:r>
            <w:r w:rsidR="00F91839" w:rsidRPr="00403015">
              <w:rPr>
                <w:rFonts w:ascii="Arial" w:hAnsi="Arial" w:cs="Arial"/>
                <w:b/>
                <w:spacing w:val="-2"/>
                <w:u w:val="single"/>
              </w:rPr>
              <w:t>Section</w:t>
            </w:r>
            <w:r w:rsidR="009662F7" w:rsidRPr="00403015">
              <w:rPr>
                <w:rFonts w:ascii="Arial" w:hAnsi="Arial" w:cs="Arial"/>
                <w:b/>
                <w:spacing w:val="-2"/>
                <w:u w:val="single"/>
              </w:rPr>
              <w:t xml:space="preserve"> I</w:t>
            </w:r>
            <w:r w:rsidR="007B3BA4" w:rsidRPr="00403015">
              <w:rPr>
                <w:rFonts w:ascii="Arial" w:hAnsi="Arial" w:cs="Arial"/>
                <w:b/>
                <w:spacing w:val="-2"/>
                <w:u w:val="single"/>
              </w:rPr>
              <w:t>I</w:t>
            </w:r>
            <w:r w:rsidR="009662F7" w:rsidRPr="00403015">
              <w:rPr>
                <w:rFonts w:ascii="Arial" w:hAnsi="Arial" w:cs="Arial"/>
                <w:b/>
                <w:spacing w:val="-2"/>
                <w:u w:val="single"/>
              </w:rPr>
              <w:t>I</w:t>
            </w:r>
            <w:r w:rsidR="000548A8" w:rsidRPr="00403015">
              <w:rPr>
                <w:rFonts w:ascii="Arial" w:hAnsi="Arial" w:cs="Arial"/>
                <w:b/>
                <w:spacing w:val="-2"/>
                <w:u w:val="single"/>
              </w:rPr>
              <w:t xml:space="preserve">: </w:t>
            </w:r>
            <w:r w:rsidR="008E7594" w:rsidRPr="00403015">
              <w:rPr>
                <w:rFonts w:ascii="Arial" w:hAnsi="Arial" w:cs="Arial"/>
                <w:b/>
                <w:spacing w:val="-2"/>
                <w:u w:val="single"/>
              </w:rPr>
              <w:t xml:space="preserve"> </w:t>
            </w:r>
            <w:r w:rsidR="0026590B" w:rsidRPr="00403015">
              <w:rPr>
                <w:rFonts w:ascii="Arial" w:hAnsi="Arial" w:cs="Arial"/>
                <w:b/>
                <w:spacing w:val="-2"/>
                <w:u w:val="single"/>
              </w:rPr>
              <w:t>REQUEST FOR WAIVER OF INFORMED CONSENT</w:t>
            </w:r>
          </w:p>
          <w:p w14:paraId="452D71D0" w14:textId="77777777" w:rsidR="005C6DD8" w:rsidRPr="00403015" w:rsidDel="00636D20" w:rsidRDefault="000548A8" w:rsidP="0026590B">
            <w:pPr>
              <w:tabs>
                <w:tab w:val="left" w:pos="-720"/>
              </w:tabs>
              <w:suppressAutoHyphens/>
              <w:rPr>
                <w:rFonts w:ascii="Arial" w:hAnsi="Arial" w:cs="Arial"/>
                <w:b/>
                <w:i/>
                <w:color w:val="FF0000"/>
                <w:spacing w:val="-2"/>
              </w:rPr>
            </w:pPr>
            <w:r w:rsidRPr="00403015">
              <w:rPr>
                <w:rFonts w:ascii="Arial" w:hAnsi="Arial" w:cs="Arial"/>
                <w:b/>
                <w:i/>
                <w:color w:val="FF0000"/>
                <w:spacing w:val="-2"/>
              </w:rPr>
              <w:t>(</w:t>
            </w:r>
            <w:r w:rsidR="001B02DB" w:rsidRPr="00403015">
              <w:rPr>
                <w:rFonts w:ascii="Arial" w:hAnsi="Arial" w:cs="Arial"/>
                <w:b/>
                <w:i/>
                <w:color w:val="FF0000"/>
                <w:spacing w:val="-2"/>
              </w:rPr>
              <w:t xml:space="preserve">If informed consent </w:t>
            </w:r>
            <w:r w:rsidR="009348A7" w:rsidRPr="00403015">
              <w:rPr>
                <w:rFonts w:ascii="Arial" w:hAnsi="Arial" w:cs="Arial"/>
                <w:b/>
                <w:i/>
                <w:color w:val="FF0000"/>
                <w:spacing w:val="-2"/>
              </w:rPr>
              <w:t>will be</w:t>
            </w:r>
            <w:r w:rsidR="001B02DB" w:rsidRPr="00403015">
              <w:rPr>
                <w:rFonts w:ascii="Arial" w:hAnsi="Arial" w:cs="Arial"/>
                <w:b/>
                <w:i/>
                <w:color w:val="FF0000"/>
                <w:spacing w:val="-2"/>
              </w:rPr>
              <w:t xml:space="preserve"> obtained, skip this section)   </w:t>
            </w:r>
          </w:p>
        </w:tc>
      </w:tr>
      <w:tr w:rsidR="00BF6C8D" w:rsidRPr="00403015" w14:paraId="3733D306" w14:textId="77777777" w:rsidTr="0026590B">
        <w:tblPrEx>
          <w:tblCellMar>
            <w:top w:w="0" w:type="dxa"/>
            <w:bottom w:w="0" w:type="dxa"/>
          </w:tblCellMar>
        </w:tblPrEx>
        <w:trPr>
          <w:gridAfter w:val="1"/>
          <w:wAfter w:w="180" w:type="dxa"/>
        </w:trPr>
        <w:tc>
          <w:tcPr>
            <w:tcW w:w="10530" w:type="dxa"/>
            <w:gridSpan w:val="4"/>
            <w:tcBorders>
              <w:top w:val="single" w:sz="4" w:space="0" w:color="auto"/>
              <w:left w:val="single" w:sz="4" w:space="0" w:color="auto"/>
              <w:right w:val="single" w:sz="4" w:space="0" w:color="auto"/>
            </w:tcBorders>
          </w:tcPr>
          <w:p w14:paraId="2FC1C1C8" w14:textId="77777777" w:rsidR="00BF6C8D" w:rsidRPr="00403015" w:rsidRDefault="00BF6C8D" w:rsidP="00F50AA5">
            <w:pPr>
              <w:tabs>
                <w:tab w:val="left" w:pos="-720"/>
              </w:tabs>
              <w:suppressAutoHyphens/>
              <w:ind w:left="162"/>
              <w:rPr>
                <w:rFonts w:ascii="Arial" w:hAnsi="Arial" w:cs="Arial"/>
                <w:spacing w:val="-2"/>
              </w:rPr>
            </w:pPr>
            <w:r w:rsidRPr="00403015">
              <w:rPr>
                <w:rFonts w:ascii="Arial" w:hAnsi="Arial" w:cs="Arial"/>
                <w:spacing w:val="-2"/>
              </w:rPr>
              <w:t xml:space="preserve">In some emergency </w:t>
            </w:r>
            <w:r w:rsidR="00BC39E8" w:rsidRPr="00403015">
              <w:rPr>
                <w:rFonts w:ascii="Arial" w:hAnsi="Arial" w:cs="Arial"/>
                <w:spacing w:val="-2"/>
              </w:rPr>
              <w:t xml:space="preserve">use </w:t>
            </w:r>
            <w:r w:rsidRPr="00403015">
              <w:rPr>
                <w:rFonts w:ascii="Arial" w:hAnsi="Arial" w:cs="Arial"/>
                <w:spacing w:val="-2"/>
              </w:rPr>
              <w:t xml:space="preserve">circumstances, it may not be feasible to obtain informed consent prior to </w:t>
            </w:r>
            <w:r w:rsidR="00F50AA5" w:rsidRPr="00403015">
              <w:rPr>
                <w:rFonts w:ascii="Arial" w:hAnsi="Arial" w:cs="Arial"/>
                <w:spacing w:val="-2"/>
              </w:rPr>
              <w:t xml:space="preserve">the administration or </w:t>
            </w:r>
            <w:r w:rsidRPr="00403015">
              <w:rPr>
                <w:rFonts w:ascii="Arial" w:hAnsi="Arial" w:cs="Arial"/>
                <w:spacing w:val="-2"/>
              </w:rPr>
              <w:t>us</w:t>
            </w:r>
            <w:r w:rsidR="00F50AA5" w:rsidRPr="00403015">
              <w:rPr>
                <w:rFonts w:ascii="Arial" w:hAnsi="Arial" w:cs="Arial"/>
                <w:spacing w:val="-2"/>
              </w:rPr>
              <w:t>e of</w:t>
            </w:r>
            <w:r w:rsidRPr="00403015">
              <w:rPr>
                <w:rFonts w:ascii="Arial" w:hAnsi="Arial" w:cs="Arial"/>
                <w:spacing w:val="-2"/>
              </w:rPr>
              <w:t xml:space="preserve"> the test article.  </w:t>
            </w:r>
            <w:r w:rsidR="00F50AA5" w:rsidRPr="00403015">
              <w:rPr>
                <w:rFonts w:ascii="Arial" w:hAnsi="Arial" w:cs="Arial"/>
                <w:spacing w:val="-2"/>
              </w:rPr>
              <w:t>A</w:t>
            </w:r>
            <w:r w:rsidRPr="00403015">
              <w:rPr>
                <w:rFonts w:ascii="Arial" w:hAnsi="Arial" w:cs="Arial"/>
                <w:spacing w:val="-2"/>
              </w:rPr>
              <w:t xml:space="preserve">n exception </w:t>
            </w:r>
            <w:r w:rsidR="00F50AA5" w:rsidRPr="00403015">
              <w:rPr>
                <w:rFonts w:ascii="Arial" w:hAnsi="Arial" w:cs="Arial"/>
                <w:spacing w:val="-2"/>
              </w:rPr>
              <w:t xml:space="preserve">to the </w:t>
            </w:r>
            <w:r w:rsidRPr="00403015">
              <w:rPr>
                <w:rFonts w:ascii="Arial" w:hAnsi="Arial" w:cs="Arial"/>
                <w:spacing w:val="-2"/>
              </w:rPr>
              <w:t>informed consent requirements</w:t>
            </w:r>
            <w:r w:rsidR="00F50AA5" w:rsidRPr="00403015">
              <w:rPr>
                <w:rFonts w:ascii="Arial" w:hAnsi="Arial" w:cs="Arial"/>
                <w:spacing w:val="-2"/>
              </w:rPr>
              <w:t xml:space="preserve"> is acceptable if </w:t>
            </w:r>
            <w:r w:rsidRPr="00403015">
              <w:rPr>
                <w:rFonts w:ascii="Arial" w:hAnsi="Arial" w:cs="Arial"/>
                <w:spacing w:val="-2"/>
              </w:rPr>
              <w:t xml:space="preserve">the </w:t>
            </w:r>
            <w:r w:rsidR="000167FE" w:rsidRPr="00403015">
              <w:rPr>
                <w:rFonts w:ascii="Arial" w:hAnsi="Arial" w:cs="Arial"/>
                <w:spacing w:val="-2"/>
              </w:rPr>
              <w:t>Investigator</w:t>
            </w:r>
            <w:r w:rsidR="00F50AA5" w:rsidRPr="00403015">
              <w:rPr>
                <w:rFonts w:ascii="Arial" w:hAnsi="Arial" w:cs="Arial"/>
                <w:spacing w:val="-2"/>
              </w:rPr>
              <w:t xml:space="preserve"> and a physician </w:t>
            </w:r>
            <w:r w:rsidR="00F50AA5" w:rsidRPr="00403015">
              <w:rPr>
                <w:rFonts w:ascii="Arial" w:hAnsi="Arial" w:cs="Arial"/>
                <w:lang w:val="en"/>
              </w:rPr>
              <w:t xml:space="preserve">who is not otherwise involved in the patient’s treatment must certify in writing that the following </w:t>
            </w:r>
            <w:r w:rsidRPr="00403015">
              <w:rPr>
                <w:rFonts w:ascii="Arial" w:hAnsi="Arial" w:cs="Arial"/>
                <w:spacing w:val="-2"/>
              </w:rPr>
              <w:t>four (4) conditions</w:t>
            </w:r>
            <w:r w:rsidR="00F50AA5" w:rsidRPr="00403015">
              <w:rPr>
                <w:rFonts w:ascii="Arial" w:hAnsi="Arial" w:cs="Arial"/>
                <w:spacing w:val="-2"/>
              </w:rPr>
              <w:t xml:space="preserve"> exist</w:t>
            </w:r>
            <w:r w:rsidRPr="00403015">
              <w:rPr>
                <w:rFonts w:ascii="Arial" w:hAnsi="Arial" w:cs="Arial"/>
                <w:spacing w:val="-2"/>
              </w:rPr>
              <w:t xml:space="preserve">:  </w:t>
            </w:r>
          </w:p>
        </w:tc>
      </w:tr>
      <w:tr w:rsidR="00BF6C8D" w:rsidRPr="00403015" w14:paraId="7FA82C22" w14:textId="77777777" w:rsidTr="0026590B">
        <w:tblPrEx>
          <w:tblCellMar>
            <w:top w:w="0" w:type="dxa"/>
            <w:bottom w:w="0" w:type="dxa"/>
          </w:tblCellMar>
        </w:tblPrEx>
        <w:trPr>
          <w:gridAfter w:val="1"/>
          <w:wAfter w:w="180" w:type="dxa"/>
          <w:trHeight w:val="171"/>
        </w:trPr>
        <w:tc>
          <w:tcPr>
            <w:tcW w:w="10530" w:type="dxa"/>
            <w:gridSpan w:val="4"/>
            <w:tcBorders>
              <w:left w:val="single" w:sz="4" w:space="0" w:color="auto"/>
              <w:right w:val="single" w:sz="4" w:space="0" w:color="auto"/>
            </w:tcBorders>
          </w:tcPr>
          <w:p w14:paraId="5A335DF3" w14:textId="77777777" w:rsidR="00BF6C8D" w:rsidRPr="00403015" w:rsidRDefault="00BF6C8D" w:rsidP="007B46C9">
            <w:pPr>
              <w:tabs>
                <w:tab w:val="left" w:pos="-720"/>
              </w:tabs>
              <w:suppressAutoHyphens/>
              <w:rPr>
                <w:rFonts w:ascii="Arial" w:hAnsi="Arial" w:cs="Arial"/>
                <w:spacing w:val="-2"/>
                <w:u w:val="single"/>
              </w:rPr>
            </w:pPr>
          </w:p>
        </w:tc>
      </w:tr>
      <w:tr w:rsidR="00BF6C8D" w:rsidRPr="00403015" w14:paraId="75C00066" w14:textId="77777777" w:rsidTr="0026590B">
        <w:tblPrEx>
          <w:tblCellMar>
            <w:top w:w="0" w:type="dxa"/>
            <w:bottom w:w="0" w:type="dxa"/>
          </w:tblCellMar>
        </w:tblPrEx>
        <w:trPr>
          <w:gridAfter w:val="1"/>
          <w:wAfter w:w="180" w:type="dxa"/>
        </w:trPr>
        <w:tc>
          <w:tcPr>
            <w:tcW w:w="10530" w:type="dxa"/>
            <w:gridSpan w:val="4"/>
            <w:tcBorders>
              <w:left w:val="single" w:sz="4" w:space="0" w:color="auto"/>
              <w:right w:val="single" w:sz="4" w:space="0" w:color="auto"/>
            </w:tcBorders>
          </w:tcPr>
          <w:p w14:paraId="71B21407" w14:textId="77777777" w:rsidR="00D1725D" w:rsidRPr="00403015" w:rsidRDefault="00BF6C8D" w:rsidP="009662F7">
            <w:pPr>
              <w:numPr>
                <w:ilvl w:val="0"/>
                <w:numId w:val="8"/>
              </w:numPr>
              <w:spacing w:after="60"/>
              <w:ind w:left="518" w:hanging="360"/>
              <w:outlineLvl w:val="0"/>
              <w:rPr>
                <w:rFonts w:ascii="Arial" w:hAnsi="Arial" w:cs="Arial"/>
              </w:rPr>
            </w:pPr>
            <w:r w:rsidRPr="00403015">
              <w:rPr>
                <w:rFonts w:ascii="Arial" w:hAnsi="Arial" w:cs="Arial"/>
              </w:rPr>
              <w:t xml:space="preserve">The patient is confronted with a life-threatening situation necessitating </w:t>
            </w:r>
            <w:r w:rsidR="00166464" w:rsidRPr="00403015">
              <w:rPr>
                <w:rFonts w:ascii="Arial" w:hAnsi="Arial" w:cs="Arial"/>
              </w:rPr>
              <w:t>the</w:t>
            </w:r>
            <w:r w:rsidRPr="00403015">
              <w:rPr>
                <w:rFonts w:ascii="Arial" w:hAnsi="Arial" w:cs="Arial"/>
              </w:rPr>
              <w:t xml:space="preserve"> use of the </w:t>
            </w:r>
          </w:p>
          <w:p w14:paraId="57B73E29" w14:textId="77777777" w:rsidR="00BF6C8D" w:rsidRPr="00403015" w:rsidRDefault="00BF6C8D" w:rsidP="009662F7">
            <w:pPr>
              <w:spacing w:after="60"/>
              <w:ind w:left="518"/>
              <w:outlineLvl w:val="0"/>
              <w:rPr>
                <w:rFonts w:ascii="Arial" w:hAnsi="Arial" w:cs="Arial"/>
              </w:rPr>
            </w:pPr>
            <w:r w:rsidRPr="00403015">
              <w:rPr>
                <w:rFonts w:ascii="Arial" w:hAnsi="Arial" w:cs="Arial"/>
              </w:rPr>
              <w:t xml:space="preserve">test article; and </w:t>
            </w:r>
          </w:p>
          <w:p w14:paraId="2BD8A135" w14:textId="77777777" w:rsidR="00BF6C8D" w:rsidRPr="00403015" w:rsidRDefault="00166464" w:rsidP="009662F7">
            <w:pPr>
              <w:numPr>
                <w:ilvl w:val="0"/>
                <w:numId w:val="8"/>
              </w:numPr>
              <w:spacing w:after="60"/>
              <w:ind w:left="518" w:hanging="360"/>
              <w:outlineLvl w:val="0"/>
              <w:rPr>
                <w:rFonts w:ascii="Arial" w:hAnsi="Arial" w:cs="Arial"/>
              </w:rPr>
            </w:pPr>
            <w:r w:rsidRPr="00403015">
              <w:rPr>
                <w:rFonts w:ascii="Arial" w:hAnsi="Arial" w:cs="Arial"/>
              </w:rPr>
              <w:t>Informed consent cannot be obtained from the patient because of an inability to communicate with, or obtain legally effective consent from the patient</w:t>
            </w:r>
            <w:r w:rsidR="00BF6C8D" w:rsidRPr="00403015">
              <w:rPr>
                <w:rFonts w:ascii="Arial" w:hAnsi="Arial" w:cs="Arial"/>
              </w:rPr>
              <w:t xml:space="preserve">; and </w:t>
            </w:r>
          </w:p>
          <w:p w14:paraId="30AD40D3" w14:textId="77777777" w:rsidR="00BF6C8D" w:rsidRPr="00403015" w:rsidRDefault="00166464" w:rsidP="00166464">
            <w:pPr>
              <w:numPr>
                <w:ilvl w:val="0"/>
                <w:numId w:val="8"/>
              </w:numPr>
              <w:spacing w:after="60"/>
              <w:ind w:left="518" w:hanging="360"/>
              <w:outlineLvl w:val="0"/>
              <w:rPr>
                <w:rFonts w:ascii="Arial" w:hAnsi="Arial" w:cs="Arial"/>
              </w:rPr>
            </w:pPr>
            <w:r w:rsidRPr="00403015">
              <w:rPr>
                <w:rFonts w:ascii="Arial" w:hAnsi="Arial" w:cs="Arial"/>
              </w:rPr>
              <w:t>Time is not sufficient to obtain consent from the patient's legal representative</w:t>
            </w:r>
            <w:r w:rsidR="00BF6C8D" w:rsidRPr="00403015">
              <w:rPr>
                <w:rFonts w:ascii="Arial" w:hAnsi="Arial" w:cs="Arial"/>
              </w:rPr>
              <w:t xml:space="preserve">; and </w:t>
            </w:r>
          </w:p>
          <w:p w14:paraId="019CBEF0" w14:textId="77777777" w:rsidR="00BF6C8D" w:rsidRPr="00403015" w:rsidRDefault="00BF6C8D" w:rsidP="009662F7">
            <w:pPr>
              <w:numPr>
                <w:ilvl w:val="0"/>
                <w:numId w:val="8"/>
              </w:numPr>
              <w:spacing w:after="60"/>
              <w:ind w:left="518" w:hanging="360"/>
              <w:outlineLvl w:val="0"/>
              <w:rPr>
                <w:rFonts w:ascii="Arial" w:hAnsi="Arial" w:cs="Arial"/>
              </w:rPr>
            </w:pPr>
            <w:r w:rsidRPr="00403015">
              <w:rPr>
                <w:rFonts w:ascii="Arial" w:hAnsi="Arial" w:cs="Arial"/>
              </w:rPr>
              <w:t xml:space="preserve">There is no available alternative method of approved or generally recognized therapy that provides an equal or greater likelihood </w:t>
            </w:r>
            <w:r w:rsidR="00166464" w:rsidRPr="00403015">
              <w:rPr>
                <w:rFonts w:ascii="Arial" w:hAnsi="Arial" w:cs="Arial"/>
              </w:rPr>
              <w:t>of saving the life of the subject</w:t>
            </w:r>
            <w:r w:rsidRPr="00403015">
              <w:rPr>
                <w:rFonts w:ascii="Arial" w:hAnsi="Arial" w:cs="Arial"/>
              </w:rPr>
              <w:t xml:space="preserve">. </w:t>
            </w:r>
          </w:p>
          <w:p w14:paraId="7555C052" w14:textId="77777777" w:rsidR="00036EEA" w:rsidRPr="00403015" w:rsidRDefault="00036EEA" w:rsidP="00505A8C">
            <w:pPr>
              <w:outlineLvl w:val="0"/>
              <w:rPr>
                <w:rFonts w:ascii="Arial" w:hAnsi="Arial" w:cs="Arial"/>
              </w:rPr>
            </w:pPr>
          </w:p>
        </w:tc>
      </w:tr>
      <w:tr w:rsidR="00BF6C8D" w:rsidRPr="00403015" w14:paraId="5A078554" w14:textId="77777777" w:rsidTr="0026590B">
        <w:tblPrEx>
          <w:tblCellMar>
            <w:top w:w="0" w:type="dxa"/>
            <w:bottom w:w="0" w:type="dxa"/>
          </w:tblCellMar>
        </w:tblPrEx>
        <w:trPr>
          <w:gridAfter w:val="1"/>
          <w:wAfter w:w="180" w:type="dxa"/>
        </w:trPr>
        <w:tc>
          <w:tcPr>
            <w:tcW w:w="10530" w:type="dxa"/>
            <w:gridSpan w:val="4"/>
            <w:tcBorders>
              <w:left w:val="single" w:sz="4" w:space="0" w:color="auto"/>
              <w:right w:val="single" w:sz="4" w:space="0" w:color="auto"/>
            </w:tcBorders>
          </w:tcPr>
          <w:p w14:paraId="61DC431C" w14:textId="77777777" w:rsidR="00BF6C8D" w:rsidRPr="00403015" w:rsidRDefault="00BF6C8D" w:rsidP="00371DC1">
            <w:pPr>
              <w:pStyle w:val="DefinitionTerm"/>
              <w:tabs>
                <w:tab w:val="left" w:pos="-720"/>
              </w:tabs>
              <w:suppressAutoHyphens/>
              <w:rPr>
                <w:rFonts w:ascii="Arial" w:hAnsi="Arial" w:cs="Arial"/>
                <w:b/>
                <w:spacing w:val="-2"/>
                <w:u w:val="single"/>
              </w:rPr>
            </w:pPr>
            <w:r w:rsidRPr="00403015">
              <w:rPr>
                <w:rFonts w:ascii="Arial" w:hAnsi="Arial" w:cs="Arial"/>
                <w:b/>
                <w:spacing w:val="-2"/>
                <w:u w:val="single"/>
              </w:rPr>
              <w:t>REQUEST FOR WAIVER OF INFORMED CONSENT:</w:t>
            </w:r>
          </w:p>
        </w:tc>
      </w:tr>
      <w:tr w:rsidR="00BF6C8D" w:rsidRPr="00403015" w14:paraId="31F0F327" w14:textId="77777777" w:rsidTr="0026590B">
        <w:tblPrEx>
          <w:tblCellMar>
            <w:top w:w="0" w:type="dxa"/>
            <w:bottom w:w="0" w:type="dxa"/>
          </w:tblCellMar>
        </w:tblPrEx>
        <w:trPr>
          <w:gridAfter w:val="1"/>
          <w:wAfter w:w="180" w:type="dxa"/>
        </w:trPr>
        <w:tc>
          <w:tcPr>
            <w:tcW w:w="10530" w:type="dxa"/>
            <w:gridSpan w:val="4"/>
            <w:tcBorders>
              <w:left w:val="single" w:sz="4" w:space="0" w:color="auto"/>
              <w:right w:val="single" w:sz="4" w:space="0" w:color="auto"/>
            </w:tcBorders>
          </w:tcPr>
          <w:p w14:paraId="6D92C087" w14:textId="77777777" w:rsidR="00BF6C8D" w:rsidRPr="00403015" w:rsidRDefault="00BF6C8D" w:rsidP="00371DC1">
            <w:pPr>
              <w:pStyle w:val="DefinitionTerm"/>
              <w:tabs>
                <w:tab w:val="left" w:pos="-720"/>
              </w:tabs>
              <w:suppressAutoHyphens/>
              <w:rPr>
                <w:rFonts w:ascii="Arial" w:hAnsi="Arial" w:cs="Arial"/>
                <w:i/>
                <w:spacing w:val="-2"/>
              </w:rPr>
            </w:pPr>
            <w:r w:rsidRPr="00403015">
              <w:rPr>
                <w:rFonts w:ascii="Arial" w:hAnsi="Arial" w:cs="Arial"/>
                <w:i/>
                <w:spacing w:val="-2"/>
              </w:rPr>
              <w:t>By signing below, I certify that this emergency</w:t>
            </w:r>
            <w:r w:rsidR="00BB0C90" w:rsidRPr="00403015">
              <w:rPr>
                <w:rFonts w:ascii="Arial" w:hAnsi="Arial" w:cs="Arial"/>
                <w:i/>
                <w:spacing w:val="-2"/>
              </w:rPr>
              <w:t xml:space="preserve"> use</w:t>
            </w:r>
            <w:r w:rsidRPr="00403015">
              <w:rPr>
                <w:rFonts w:ascii="Arial" w:hAnsi="Arial" w:cs="Arial"/>
                <w:i/>
                <w:spacing w:val="-2"/>
              </w:rPr>
              <w:t xml:space="preserve"> meets all four (4) of the conditions listed above</w:t>
            </w:r>
            <w:r w:rsidR="00D51AE3" w:rsidRPr="00403015">
              <w:rPr>
                <w:rFonts w:ascii="Arial" w:hAnsi="Arial" w:cs="Arial"/>
                <w:i/>
                <w:spacing w:val="-2"/>
              </w:rPr>
              <w:t>.</w:t>
            </w:r>
            <w:r w:rsidRPr="00403015">
              <w:rPr>
                <w:rFonts w:ascii="Arial" w:hAnsi="Arial" w:cs="Arial"/>
                <w:i/>
                <w:spacing w:val="-2"/>
              </w:rPr>
              <w:t xml:space="preserve"> </w:t>
            </w:r>
          </w:p>
        </w:tc>
      </w:tr>
      <w:tr w:rsidR="002561C7" w:rsidRPr="00403015" w14:paraId="272CEFD3" w14:textId="77777777" w:rsidTr="0026590B">
        <w:tblPrEx>
          <w:tblCellMar>
            <w:top w:w="0" w:type="dxa"/>
            <w:bottom w:w="0" w:type="dxa"/>
          </w:tblCellMar>
        </w:tblPrEx>
        <w:trPr>
          <w:gridAfter w:val="1"/>
          <w:wAfter w:w="180" w:type="dxa"/>
          <w:trHeight w:val="972"/>
        </w:trPr>
        <w:tc>
          <w:tcPr>
            <w:tcW w:w="10530" w:type="dxa"/>
            <w:gridSpan w:val="4"/>
            <w:tcBorders>
              <w:left w:val="single" w:sz="4" w:space="0" w:color="auto"/>
              <w:bottom w:val="single" w:sz="4" w:space="0" w:color="auto"/>
              <w:right w:val="single" w:sz="4" w:space="0" w:color="auto"/>
            </w:tcBorders>
          </w:tcPr>
          <w:p w14:paraId="03ACFF9B" w14:textId="77777777" w:rsidR="002E1067" w:rsidRPr="00403015" w:rsidRDefault="007B46C9" w:rsidP="002561C7">
            <w:pPr>
              <w:tabs>
                <w:tab w:val="left" w:pos="-720"/>
              </w:tabs>
              <w:suppressAutoHyphens/>
              <w:ind w:left="-198"/>
              <w:rPr>
                <w:rFonts w:ascii="Arial" w:hAnsi="Arial" w:cs="Arial"/>
                <w:b/>
                <w:spacing w:val="-2"/>
              </w:rPr>
            </w:pPr>
            <w:r w:rsidRPr="00403015">
              <w:rPr>
                <w:rFonts w:ascii="Arial" w:hAnsi="Arial" w:cs="Arial"/>
                <w:b/>
                <w:spacing w:val="-2"/>
              </w:rPr>
              <w:t xml:space="preserve"> </w:t>
            </w:r>
          </w:p>
          <w:p w14:paraId="1ED68805" w14:textId="77777777" w:rsidR="002561C7" w:rsidRPr="00403015" w:rsidRDefault="002561C7" w:rsidP="002561C7">
            <w:pPr>
              <w:tabs>
                <w:tab w:val="left" w:pos="-720"/>
              </w:tabs>
              <w:suppressAutoHyphens/>
              <w:ind w:left="-198"/>
              <w:rPr>
                <w:rFonts w:ascii="Arial" w:hAnsi="Arial" w:cs="Arial"/>
                <w:spacing w:val="-2"/>
              </w:rPr>
            </w:pPr>
          </w:p>
        </w:tc>
      </w:tr>
      <w:tr w:rsidR="00BF6C8D" w:rsidRPr="00403015" w14:paraId="51456FCD" w14:textId="77777777" w:rsidTr="0026590B">
        <w:tblPrEx>
          <w:tblCellMar>
            <w:top w:w="0" w:type="dxa"/>
            <w:bottom w:w="0" w:type="dxa"/>
          </w:tblCellMar>
        </w:tblPrEx>
        <w:trPr>
          <w:gridAfter w:val="1"/>
          <w:wAfter w:w="180" w:type="dxa"/>
        </w:trPr>
        <w:tc>
          <w:tcPr>
            <w:tcW w:w="10530" w:type="dxa"/>
            <w:gridSpan w:val="4"/>
            <w:tcBorders>
              <w:top w:val="single" w:sz="4" w:space="0" w:color="auto"/>
              <w:left w:val="single" w:sz="4" w:space="0" w:color="auto"/>
              <w:right w:val="single" w:sz="4" w:space="0" w:color="auto"/>
            </w:tcBorders>
          </w:tcPr>
          <w:p w14:paraId="01F93A7D" w14:textId="77777777" w:rsidR="00BF6C8D" w:rsidRPr="00403015" w:rsidRDefault="00BF6C8D">
            <w:pPr>
              <w:tabs>
                <w:tab w:val="left" w:pos="-720"/>
              </w:tabs>
              <w:suppressAutoHyphens/>
              <w:rPr>
                <w:rFonts w:ascii="Arial" w:hAnsi="Arial" w:cs="Arial"/>
                <w:i/>
                <w:spacing w:val="-2"/>
              </w:rPr>
            </w:pPr>
            <w:r w:rsidRPr="00403015">
              <w:rPr>
                <w:rFonts w:ascii="Arial" w:hAnsi="Arial" w:cs="Arial"/>
                <w:i/>
                <w:spacing w:val="-2"/>
              </w:rPr>
              <w:t xml:space="preserve">NAME OF </w:t>
            </w:r>
            <w:r w:rsidR="001264E7" w:rsidRPr="00403015">
              <w:rPr>
                <w:rFonts w:ascii="Arial" w:hAnsi="Arial" w:cs="Arial"/>
                <w:i/>
                <w:spacing w:val="-2"/>
              </w:rPr>
              <w:t>INVESTIGATOR</w:t>
            </w:r>
            <w:r w:rsidR="0026590B" w:rsidRPr="00403015">
              <w:rPr>
                <w:rStyle w:val="FootnoteReference"/>
                <w:rFonts w:ascii="Arial" w:hAnsi="Arial" w:cs="Arial"/>
                <w:spacing w:val="-2"/>
              </w:rPr>
              <w:footnoteReference w:id="2"/>
            </w:r>
            <w:r w:rsidRPr="00403015">
              <w:rPr>
                <w:rFonts w:ascii="Arial" w:hAnsi="Arial" w:cs="Arial"/>
                <w:i/>
                <w:spacing w:val="-2"/>
              </w:rPr>
              <w:t xml:space="preserve"> (print)</w:t>
            </w:r>
            <w:r w:rsidR="002561C7" w:rsidRPr="00403015">
              <w:rPr>
                <w:rFonts w:ascii="Arial" w:hAnsi="Arial" w:cs="Arial"/>
                <w:i/>
                <w:spacing w:val="-2"/>
              </w:rPr>
              <w:t xml:space="preserve">                  </w:t>
            </w:r>
            <w:r w:rsidR="00DF67AD" w:rsidRPr="00403015">
              <w:rPr>
                <w:rFonts w:ascii="Arial" w:hAnsi="Arial" w:cs="Arial"/>
                <w:i/>
                <w:spacing w:val="-2"/>
              </w:rPr>
              <w:t xml:space="preserve">    </w:t>
            </w:r>
            <w:r w:rsidRPr="00403015">
              <w:rPr>
                <w:rFonts w:ascii="Arial" w:hAnsi="Arial" w:cs="Arial"/>
                <w:i/>
                <w:spacing w:val="-2"/>
              </w:rPr>
              <w:t xml:space="preserve">SIGNATURE OF </w:t>
            </w:r>
            <w:r w:rsidR="001264E7" w:rsidRPr="00403015">
              <w:rPr>
                <w:rFonts w:ascii="Arial" w:hAnsi="Arial" w:cs="Arial"/>
                <w:i/>
                <w:spacing w:val="-2"/>
              </w:rPr>
              <w:t>INVESTIGATOR</w:t>
            </w:r>
            <w:r w:rsidRPr="00403015">
              <w:rPr>
                <w:rFonts w:ascii="Arial" w:hAnsi="Arial" w:cs="Arial"/>
                <w:i/>
                <w:spacing w:val="-2"/>
              </w:rPr>
              <w:t xml:space="preserve">       </w:t>
            </w:r>
            <w:r w:rsidRPr="00403015">
              <w:rPr>
                <w:rFonts w:ascii="Arial" w:hAnsi="Arial" w:cs="Arial"/>
                <w:i/>
                <w:spacing w:val="-2"/>
              </w:rPr>
              <w:tab/>
            </w:r>
            <w:r w:rsidR="00721C4C" w:rsidRPr="00403015">
              <w:rPr>
                <w:rFonts w:ascii="Arial" w:hAnsi="Arial" w:cs="Arial"/>
                <w:i/>
                <w:spacing w:val="-2"/>
              </w:rPr>
              <w:t xml:space="preserve">       </w:t>
            </w:r>
            <w:r w:rsidR="002561C7" w:rsidRPr="00403015">
              <w:rPr>
                <w:rFonts w:ascii="Arial" w:hAnsi="Arial" w:cs="Arial"/>
                <w:i/>
                <w:spacing w:val="-2"/>
              </w:rPr>
              <w:t xml:space="preserve">      </w:t>
            </w:r>
            <w:r w:rsidR="00DF67AD" w:rsidRPr="00403015">
              <w:rPr>
                <w:rFonts w:ascii="Arial" w:hAnsi="Arial" w:cs="Arial"/>
                <w:i/>
                <w:spacing w:val="-2"/>
              </w:rPr>
              <w:t xml:space="preserve">      </w:t>
            </w:r>
            <w:r w:rsidR="00721C4C" w:rsidRPr="00403015">
              <w:rPr>
                <w:rFonts w:ascii="Arial" w:hAnsi="Arial" w:cs="Arial"/>
                <w:i/>
                <w:spacing w:val="-2"/>
              </w:rPr>
              <w:t>D</w:t>
            </w:r>
            <w:r w:rsidRPr="00403015">
              <w:rPr>
                <w:rFonts w:ascii="Arial" w:hAnsi="Arial" w:cs="Arial"/>
                <w:i/>
                <w:spacing w:val="-2"/>
              </w:rPr>
              <w:t>ATE</w:t>
            </w:r>
          </w:p>
        </w:tc>
      </w:tr>
      <w:tr w:rsidR="002561C7" w:rsidRPr="00403015" w14:paraId="57351E09" w14:textId="77777777" w:rsidTr="0026590B">
        <w:tblPrEx>
          <w:tblCellMar>
            <w:top w:w="0" w:type="dxa"/>
            <w:bottom w:w="0" w:type="dxa"/>
          </w:tblCellMar>
        </w:tblPrEx>
        <w:trPr>
          <w:gridAfter w:val="1"/>
          <w:wAfter w:w="180" w:type="dxa"/>
          <w:trHeight w:val="1242"/>
        </w:trPr>
        <w:tc>
          <w:tcPr>
            <w:tcW w:w="10530" w:type="dxa"/>
            <w:gridSpan w:val="4"/>
            <w:tcBorders>
              <w:left w:val="single" w:sz="4" w:space="0" w:color="auto"/>
              <w:bottom w:val="single" w:sz="4" w:space="0" w:color="auto"/>
              <w:right w:val="single" w:sz="4" w:space="0" w:color="auto"/>
            </w:tcBorders>
          </w:tcPr>
          <w:p w14:paraId="6FDEF39F" w14:textId="77777777" w:rsidR="002561C7" w:rsidRPr="00403015" w:rsidRDefault="002561C7" w:rsidP="00721C4C">
            <w:pPr>
              <w:tabs>
                <w:tab w:val="left" w:pos="-720"/>
              </w:tabs>
              <w:suppressAutoHyphens/>
              <w:ind w:left="-198"/>
              <w:rPr>
                <w:rFonts w:ascii="Arial" w:hAnsi="Arial" w:cs="Arial"/>
                <w:i/>
                <w:spacing w:val="-2"/>
              </w:rPr>
            </w:pPr>
            <w:r w:rsidRPr="00403015">
              <w:rPr>
                <w:rFonts w:ascii="Arial" w:hAnsi="Arial" w:cs="Arial"/>
                <w:b/>
                <w:i/>
                <w:spacing w:val="-2"/>
              </w:rPr>
              <w:t xml:space="preserve"> </w:t>
            </w:r>
          </w:p>
        </w:tc>
      </w:tr>
      <w:tr w:rsidR="00BF6C8D" w:rsidRPr="00403015" w14:paraId="1DFF0954" w14:textId="77777777" w:rsidTr="0026590B">
        <w:tblPrEx>
          <w:tblCellMar>
            <w:top w:w="0" w:type="dxa"/>
            <w:bottom w:w="0" w:type="dxa"/>
          </w:tblCellMar>
        </w:tblPrEx>
        <w:trPr>
          <w:gridAfter w:val="1"/>
          <w:wAfter w:w="180" w:type="dxa"/>
        </w:trPr>
        <w:tc>
          <w:tcPr>
            <w:tcW w:w="10530" w:type="dxa"/>
            <w:gridSpan w:val="4"/>
            <w:tcBorders>
              <w:top w:val="single" w:sz="4" w:space="0" w:color="auto"/>
              <w:left w:val="single" w:sz="4" w:space="0" w:color="auto"/>
              <w:bottom w:val="single" w:sz="4" w:space="0" w:color="auto"/>
              <w:right w:val="single" w:sz="4" w:space="0" w:color="auto"/>
            </w:tcBorders>
          </w:tcPr>
          <w:p w14:paraId="2BCE221A" w14:textId="77777777" w:rsidR="00BF6C8D" w:rsidRPr="00403015" w:rsidRDefault="00BF6C8D" w:rsidP="00D807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i/>
                <w:spacing w:val="-2"/>
              </w:rPr>
            </w:pPr>
            <w:r w:rsidRPr="00403015">
              <w:rPr>
                <w:rFonts w:ascii="Arial" w:hAnsi="Arial" w:cs="Arial"/>
                <w:i/>
                <w:spacing w:val="-2"/>
              </w:rPr>
              <w:t xml:space="preserve">NAME OF </w:t>
            </w:r>
            <w:r w:rsidR="00D8075D" w:rsidRPr="00403015">
              <w:rPr>
                <w:rFonts w:ascii="Arial" w:hAnsi="Arial" w:cs="Arial"/>
                <w:i/>
                <w:spacing w:val="-2"/>
              </w:rPr>
              <w:t>NON-TREATING PHYSICIAN</w:t>
            </w:r>
            <w:r w:rsidR="00D8075D" w:rsidRPr="00403015">
              <w:rPr>
                <w:rStyle w:val="FootnoteReference"/>
                <w:rFonts w:ascii="Arial" w:hAnsi="Arial" w:cs="Arial"/>
                <w:i/>
                <w:spacing w:val="-2"/>
              </w:rPr>
              <w:footnoteReference w:id="3"/>
            </w:r>
            <w:r w:rsidR="00D8075D" w:rsidRPr="00403015">
              <w:rPr>
                <w:rFonts w:ascii="Arial" w:hAnsi="Arial" w:cs="Arial"/>
                <w:i/>
                <w:spacing w:val="-2"/>
              </w:rPr>
              <w:t xml:space="preserve"> (PRINT)</w:t>
            </w:r>
            <w:r w:rsidR="00D8075D" w:rsidRPr="00403015" w:rsidDel="00D8075D">
              <w:rPr>
                <w:rFonts w:ascii="Arial" w:hAnsi="Arial" w:cs="Arial"/>
                <w:i/>
                <w:spacing w:val="-2"/>
              </w:rPr>
              <w:t xml:space="preserve"> </w:t>
            </w:r>
            <w:r w:rsidR="00D8075D" w:rsidRPr="00403015">
              <w:rPr>
                <w:rFonts w:ascii="Arial" w:hAnsi="Arial" w:cs="Arial"/>
                <w:i/>
                <w:spacing w:val="-2"/>
              </w:rPr>
              <w:t xml:space="preserve">  </w:t>
            </w:r>
            <w:r w:rsidRPr="00403015">
              <w:rPr>
                <w:rFonts w:ascii="Arial" w:hAnsi="Arial" w:cs="Arial"/>
                <w:i/>
                <w:spacing w:val="-2"/>
              </w:rPr>
              <w:t>SIGNATURE OF</w:t>
            </w:r>
            <w:r w:rsidR="00D8075D" w:rsidRPr="00403015">
              <w:rPr>
                <w:rFonts w:ascii="Arial" w:hAnsi="Arial" w:cs="Arial"/>
                <w:i/>
                <w:spacing w:val="-2"/>
              </w:rPr>
              <w:t xml:space="preserve"> NON-TREATING PHYSICIAN</w:t>
            </w:r>
            <w:r w:rsidR="009132DD" w:rsidRPr="00403015">
              <w:rPr>
                <w:rFonts w:ascii="Arial" w:hAnsi="Arial" w:cs="Arial"/>
                <w:i/>
                <w:spacing w:val="-2"/>
              </w:rPr>
              <w:t xml:space="preserve">     </w:t>
            </w:r>
            <w:r w:rsidR="002561C7" w:rsidRPr="00403015">
              <w:rPr>
                <w:rFonts w:ascii="Arial" w:hAnsi="Arial" w:cs="Arial"/>
                <w:i/>
                <w:spacing w:val="-2"/>
              </w:rPr>
              <w:t xml:space="preserve">  </w:t>
            </w:r>
            <w:r w:rsidRPr="00403015">
              <w:rPr>
                <w:rFonts w:ascii="Arial" w:hAnsi="Arial" w:cs="Arial"/>
                <w:i/>
                <w:spacing w:val="-2"/>
              </w:rPr>
              <w:t>DATE</w:t>
            </w:r>
          </w:p>
        </w:tc>
      </w:tr>
    </w:tbl>
    <w:p w14:paraId="5C1592BD" w14:textId="77777777" w:rsidR="00F91839" w:rsidRDefault="00F91839" w:rsidP="003E7671">
      <w:pPr>
        <w:rPr>
          <w:rFonts w:ascii="Arial" w:hAnsi="Arial" w:cs="Arial"/>
          <w:b/>
          <w:u w:val="single"/>
        </w:rPr>
      </w:pPr>
    </w:p>
    <w:p w14:paraId="42AB317B" w14:textId="77777777" w:rsidR="0026590B" w:rsidRDefault="0026590B" w:rsidP="003E7671">
      <w:pPr>
        <w:rPr>
          <w:rFonts w:ascii="Arial" w:hAnsi="Arial" w:cs="Arial"/>
          <w:b/>
          <w:u w:val="single"/>
        </w:rPr>
      </w:pPr>
    </w:p>
    <w:p w14:paraId="3C9606D6" w14:textId="77777777" w:rsidR="00F91839" w:rsidRPr="0026590B" w:rsidRDefault="00F91839" w:rsidP="00F91839">
      <w:pPr>
        <w:spacing w:before="100" w:beforeAutospacing="1" w:after="100" w:afterAutospacing="1"/>
        <w:rPr>
          <w:rFonts w:ascii="Arial" w:hAnsi="Arial" w:cs="Arial"/>
          <w:u w:val="single"/>
        </w:rPr>
      </w:pPr>
      <w:r w:rsidRPr="0026590B">
        <w:rPr>
          <w:rFonts w:ascii="Arial" w:hAnsi="Arial" w:cs="Arial"/>
          <w:b/>
          <w:spacing w:val="-2"/>
          <w:u w:val="single"/>
        </w:rPr>
        <w:lastRenderedPageBreak/>
        <w:t>Part II:</w:t>
      </w:r>
      <w:r w:rsidRPr="0026590B">
        <w:rPr>
          <w:rFonts w:ascii="Arial" w:hAnsi="Arial" w:cs="Arial"/>
          <w:b/>
          <w:u w:val="single"/>
        </w:rPr>
        <w:t xml:space="preserve"> EMERGENCY USE</w:t>
      </w:r>
      <w:r w:rsidR="00BA1E61" w:rsidRPr="0026590B">
        <w:rPr>
          <w:rFonts w:ascii="Arial" w:hAnsi="Arial" w:cs="Arial"/>
          <w:b/>
          <w:u w:val="single"/>
        </w:rPr>
        <w:t xml:space="preserve"> </w:t>
      </w:r>
      <w:r w:rsidRPr="0026590B">
        <w:rPr>
          <w:rFonts w:ascii="Arial" w:hAnsi="Arial" w:cs="Arial"/>
          <w:b/>
          <w:u w:val="single"/>
        </w:rPr>
        <w:t>– FOLLOW UP</w:t>
      </w:r>
    </w:p>
    <w:tbl>
      <w:tblPr>
        <w:tblW w:w="10710" w:type="dxa"/>
        <w:tblInd w:w="18" w:type="dxa"/>
        <w:tblLayout w:type="fixed"/>
        <w:tblLook w:val="0000" w:firstRow="0" w:lastRow="0" w:firstColumn="0" w:lastColumn="0" w:noHBand="0" w:noVBand="0"/>
      </w:tblPr>
      <w:tblGrid>
        <w:gridCol w:w="10710"/>
        <w:tblGridChange w:id="5">
          <w:tblGrid>
            <w:gridCol w:w="10710"/>
          </w:tblGrid>
        </w:tblGridChange>
      </w:tblGrid>
      <w:tr w:rsidR="00121269" w:rsidRPr="00403015" w14:paraId="44F0EF7A"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629120B3" w14:textId="77777777" w:rsidR="00121269" w:rsidRPr="00403015" w:rsidRDefault="00121269" w:rsidP="009348A7">
            <w:pPr>
              <w:pStyle w:val="NormalWeb"/>
              <w:spacing w:before="0" w:beforeAutospacing="0" w:after="0" w:afterAutospacing="0"/>
              <w:rPr>
                <w:rFonts w:ascii="Arial" w:hAnsi="Arial" w:cs="Arial"/>
                <w:b/>
                <w:szCs w:val="20"/>
              </w:rPr>
            </w:pPr>
            <w:r w:rsidRPr="00403015">
              <w:rPr>
                <w:rFonts w:ascii="Arial" w:hAnsi="Arial" w:cs="Arial"/>
                <w:b/>
                <w:szCs w:val="20"/>
                <w:u w:val="single"/>
              </w:rPr>
              <w:t xml:space="preserve">Section </w:t>
            </w:r>
            <w:r w:rsidR="00317155" w:rsidRPr="00403015">
              <w:rPr>
                <w:rFonts w:ascii="Arial" w:hAnsi="Arial" w:cs="Arial"/>
                <w:b/>
                <w:szCs w:val="20"/>
                <w:u w:val="single"/>
              </w:rPr>
              <w:t>A</w:t>
            </w:r>
            <w:r w:rsidRPr="00403015">
              <w:rPr>
                <w:rFonts w:ascii="Arial" w:hAnsi="Arial" w:cs="Arial"/>
                <w:b/>
                <w:szCs w:val="20"/>
                <w:u w:val="single"/>
              </w:rPr>
              <w:t xml:space="preserve">: </w:t>
            </w:r>
            <w:r w:rsidR="00240B1A" w:rsidRPr="00403015">
              <w:rPr>
                <w:rFonts w:ascii="Arial" w:hAnsi="Arial" w:cs="Arial"/>
                <w:b/>
                <w:szCs w:val="20"/>
                <w:u w:val="single"/>
              </w:rPr>
              <w:t xml:space="preserve">FOLLOW-UP REPORT </w:t>
            </w:r>
            <w:r w:rsidRPr="00403015">
              <w:rPr>
                <w:rFonts w:ascii="Arial" w:hAnsi="Arial" w:cs="Arial"/>
                <w:b/>
                <w:i/>
                <w:color w:val="0000FF"/>
                <w:spacing w:val="-2"/>
                <w:szCs w:val="20"/>
                <w:u w:val="single"/>
              </w:rPr>
              <w:t>(required)</w:t>
            </w:r>
          </w:p>
          <w:p w14:paraId="74A04E83" w14:textId="77777777" w:rsidR="00121269" w:rsidRPr="00403015" w:rsidRDefault="00121269" w:rsidP="009348A7">
            <w:pPr>
              <w:pStyle w:val="NormalWeb"/>
              <w:spacing w:before="0" w:beforeAutospacing="0" w:after="0" w:afterAutospacing="0"/>
              <w:rPr>
                <w:rFonts w:ascii="Arial" w:hAnsi="Arial" w:cs="Arial"/>
                <w:b/>
                <w:szCs w:val="20"/>
                <w:u w:val="single"/>
              </w:rPr>
            </w:pPr>
          </w:p>
        </w:tc>
      </w:tr>
      <w:tr w:rsidR="00121269" w:rsidRPr="00403015" w14:paraId="42B2E40F"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6A1FE6C5" w14:textId="77777777" w:rsidR="00317155" w:rsidRPr="00403015" w:rsidRDefault="00121269" w:rsidP="009348A7">
            <w:pPr>
              <w:pStyle w:val="NormalWeb"/>
              <w:spacing w:before="0" w:beforeAutospacing="0"/>
              <w:rPr>
                <w:rFonts w:ascii="Arial" w:hAnsi="Arial" w:cs="Arial"/>
                <w:szCs w:val="20"/>
              </w:rPr>
            </w:pPr>
            <w:r w:rsidRPr="00403015">
              <w:rPr>
                <w:rFonts w:ascii="Arial" w:hAnsi="Arial" w:cs="Arial"/>
                <w:b/>
                <w:szCs w:val="20"/>
              </w:rPr>
              <w:t>Within</w:t>
            </w:r>
            <w:r w:rsidRPr="00403015">
              <w:rPr>
                <w:rFonts w:ascii="Arial" w:hAnsi="Arial" w:cs="Arial"/>
                <w:b/>
                <w:color w:val="0000FF"/>
                <w:szCs w:val="20"/>
              </w:rPr>
              <w:t xml:space="preserve"> </w:t>
            </w:r>
            <w:r w:rsidRPr="00403015">
              <w:rPr>
                <w:rFonts w:ascii="Arial" w:hAnsi="Arial" w:cs="Arial"/>
                <w:b/>
                <w:i/>
                <w:color w:val="0000FF"/>
                <w:szCs w:val="20"/>
              </w:rPr>
              <w:t>five working days</w:t>
            </w:r>
            <w:r w:rsidRPr="00403015">
              <w:rPr>
                <w:rFonts w:ascii="Arial" w:hAnsi="Arial" w:cs="Arial"/>
                <w:b/>
                <w:szCs w:val="20"/>
              </w:rPr>
              <w:t xml:space="preserve"> after the use of an investigational drug</w:t>
            </w:r>
            <w:r w:rsidR="00317155" w:rsidRPr="00403015">
              <w:rPr>
                <w:rFonts w:ascii="Arial" w:hAnsi="Arial" w:cs="Arial"/>
                <w:b/>
                <w:szCs w:val="20"/>
              </w:rPr>
              <w:t xml:space="preserve"> or biologic</w:t>
            </w:r>
            <w:r w:rsidRPr="00403015">
              <w:rPr>
                <w:rFonts w:ascii="Arial" w:hAnsi="Arial" w:cs="Arial"/>
                <w:b/>
                <w:szCs w:val="20"/>
              </w:rPr>
              <w:t xml:space="preserve"> a signed version of this part of the form, summarizing the consent process (if applicable), the date and results of the </w:t>
            </w:r>
            <w:r w:rsidR="00317155" w:rsidRPr="00403015">
              <w:rPr>
                <w:rFonts w:ascii="Arial" w:hAnsi="Arial" w:cs="Arial"/>
                <w:b/>
                <w:szCs w:val="20"/>
              </w:rPr>
              <w:t>emergency use</w:t>
            </w:r>
            <w:r w:rsidRPr="00403015">
              <w:rPr>
                <w:rFonts w:ascii="Arial" w:hAnsi="Arial" w:cs="Arial"/>
                <w:b/>
                <w:szCs w:val="20"/>
              </w:rPr>
              <w:t xml:space="preserve"> must be submitted to the IRB.</w:t>
            </w:r>
            <w:r w:rsidRPr="00403015">
              <w:rPr>
                <w:rFonts w:ascii="Arial" w:hAnsi="Arial" w:cs="Arial"/>
                <w:szCs w:val="20"/>
              </w:rPr>
              <w:t xml:space="preserve">  The report will be reviewed by the IRB at a convened meeting. </w:t>
            </w:r>
          </w:p>
          <w:p w14:paraId="64E51065" w14:textId="77777777" w:rsidR="00121269" w:rsidRPr="00403015" w:rsidRDefault="00121269" w:rsidP="00317155">
            <w:pPr>
              <w:pStyle w:val="NormalWeb"/>
              <w:spacing w:before="0" w:beforeAutospacing="0"/>
              <w:rPr>
                <w:rFonts w:ascii="Arial" w:hAnsi="Arial" w:cs="Arial"/>
                <w:b/>
                <w:szCs w:val="20"/>
              </w:rPr>
            </w:pPr>
            <w:r w:rsidRPr="00403015">
              <w:rPr>
                <w:rFonts w:ascii="Arial" w:hAnsi="Arial" w:cs="Arial"/>
                <w:szCs w:val="20"/>
              </w:rPr>
              <w:t xml:space="preserve">IRB review is not merely confirmation of the emergency use but is an </w:t>
            </w:r>
            <w:r w:rsidRPr="00403015">
              <w:rPr>
                <w:rFonts w:ascii="Arial" w:hAnsi="Arial" w:cs="Arial"/>
                <w:b/>
                <w:szCs w:val="20"/>
              </w:rPr>
              <w:t>assessment of the circumstances, the appropriateness of the emergency waiver, and the consent process employed.</w:t>
            </w:r>
            <w:r w:rsidRPr="00403015">
              <w:rPr>
                <w:rFonts w:ascii="Arial" w:hAnsi="Arial" w:cs="Arial"/>
                <w:szCs w:val="20"/>
              </w:rPr>
              <w:t xml:space="preserve"> Following the meeting, the physician will be provided confirmation of IRB review and any noted concerns or requests for additional information. This confirmation should be maintained with the physician's records for audit purposes.</w:t>
            </w:r>
          </w:p>
        </w:tc>
      </w:tr>
      <w:tr w:rsidR="001A7DE3" w:rsidRPr="00403015" w14:paraId="390D6D53"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63E3E678" w14:textId="77777777" w:rsidR="001A7DE3" w:rsidRPr="00403015" w:rsidRDefault="00317155" w:rsidP="001A7DE3">
            <w:pPr>
              <w:numPr>
                <w:ilvl w:val="0"/>
                <w:numId w:val="17"/>
              </w:numPr>
              <w:rPr>
                <w:rFonts w:ascii="Arial" w:hAnsi="Arial" w:cs="Arial"/>
              </w:rPr>
            </w:pPr>
            <w:r w:rsidRPr="00403015">
              <w:rPr>
                <w:rFonts w:ascii="Arial" w:hAnsi="Arial" w:cs="Arial"/>
                <w:spacing w:val="-2"/>
              </w:rPr>
              <w:t xml:space="preserve">NAME OF THE INVESTIGATIONAL DRUG OR BIOLOGIC (TEST ARTICLE):   </w:t>
            </w:r>
            <w:r w:rsidR="001A7DE3" w:rsidRPr="00403015">
              <w:rPr>
                <w:rFonts w:ascii="Arial" w:hAnsi="Arial" w:cs="Arial"/>
                <w:spacing w:val="-2"/>
              </w:rPr>
              <w:t xml:space="preserve">   </w:t>
            </w:r>
            <w:r w:rsidR="001A7DE3" w:rsidRPr="00403015">
              <w:rPr>
                <w:rFonts w:ascii="Arial" w:hAnsi="Arial" w:cs="Arial"/>
                <w:spacing w:val="-2"/>
              </w:rPr>
              <w:fldChar w:fldCharType="begin">
                <w:ffData>
                  <w:name w:val="Text1"/>
                  <w:enabled/>
                  <w:calcOnExit w:val="0"/>
                  <w:textInput/>
                </w:ffData>
              </w:fldChar>
            </w:r>
            <w:r w:rsidR="001A7DE3" w:rsidRPr="00403015">
              <w:rPr>
                <w:rFonts w:ascii="Arial" w:hAnsi="Arial" w:cs="Arial"/>
                <w:spacing w:val="-2"/>
              </w:rPr>
              <w:instrText xml:space="preserve"> FORMTEXT </w:instrText>
            </w:r>
            <w:r w:rsidR="001A7DE3" w:rsidRPr="00403015">
              <w:rPr>
                <w:rFonts w:ascii="Arial" w:hAnsi="Arial" w:cs="Arial"/>
                <w:spacing w:val="-2"/>
              </w:rPr>
            </w:r>
            <w:r w:rsidR="001A7DE3" w:rsidRPr="00403015">
              <w:rPr>
                <w:rFonts w:ascii="Arial" w:hAnsi="Arial" w:cs="Arial"/>
                <w:spacing w:val="-2"/>
              </w:rPr>
              <w:fldChar w:fldCharType="separate"/>
            </w:r>
            <w:r w:rsidR="001A7DE3" w:rsidRPr="00403015">
              <w:rPr>
                <w:rFonts w:ascii="Arial" w:hAnsi="Arial" w:cs="Arial"/>
                <w:noProof/>
                <w:spacing w:val="-2"/>
              </w:rPr>
              <w:t> </w:t>
            </w:r>
            <w:r w:rsidR="001A7DE3" w:rsidRPr="00403015">
              <w:rPr>
                <w:rFonts w:ascii="Arial" w:hAnsi="Arial" w:cs="Arial"/>
                <w:noProof/>
                <w:spacing w:val="-2"/>
              </w:rPr>
              <w:t> </w:t>
            </w:r>
            <w:r w:rsidR="001A7DE3" w:rsidRPr="00403015">
              <w:rPr>
                <w:rFonts w:ascii="Arial" w:hAnsi="Arial" w:cs="Arial"/>
                <w:noProof/>
                <w:spacing w:val="-2"/>
              </w:rPr>
              <w:t> </w:t>
            </w:r>
            <w:r w:rsidR="001A7DE3" w:rsidRPr="00403015">
              <w:rPr>
                <w:rFonts w:ascii="Arial" w:hAnsi="Arial" w:cs="Arial"/>
                <w:noProof/>
                <w:spacing w:val="-2"/>
              </w:rPr>
              <w:t> </w:t>
            </w:r>
            <w:r w:rsidR="001A7DE3" w:rsidRPr="00403015">
              <w:rPr>
                <w:rFonts w:ascii="Arial" w:hAnsi="Arial" w:cs="Arial"/>
                <w:noProof/>
                <w:spacing w:val="-2"/>
              </w:rPr>
              <w:t> </w:t>
            </w:r>
            <w:r w:rsidR="001A7DE3" w:rsidRPr="00403015">
              <w:rPr>
                <w:rFonts w:ascii="Arial" w:hAnsi="Arial" w:cs="Arial"/>
                <w:spacing w:val="-2"/>
              </w:rPr>
              <w:fldChar w:fldCharType="end"/>
            </w:r>
          </w:p>
        </w:tc>
      </w:tr>
      <w:tr w:rsidR="001A7DE3" w:rsidRPr="00403015" w14:paraId="3AE02B98"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5327D9ED" w14:textId="77777777" w:rsidR="001A7DE3" w:rsidRPr="00403015" w:rsidRDefault="001A7DE3" w:rsidP="00B37A83">
            <w:pPr>
              <w:numPr>
                <w:ilvl w:val="0"/>
                <w:numId w:val="17"/>
              </w:numPr>
              <w:rPr>
                <w:rFonts w:ascii="Arial" w:hAnsi="Arial" w:cs="Arial"/>
              </w:rPr>
            </w:pPr>
            <w:r w:rsidRPr="00403015">
              <w:rPr>
                <w:rFonts w:ascii="Arial" w:hAnsi="Arial" w:cs="Arial"/>
                <w:spacing w:val="-2"/>
              </w:rPr>
              <w:t xml:space="preserve">IND/IDE #:   </w:t>
            </w:r>
            <w:r w:rsidRPr="00403015">
              <w:rPr>
                <w:rFonts w:ascii="Arial" w:hAnsi="Arial" w:cs="Arial"/>
                <w:spacing w:val="-2"/>
              </w:rPr>
              <w:fldChar w:fldCharType="begin">
                <w:ffData>
                  <w:name w:val="Text4"/>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r w:rsidRPr="00403015">
              <w:rPr>
                <w:rFonts w:ascii="Arial" w:hAnsi="Arial" w:cs="Arial"/>
                <w:spacing w:val="-2"/>
              </w:rPr>
              <w:t xml:space="preserve">   </w:t>
            </w:r>
            <w:r w:rsidR="00B37A83" w:rsidRPr="00403015">
              <w:rPr>
                <w:rFonts w:ascii="Arial" w:hAnsi="Arial" w:cs="Arial"/>
                <w:i/>
                <w:color w:val="FF0000"/>
                <w:spacing w:val="-2"/>
              </w:rPr>
              <w:t xml:space="preserve">IF NOT ALREADY PROVIDED WITH PART I THEN </w:t>
            </w:r>
            <w:r w:rsidRPr="00403015">
              <w:rPr>
                <w:rFonts w:ascii="Arial" w:hAnsi="Arial" w:cs="Arial"/>
                <w:i/>
                <w:color w:val="FF0000"/>
                <w:spacing w:val="-2"/>
              </w:rPr>
              <w:t>PROVIDE A COPY OF THE FDA LETTER GRANTING THE EMERGENCY USE IND WITH THIS REPORT.</w:t>
            </w:r>
          </w:p>
        </w:tc>
      </w:tr>
      <w:tr w:rsidR="001A7DE3" w:rsidRPr="00403015" w14:paraId="0F933208"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44F53F89" w14:textId="77777777" w:rsidR="001A7DE3" w:rsidRPr="00403015" w:rsidRDefault="001A7DE3" w:rsidP="001A7DE3">
            <w:pPr>
              <w:numPr>
                <w:ilvl w:val="0"/>
                <w:numId w:val="17"/>
              </w:numPr>
              <w:rPr>
                <w:rFonts w:ascii="Arial" w:hAnsi="Arial" w:cs="Arial"/>
              </w:rPr>
            </w:pPr>
            <w:r w:rsidRPr="00403015">
              <w:rPr>
                <w:rFonts w:ascii="Arial" w:hAnsi="Arial" w:cs="Arial"/>
                <w:spacing w:val="-2"/>
              </w:rPr>
              <w:t xml:space="preserve">MANUFACTURER: </w:t>
            </w:r>
          </w:p>
        </w:tc>
      </w:tr>
      <w:tr w:rsidR="001A7DE3" w:rsidRPr="00403015" w14:paraId="324A027A"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1CF3066B" w14:textId="77777777" w:rsidR="001A7DE3" w:rsidRPr="00403015" w:rsidRDefault="001A7DE3" w:rsidP="001A7DE3">
            <w:pPr>
              <w:numPr>
                <w:ilvl w:val="0"/>
                <w:numId w:val="17"/>
              </w:numPr>
              <w:rPr>
                <w:rFonts w:ascii="Arial" w:hAnsi="Arial" w:cs="Arial"/>
                <w:spacing w:val="-2"/>
              </w:rPr>
            </w:pPr>
            <w:r w:rsidRPr="00403015">
              <w:rPr>
                <w:rFonts w:ascii="Arial" w:hAnsi="Arial" w:cs="Arial"/>
                <w:spacing w:val="-2"/>
              </w:rPr>
              <w:t xml:space="preserve">DOSAGE: </w:t>
            </w:r>
            <w:r w:rsidRPr="00403015">
              <w:rPr>
                <w:rFonts w:ascii="Arial" w:hAnsi="Arial" w:cs="Arial"/>
                <w:spacing w:val="-2"/>
              </w:rPr>
              <w:fldChar w:fldCharType="begin">
                <w:ffData>
                  <w:name w:val="Text1"/>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403015">
              <w:rPr>
                <w:rFonts w:ascii="Arial" w:hAnsi="Arial" w:cs="Arial"/>
                <w:noProof/>
                <w:spacing w:val="-2"/>
              </w:rPr>
              <w:t> </w:t>
            </w:r>
            <w:r w:rsidRPr="00403015">
              <w:rPr>
                <w:rFonts w:ascii="Arial" w:hAnsi="Arial" w:cs="Arial"/>
                <w:noProof/>
                <w:spacing w:val="-2"/>
              </w:rPr>
              <w:t> </w:t>
            </w:r>
            <w:r w:rsidRPr="00403015">
              <w:rPr>
                <w:rFonts w:ascii="Arial" w:hAnsi="Arial" w:cs="Arial"/>
                <w:noProof/>
                <w:spacing w:val="-2"/>
              </w:rPr>
              <w:t> </w:t>
            </w:r>
            <w:r w:rsidRPr="00403015">
              <w:rPr>
                <w:rFonts w:ascii="Arial" w:hAnsi="Arial" w:cs="Arial"/>
                <w:noProof/>
                <w:spacing w:val="-2"/>
              </w:rPr>
              <w:t> </w:t>
            </w:r>
            <w:r w:rsidRPr="00403015">
              <w:rPr>
                <w:rFonts w:ascii="Arial" w:hAnsi="Arial" w:cs="Arial"/>
                <w:noProof/>
                <w:spacing w:val="-2"/>
              </w:rPr>
              <w:t> </w:t>
            </w:r>
            <w:r w:rsidRPr="00403015">
              <w:rPr>
                <w:rFonts w:ascii="Arial" w:hAnsi="Arial" w:cs="Arial"/>
                <w:spacing w:val="-2"/>
              </w:rPr>
              <w:fldChar w:fldCharType="end"/>
            </w:r>
          </w:p>
        </w:tc>
      </w:tr>
      <w:tr w:rsidR="001A7DE3" w:rsidRPr="00403015" w14:paraId="2DD9728C"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5C4DC05C" w14:textId="77777777" w:rsidR="001A7DE3" w:rsidRPr="00403015" w:rsidRDefault="001A7DE3" w:rsidP="001A7DE3">
            <w:pPr>
              <w:numPr>
                <w:ilvl w:val="0"/>
                <w:numId w:val="17"/>
              </w:numPr>
              <w:rPr>
                <w:rFonts w:ascii="Arial" w:hAnsi="Arial" w:cs="Arial"/>
              </w:rPr>
            </w:pPr>
            <w:r w:rsidRPr="00403015">
              <w:rPr>
                <w:rFonts w:ascii="Arial" w:hAnsi="Arial" w:cs="Arial"/>
                <w:spacing w:val="-2"/>
              </w:rPr>
              <w:t xml:space="preserve">INDICATION FOR EMERGENCY USE:   </w:t>
            </w:r>
            <w:r w:rsidRPr="00403015">
              <w:rPr>
                <w:rFonts w:ascii="Arial" w:hAnsi="Arial" w:cs="Arial"/>
                <w:spacing w:val="-2"/>
              </w:rPr>
              <w:fldChar w:fldCharType="begin">
                <w:ffData>
                  <w:name w:val=""/>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p>
        </w:tc>
      </w:tr>
      <w:tr w:rsidR="001A7DE3" w:rsidRPr="00403015" w14:paraId="26016D46" w14:textId="77777777" w:rsidTr="001A7DE3">
        <w:tblPrEx>
          <w:tblCellMar>
            <w:top w:w="0" w:type="dxa"/>
            <w:bottom w:w="0" w:type="dxa"/>
          </w:tblCellMar>
        </w:tblPrEx>
        <w:tc>
          <w:tcPr>
            <w:tcW w:w="10710" w:type="dxa"/>
            <w:tcBorders>
              <w:top w:val="single" w:sz="4" w:space="0" w:color="auto"/>
              <w:left w:val="single" w:sz="4" w:space="0" w:color="auto"/>
              <w:right w:val="single" w:sz="4" w:space="0" w:color="auto"/>
            </w:tcBorders>
          </w:tcPr>
          <w:p w14:paraId="0A0C38A2" w14:textId="77777777" w:rsidR="001A7DE3" w:rsidRPr="00403015" w:rsidRDefault="001A7DE3" w:rsidP="009348A7">
            <w:pPr>
              <w:rPr>
                <w:rFonts w:ascii="Arial" w:hAnsi="Arial" w:cs="Arial"/>
              </w:rPr>
            </w:pPr>
          </w:p>
          <w:p w14:paraId="11E5552D" w14:textId="77777777" w:rsidR="001A7DE3" w:rsidRPr="00403015" w:rsidRDefault="001A7DE3" w:rsidP="001A7DE3">
            <w:pPr>
              <w:numPr>
                <w:ilvl w:val="0"/>
                <w:numId w:val="17"/>
              </w:numPr>
              <w:rPr>
                <w:rFonts w:ascii="Arial" w:hAnsi="Arial" w:cs="Arial"/>
              </w:rPr>
            </w:pPr>
            <w:r w:rsidRPr="00403015">
              <w:rPr>
                <w:rFonts w:ascii="Arial" w:hAnsi="Arial" w:cs="Arial"/>
              </w:rPr>
              <w:t xml:space="preserve">DATE TEST ARTICLE ADMINISTERED/UTILIZED:  </w:t>
            </w:r>
            <w:r w:rsidRPr="00403015">
              <w:rPr>
                <w:rFonts w:ascii="Arial" w:hAnsi="Arial" w:cs="Arial"/>
                <w:spacing w:val="-2"/>
              </w:rPr>
              <w:fldChar w:fldCharType="begin">
                <w:ffData>
                  <w:name w:val="Text4"/>
                  <w:enabled/>
                  <w:calcOnExit w:val="0"/>
                  <w:textInput/>
                </w:ffData>
              </w:fldChar>
            </w:r>
            <w:r w:rsidRPr="00403015">
              <w:rPr>
                <w:rFonts w:ascii="Arial" w:hAnsi="Arial" w:cs="Arial"/>
                <w:spacing w:val="-2"/>
              </w:rPr>
              <w:instrText xml:space="preserve"> FORMTEXT </w:instrText>
            </w:r>
            <w:r w:rsidRPr="00403015">
              <w:rPr>
                <w:rFonts w:ascii="Arial" w:hAnsi="Arial" w:cs="Arial"/>
                <w:spacing w:val="-2"/>
              </w:rPr>
            </w:r>
            <w:r w:rsidRPr="00403015">
              <w:rPr>
                <w:rFonts w:ascii="Arial" w:hAnsi="Arial" w:cs="Arial"/>
                <w:spacing w:val="-2"/>
              </w:rPr>
              <w:fldChar w:fldCharType="separate"/>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3E7671">
              <w:rPr>
                <w:rFonts w:ascii="Arial" w:eastAsia="MS Gothic" w:hAnsi="Arial" w:cs="Arial"/>
                <w:noProof/>
                <w:spacing w:val="-2"/>
              </w:rPr>
              <w:t> </w:t>
            </w:r>
            <w:r w:rsidRPr="00403015">
              <w:rPr>
                <w:rFonts w:ascii="Arial" w:hAnsi="Arial" w:cs="Arial"/>
                <w:spacing w:val="-2"/>
              </w:rPr>
              <w:fldChar w:fldCharType="end"/>
            </w:r>
          </w:p>
        </w:tc>
      </w:tr>
      <w:tr w:rsidR="001A7DE3" w:rsidRPr="00403015" w14:paraId="20895EF3" w14:textId="77777777" w:rsidTr="001A7DE3">
        <w:tblPrEx>
          <w:tblCellMar>
            <w:top w:w="0" w:type="dxa"/>
            <w:bottom w:w="0" w:type="dxa"/>
          </w:tblCellMar>
        </w:tblPrEx>
        <w:tc>
          <w:tcPr>
            <w:tcW w:w="10710" w:type="dxa"/>
            <w:tcBorders>
              <w:left w:val="single" w:sz="4" w:space="0" w:color="auto"/>
              <w:right w:val="single" w:sz="4" w:space="0" w:color="auto"/>
            </w:tcBorders>
          </w:tcPr>
          <w:p w14:paraId="1FC9ECAD" w14:textId="77777777" w:rsidR="001A7DE3" w:rsidRPr="00403015" w:rsidRDefault="001A7DE3" w:rsidP="009348A7">
            <w:pPr>
              <w:rPr>
                <w:rFonts w:ascii="Arial" w:hAnsi="Arial" w:cs="Arial"/>
              </w:rPr>
            </w:pPr>
          </w:p>
        </w:tc>
      </w:tr>
      <w:tr w:rsidR="001A7DE3" w:rsidRPr="00403015" w14:paraId="587B8560" w14:textId="77777777" w:rsidTr="001A7DE3">
        <w:tblPrEx>
          <w:tblCellMar>
            <w:top w:w="0" w:type="dxa"/>
            <w:bottom w:w="0" w:type="dxa"/>
          </w:tblCellMar>
        </w:tblPrEx>
        <w:tc>
          <w:tcPr>
            <w:tcW w:w="10710" w:type="dxa"/>
            <w:tcBorders>
              <w:left w:val="single" w:sz="4" w:space="0" w:color="auto"/>
              <w:right w:val="single" w:sz="4" w:space="0" w:color="auto"/>
            </w:tcBorders>
          </w:tcPr>
          <w:p w14:paraId="510C494C" w14:textId="77777777" w:rsidR="001A7DE3" w:rsidRPr="00403015" w:rsidRDefault="001A7DE3" w:rsidP="001A7DE3">
            <w:pPr>
              <w:numPr>
                <w:ilvl w:val="0"/>
                <w:numId w:val="17"/>
              </w:numPr>
              <w:rPr>
                <w:rFonts w:ascii="Arial" w:hAnsi="Arial" w:cs="Arial"/>
              </w:rPr>
            </w:pPr>
            <w:r w:rsidRPr="00403015">
              <w:rPr>
                <w:rFonts w:ascii="Arial" w:hAnsi="Arial" w:cs="Arial"/>
              </w:rPr>
              <w:t>WAS INFORMED CONSENT OBTAINED FROM THE PATIENT OR THE PATIENT’S LEGALLY AUTHORIZED REPRESENTATIVE?</w:t>
            </w:r>
          </w:p>
          <w:p w14:paraId="5F64CB37" w14:textId="77777777" w:rsidR="001A7DE3" w:rsidRPr="00403015" w:rsidRDefault="001A7DE3" w:rsidP="009348A7">
            <w:pPr>
              <w:rPr>
                <w:rFonts w:ascii="Arial" w:hAnsi="Arial" w:cs="Arial"/>
                <w:bCs/>
              </w:rPr>
            </w:pPr>
            <w:r w:rsidRPr="00403015">
              <w:rPr>
                <w:rFonts w:ascii="Arial" w:hAnsi="Arial" w:cs="Arial"/>
              </w:rPr>
              <w:t xml:space="preserve">                                            </w:t>
            </w:r>
            <w:r w:rsidRPr="00403015">
              <w:rPr>
                <w:rFonts w:ascii="Arial" w:hAnsi="Arial" w:cs="Arial"/>
              </w:rPr>
              <w:fldChar w:fldCharType="begin">
                <w:ffData>
                  <w:name w:val="Check79"/>
                  <w:enabled/>
                  <w:calcOnExit w:val="0"/>
                  <w:checkBox>
                    <w:sizeAuto/>
                    <w:default w:val="0"/>
                  </w:checkBox>
                </w:ffData>
              </w:fldChar>
            </w:r>
            <w:r w:rsidRPr="00403015">
              <w:rPr>
                <w:rFonts w:ascii="Arial" w:hAnsi="Arial" w:cs="Arial"/>
              </w:rPr>
              <w:instrText xml:space="preserve"> FORMCHECKBOX </w:instrText>
            </w:r>
            <w:r w:rsidRPr="00403015">
              <w:rPr>
                <w:rFonts w:ascii="Arial" w:hAnsi="Arial" w:cs="Arial"/>
              </w:rPr>
            </w:r>
            <w:r w:rsidRPr="00403015">
              <w:rPr>
                <w:rFonts w:ascii="Arial" w:hAnsi="Arial" w:cs="Arial"/>
              </w:rPr>
              <w:fldChar w:fldCharType="end"/>
            </w:r>
            <w:r w:rsidRPr="00403015">
              <w:rPr>
                <w:rFonts w:ascii="Arial" w:hAnsi="Arial" w:cs="Arial"/>
                <w:b/>
                <w:spacing w:val="-2"/>
              </w:rPr>
              <w:t xml:space="preserve">  </w:t>
            </w:r>
            <w:r w:rsidRPr="00403015">
              <w:rPr>
                <w:rFonts w:ascii="Arial" w:hAnsi="Arial" w:cs="Arial"/>
                <w:bCs/>
              </w:rPr>
              <w:t>YES</w:t>
            </w:r>
            <w:r w:rsidRPr="00403015">
              <w:rPr>
                <w:rFonts w:ascii="Arial" w:hAnsi="Arial" w:cs="Arial"/>
              </w:rPr>
              <w:tab/>
            </w:r>
            <w:r w:rsidRPr="00403015">
              <w:rPr>
                <w:rFonts w:ascii="Arial" w:hAnsi="Arial" w:cs="Arial"/>
              </w:rPr>
              <w:fldChar w:fldCharType="begin">
                <w:ffData>
                  <w:name w:val="Check79"/>
                  <w:enabled/>
                  <w:calcOnExit w:val="0"/>
                  <w:checkBox>
                    <w:sizeAuto/>
                    <w:default w:val="0"/>
                  </w:checkBox>
                </w:ffData>
              </w:fldChar>
            </w:r>
            <w:r w:rsidRPr="00403015">
              <w:rPr>
                <w:rFonts w:ascii="Arial" w:hAnsi="Arial" w:cs="Arial"/>
              </w:rPr>
              <w:instrText xml:space="preserve"> FORMCHECKBOX </w:instrText>
            </w:r>
            <w:r w:rsidRPr="00403015">
              <w:rPr>
                <w:rFonts w:ascii="Arial" w:hAnsi="Arial" w:cs="Arial"/>
              </w:rPr>
            </w:r>
            <w:r w:rsidRPr="00403015">
              <w:rPr>
                <w:rFonts w:ascii="Arial" w:hAnsi="Arial" w:cs="Arial"/>
              </w:rPr>
              <w:fldChar w:fldCharType="end"/>
            </w:r>
            <w:r w:rsidRPr="00403015">
              <w:rPr>
                <w:rFonts w:ascii="Arial" w:hAnsi="Arial" w:cs="Arial"/>
              </w:rPr>
              <w:t xml:space="preserve">  </w:t>
            </w:r>
            <w:r w:rsidRPr="00403015">
              <w:rPr>
                <w:rFonts w:ascii="Arial" w:hAnsi="Arial" w:cs="Arial"/>
                <w:bCs/>
              </w:rPr>
              <w:t>NO, SKIP TO J; ALSO COMPLETE SECTION II.</w:t>
            </w:r>
          </w:p>
          <w:p w14:paraId="38D4D852" w14:textId="77777777" w:rsidR="001A7DE3" w:rsidRPr="00403015" w:rsidRDefault="001A7DE3" w:rsidP="009348A7">
            <w:pPr>
              <w:rPr>
                <w:rFonts w:ascii="Arial" w:hAnsi="Arial" w:cs="Arial"/>
              </w:rPr>
            </w:pPr>
          </w:p>
        </w:tc>
      </w:tr>
      <w:tr w:rsidR="001A7DE3" w:rsidRPr="00403015" w14:paraId="20570186" w14:textId="77777777" w:rsidTr="001A7DE3">
        <w:tblPrEx>
          <w:tblCellMar>
            <w:top w:w="0" w:type="dxa"/>
            <w:bottom w:w="0" w:type="dxa"/>
          </w:tblCellMar>
        </w:tblPrEx>
        <w:trPr>
          <w:trHeight w:val="2277"/>
        </w:trPr>
        <w:tc>
          <w:tcPr>
            <w:tcW w:w="10710" w:type="dxa"/>
            <w:tcBorders>
              <w:left w:val="single" w:sz="4" w:space="0" w:color="auto"/>
              <w:right w:val="single" w:sz="4" w:space="0" w:color="auto"/>
            </w:tcBorders>
          </w:tcPr>
          <w:p w14:paraId="15B88793" w14:textId="77777777" w:rsidR="001A7DE3" w:rsidRPr="00403015" w:rsidRDefault="001A7DE3" w:rsidP="001A7DE3">
            <w:pPr>
              <w:numPr>
                <w:ilvl w:val="0"/>
                <w:numId w:val="17"/>
              </w:numPr>
              <w:rPr>
                <w:rFonts w:ascii="Arial" w:hAnsi="Arial" w:cs="Arial"/>
                <w:b/>
                <w:spacing w:val="-2"/>
              </w:rPr>
            </w:pPr>
            <w:r w:rsidRPr="00403015">
              <w:rPr>
                <w:rFonts w:ascii="Arial" w:hAnsi="Arial" w:cs="Arial"/>
              </w:rPr>
              <w:t>PROVIDE A BRIEF DESCRIPTION OF THE INFORMED CONSENT PROCESS (INCLUDE A UNSIGNED COPY OF THE CONSENT DOCUMENT PROVIDED THE PATIENT):</w:t>
            </w:r>
            <w:r w:rsidRPr="00403015">
              <w:rPr>
                <w:rFonts w:ascii="Arial" w:hAnsi="Arial" w:cs="Arial"/>
                <w:b/>
                <w:spacing w:val="-2"/>
              </w:rPr>
              <w:t xml:space="preserve"> </w:t>
            </w:r>
            <w:r w:rsidRPr="00403015">
              <w:rPr>
                <w:rFonts w:ascii="Arial" w:hAnsi="Arial" w:cs="Arial"/>
                <w:b/>
                <w:spacing w:val="-2"/>
              </w:rPr>
              <w:fldChar w:fldCharType="begin">
                <w:ffData>
                  <w:name w:val=""/>
                  <w:enabled/>
                  <w:calcOnExit w:val="0"/>
                  <w:textInput/>
                </w:ffData>
              </w:fldChar>
            </w:r>
            <w:r w:rsidRPr="00403015">
              <w:rPr>
                <w:rFonts w:ascii="Arial" w:hAnsi="Arial" w:cs="Arial"/>
                <w:b/>
                <w:spacing w:val="-2"/>
              </w:rPr>
              <w:instrText xml:space="preserve"> FORMTEXT </w:instrText>
            </w:r>
            <w:r w:rsidRPr="00403015">
              <w:rPr>
                <w:rFonts w:ascii="Arial" w:hAnsi="Arial" w:cs="Arial"/>
                <w:b/>
                <w:spacing w:val="-2"/>
              </w:rPr>
            </w:r>
            <w:r w:rsidRPr="00403015">
              <w:rPr>
                <w:rFonts w:ascii="Arial" w:hAnsi="Arial" w:cs="Arial"/>
                <w:b/>
                <w:spacing w:val="-2"/>
              </w:rPr>
              <w:fldChar w:fldCharType="separate"/>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403015">
              <w:rPr>
                <w:rFonts w:ascii="Arial" w:hAnsi="Arial" w:cs="Arial"/>
                <w:b/>
                <w:spacing w:val="-2"/>
              </w:rPr>
              <w:fldChar w:fldCharType="end"/>
            </w:r>
          </w:p>
          <w:p w14:paraId="6335C1C1" w14:textId="77777777" w:rsidR="001A7DE3" w:rsidRPr="00403015" w:rsidRDefault="001A7DE3" w:rsidP="00E8008F">
            <w:pPr>
              <w:rPr>
                <w:rFonts w:ascii="Arial" w:hAnsi="Arial" w:cs="Arial"/>
              </w:rPr>
            </w:pPr>
          </w:p>
        </w:tc>
      </w:tr>
      <w:tr w:rsidR="001A7DE3" w:rsidRPr="00403015" w14:paraId="19EA1D19" w14:textId="77777777" w:rsidTr="001A7DE3">
        <w:tblPrEx>
          <w:tblCellMar>
            <w:top w:w="0" w:type="dxa"/>
            <w:bottom w:w="0" w:type="dxa"/>
          </w:tblCellMar>
        </w:tblPrEx>
        <w:trPr>
          <w:trHeight w:val="2700"/>
        </w:trPr>
        <w:tc>
          <w:tcPr>
            <w:tcW w:w="10710" w:type="dxa"/>
            <w:tcBorders>
              <w:left w:val="single" w:sz="4" w:space="0" w:color="auto"/>
              <w:right w:val="single" w:sz="4" w:space="0" w:color="auto"/>
            </w:tcBorders>
          </w:tcPr>
          <w:p w14:paraId="44E2478C" w14:textId="77777777" w:rsidR="001A7DE3" w:rsidRPr="00403015" w:rsidRDefault="001A7DE3" w:rsidP="001A7DE3">
            <w:pPr>
              <w:numPr>
                <w:ilvl w:val="0"/>
                <w:numId w:val="17"/>
              </w:numPr>
              <w:rPr>
                <w:rFonts w:ascii="Arial" w:hAnsi="Arial" w:cs="Arial"/>
                <w:b/>
                <w:spacing w:val="-2"/>
              </w:rPr>
            </w:pPr>
            <w:r w:rsidRPr="00403015">
              <w:rPr>
                <w:rFonts w:ascii="Arial" w:hAnsi="Arial" w:cs="Arial"/>
                <w:bCs/>
              </w:rPr>
              <w:t>PROVIDE A BRIEF DESCRIPTION OF THE RESULTS OF THE EMERGENCY USE</w:t>
            </w:r>
            <w:r w:rsidR="00B67021" w:rsidRPr="00403015">
              <w:rPr>
                <w:rFonts w:ascii="Arial" w:hAnsi="Arial" w:cs="Arial"/>
                <w:bCs/>
              </w:rPr>
              <w:t>:</w:t>
            </w:r>
            <w:r w:rsidRPr="00403015">
              <w:rPr>
                <w:rFonts w:ascii="Arial" w:hAnsi="Arial" w:cs="Arial"/>
                <w:bCs/>
              </w:rPr>
              <w:t xml:space="preserve">  </w:t>
            </w:r>
            <w:r w:rsidRPr="00403015">
              <w:rPr>
                <w:rFonts w:ascii="Arial" w:hAnsi="Arial" w:cs="Arial"/>
                <w:b/>
                <w:spacing w:val="-2"/>
              </w:rPr>
              <w:fldChar w:fldCharType="begin">
                <w:ffData>
                  <w:name w:val=""/>
                  <w:enabled/>
                  <w:calcOnExit w:val="0"/>
                  <w:textInput/>
                </w:ffData>
              </w:fldChar>
            </w:r>
            <w:r w:rsidRPr="00403015">
              <w:rPr>
                <w:rFonts w:ascii="Arial" w:hAnsi="Arial" w:cs="Arial"/>
                <w:b/>
                <w:spacing w:val="-2"/>
              </w:rPr>
              <w:instrText xml:space="preserve"> FORMTEXT </w:instrText>
            </w:r>
            <w:r w:rsidRPr="00403015">
              <w:rPr>
                <w:rFonts w:ascii="Arial" w:hAnsi="Arial" w:cs="Arial"/>
                <w:b/>
                <w:spacing w:val="-2"/>
              </w:rPr>
            </w:r>
            <w:r w:rsidRPr="00403015">
              <w:rPr>
                <w:rFonts w:ascii="Arial" w:hAnsi="Arial" w:cs="Arial"/>
                <w:b/>
                <w:spacing w:val="-2"/>
              </w:rPr>
              <w:fldChar w:fldCharType="separate"/>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403015">
              <w:rPr>
                <w:rFonts w:ascii="Arial" w:hAnsi="Arial" w:cs="Arial"/>
                <w:b/>
                <w:spacing w:val="-2"/>
              </w:rPr>
              <w:fldChar w:fldCharType="end"/>
            </w:r>
          </w:p>
          <w:p w14:paraId="37DFA5D8" w14:textId="77777777" w:rsidR="001A7DE3" w:rsidRPr="00403015" w:rsidRDefault="001A7DE3" w:rsidP="00E8008F">
            <w:pPr>
              <w:rPr>
                <w:rFonts w:ascii="Arial" w:hAnsi="Arial" w:cs="Arial"/>
              </w:rPr>
            </w:pPr>
          </w:p>
        </w:tc>
      </w:tr>
      <w:tr w:rsidR="001A7DE3" w:rsidRPr="00403015" w14:paraId="6E8BB117" w14:textId="77777777" w:rsidTr="00240B1A">
        <w:tblPrEx>
          <w:tblCellMar>
            <w:top w:w="0" w:type="dxa"/>
            <w:bottom w:w="0" w:type="dxa"/>
          </w:tblCellMar>
        </w:tblPrEx>
        <w:trPr>
          <w:trHeight w:val="1161"/>
        </w:trPr>
        <w:tc>
          <w:tcPr>
            <w:tcW w:w="10710" w:type="dxa"/>
            <w:tcBorders>
              <w:left w:val="single" w:sz="4" w:space="0" w:color="auto"/>
              <w:bottom w:val="single" w:sz="4" w:space="0" w:color="auto"/>
              <w:right w:val="single" w:sz="4" w:space="0" w:color="auto"/>
            </w:tcBorders>
          </w:tcPr>
          <w:p w14:paraId="456B0273" w14:textId="77777777" w:rsidR="001A7DE3" w:rsidRPr="00403015" w:rsidRDefault="001A7DE3" w:rsidP="001A7DE3">
            <w:pPr>
              <w:numPr>
                <w:ilvl w:val="0"/>
                <w:numId w:val="17"/>
              </w:numPr>
              <w:rPr>
                <w:rFonts w:ascii="Arial" w:hAnsi="Arial" w:cs="Arial"/>
                <w:b/>
                <w:spacing w:val="-2"/>
              </w:rPr>
            </w:pPr>
            <w:r w:rsidRPr="00403015">
              <w:rPr>
                <w:rFonts w:ascii="Arial" w:hAnsi="Arial" w:cs="Arial"/>
                <w:bCs/>
              </w:rPr>
              <w:t xml:space="preserve">PROVIDE AN EVALUATION OF THE LIKELIHOOD FOR A SIMILAR NEED FOR EMERGENCY USE OF THIS TEST ARTICLE. NOTE THAT IF FUTURE USE IS LIKELY, </w:t>
            </w:r>
            <w:hyperlink r:id="rId11" w:history="1">
              <w:r w:rsidRPr="00403015">
                <w:rPr>
                  <w:rStyle w:val="Hyperlink"/>
                  <w:rFonts w:ascii="Arial" w:hAnsi="Arial" w:cs="Arial"/>
                  <w:bCs/>
                </w:rPr>
                <w:t>A NEW IRB APPLICA</w:t>
              </w:r>
              <w:r w:rsidRPr="00403015">
                <w:rPr>
                  <w:rStyle w:val="Hyperlink"/>
                  <w:rFonts w:ascii="Arial" w:hAnsi="Arial" w:cs="Arial"/>
                  <w:bCs/>
                </w:rPr>
                <w:t>T</w:t>
              </w:r>
              <w:r w:rsidRPr="00403015">
                <w:rPr>
                  <w:rStyle w:val="Hyperlink"/>
                  <w:rFonts w:ascii="Arial" w:hAnsi="Arial" w:cs="Arial"/>
                  <w:bCs/>
                </w:rPr>
                <w:t>ION</w:t>
              </w:r>
            </w:hyperlink>
            <w:r w:rsidRPr="00403015">
              <w:rPr>
                <w:rFonts w:ascii="Arial" w:hAnsi="Arial" w:cs="Arial"/>
                <w:bCs/>
              </w:rPr>
              <w:t xml:space="preserve"> MUST BE SUBMITTED:  </w:t>
            </w:r>
            <w:r w:rsidRPr="00403015">
              <w:rPr>
                <w:rFonts w:ascii="Arial" w:hAnsi="Arial" w:cs="Arial"/>
                <w:b/>
                <w:spacing w:val="-2"/>
              </w:rPr>
              <w:fldChar w:fldCharType="begin">
                <w:ffData>
                  <w:name w:val=""/>
                  <w:enabled/>
                  <w:calcOnExit w:val="0"/>
                  <w:textInput/>
                </w:ffData>
              </w:fldChar>
            </w:r>
            <w:r w:rsidRPr="00403015">
              <w:rPr>
                <w:rFonts w:ascii="Arial" w:hAnsi="Arial" w:cs="Arial"/>
                <w:b/>
                <w:spacing w:val="-2"/>
              </w:rPr>
              <w:instrText xml:space="preserve"> FORMTEXT </w:instrText>
            </w:r>
            <w:r w:rsidRPr="00403015">
              <w:rPr>
                <w:rFonts w:ascii="Arial" w:hAnsi="Arial" w:cs="Arial"/>
                <w:b/>
                <w:spacing w:val="-2"/>
              </w:rPr>
            </w:r>
            <w:r w:rsidRPr="00403015">
              <w:rPr>
                <w:rFonts w:ascii="Arial" w:hAnsi="Arial" w:cs="Arial"/>
                <w:b/>
                <w:spacing w:val="-2"/>
              </w:rPr>
              <w:fldChar w:fldCharType="separate"/>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3E7671">
              <w:rPr>
                <w:rFonts w:ascii="Arial" w:eastAsia="MS Mincho" w:hAnsi="Arial" w:cs="Arial"/>
                <w:b/>
                <w:noProof/>
                <w:spacing w:val="-2"/>
              </w:rPr>
              <w:t> </w:t>
            </w:r>
            <w:r w:rsidRPr="00403015">
              <w:rPr>
                <w:rFonts w:ascii="Arial" w:hAnsi="Arial" w:cs="Arial"/>
                <w:b/>
                <w:spacing w:val="-2"/>
              </w:rPr>
              <w:fldChar w:fldCharType="end"/>
            </w:r>
          </w:p>
          <w:p w14:paraId="3549E2B9" w14:textId="77777777" w:rsidR="001A7DE3" w:rsidRPr="00403015" w:rsidRDefault="001A7DE3" w:rsidP="006C68B4">
            <w:pPr>
              <w:rPr>
                <w:rFonts w:ascii="Arial" w:hAnsi="Arial" w:cs="Arial"/>
                <w:bCs/>
              </w:rPr>
            </w:pPr>
          </w:p>
        </w:tc>
      </w:tr>
    </w:tbl>
    <w:p w14:paraId="0015B00D" w14:textId="77777777" w:rsidR="00121269" w:rsidRPr="003E7671" w:rsidRDefault="00121269">
      <w:pPr>
        <w:rPr>
          <w:rFonts w:ascii="Arial" w:hAnsi="Arial" w:cs="Arial"/>
        </w:rPr>
      </w:pPr>
    </w:p>
    <w:tbl>
      <w:tblPr>
        <w:tblW w:w="10710" w:type="dxa"/>
        <w:tblInd w:w="18" w:type="dxa"/>
        <w:tblLayout w:type="fixed"/>
        <w:tblLook w:val="0000" w:firstRow="0" w:lastRow="0" w:firstColumn="0" w:lastColumn="0" w:noHBand="0" w:noVBand="0"/>
      </w:tblPr>
      <w:tblGrid>
        <w:gridCol w:w="10710"/>
      </w:tblGrid>
      <w:tr w:rsidR="001B6557" w:rsidRPr="00403015" w14:paraId="0115E7CA" w14:textId="77777777" w:rsidTr="00240B1A">
        <w:tblPrEx>
          <w:tblCellMar>
            <w:top w:w="0" w:type="dxa"/>
            <w:bottom w:w="0" w:type="dxa"/>
          </w:tblCellMar>
        </w:tblPrEx>
        <w:trPr>
          <w:trHeight w:val="431"/>
        </w:trPr>
        <w:tc>
          <w:tcPr>
            <w:tcW w:w="10710" w:type="dxa"/>
            <w:tcBorders>
              <w:top w:val="single" w:sz="4" w:space="0" w:color="auto"/>
              <w:left w:val="single" w:sz="4" w:space="0" w:color="auto"/>
              <w:bottom w:val="nil"/>
              <w:right w:val="single" w:sz="4" w:space="0" w:color="auto"/>
            </w:tcBorders>
          </w:tcPr>
          <w:p w14:paraId="5B0F9D64" w14:textId="77777777" w:rsidR="000070E0" w:rsidRPr="00403015" w:rsidRDefault="00240B1A" w:rsidP="00E242B5">
            <w:pPr>
              <w:tabs>
                <w:tab w:val="left" w:pos="-720"/>
              </w:tabs>
              <w:suppressAutoHyphens/>
              <w:rPr>
                <w:rFonts w:ascii="Arial" w:hAnsi="Arial" w:cs="Arial"/>
                <w:b/>
                <w:spacing w:val="-2"/>
              </w:rPr>
            </w:pPr>
            <w:r w:rsidRPr="00403015">
              <w:rPr>
                <w:rFonts w:ascii="Arial" w:hAnsi="Arial" w:cs="Arial"/>
                <w:b/>
                <w:spacing w:val="-2"/>
                <w:u w:val="single"/>
              </w:rPr>
              <w:lastRenderedPageBreak/>
              <w:t xml:space="preserve">Section B:  </w:t>
            </w:r>
            <w:r w:rsidR="001B6557" w:rsidRPr="00403015">
              <w:rPr>
                <w:rFonts w:ascii="Arial" w:hAnsi="Arial" w:cs="Arial"/>
                <w:b/>
                <w:spacing w:val="-2"/>
                <w:u w:val="single"/>
              </w:rPr>
              <w:t>IRB DETERMINATION OF APPROPRIATENESS OF EMERGENCY USE OF A TEST ARTICLE</w:t>
            </w:r>
          </w:p>
        </w:tc>
      </w:tr>
      <w:tr w:rsidR="00074CA2" w:rsidRPr="00403015" w14:paraId="6354DB62" w14:textId="77777777" w:rsidTr="00A432F7">
        <w:tblPrEx>
          <w:tblCellMar>
            <w:top w:w="0" w:type="dxa"/>
            <w:bottom w:w="0" w:type="dxa"/>
          </w:tblCellMar>
        </w:tblPrEx>
        <w:trPr>
          <w:trHeight w:val="299"/>
        </w:trPr>
        <w:tc>
          <w:tcPr>
            <w:tcW w:w="10710" w:type="dxa"/>
            <w:tcBorders>
              <w:top w:val="single" w:sz="4" w:space="0" w:color="auto"/>
              <w:left w:val="single" w:sz="4" w:space="0" w:color="auto"/>
              <w:bottom w:val="nil"/>
              <w:right w:val="single" w:sz="4" w:space="0" w:color="auto"/>
            </w:tcBorders>
          </w:tcPr>
          <w:p w14:paraId="4069E50F" w14:textId="77777777" w:rsidR="00B131D3" w:rsidRPr="00403015" w:rsidRDefault="00B131D3" w:rsidP="00B131D3">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Arial" w:hAnsi="Arial" w:cs="Arial"/>
                <w:b/>
                <w:i w:val="0"/>
                <w:color w:val="0000FF"/>
                <w:sz w:val="20"/>
              </w:rPr>
            </w:pPr>
            <w:r w:rsidRPr="00403015">
              <w:rPr>
                <w:rFonts w:ascii="Arial" w:hAnsi="Arial" w:cs="Arial"/>
                <w:b/>
                <w:i w:val="0"/>
                <w:color w:val="0000FF"/>
                <w:sz w:val="20"/>
              </w:rPr>
              <w:t xml:space="preserve">By signing below, the </w:t>
            </w:r>
            <w:r w:rsidRPr="00403015">
              <w:rPr>
                <w:rFonts w:ascii="Arial" w:hAnsi="Arial" w:cs="Arial"/>
                <w:b/>
                <w:i w:val="0"/>
                <w:color w:val="0000FF"/>
                <w:sz w:val="20"/>
              </w:rPr>
              <w:t>convened board confirms</w:t>
            </w:r>
            <w:r w:rsidRPr="00403015">
              <w:rPr>
                <w:rFonts w:ascii="Arial" w:hAnsi="Arial" w:cs="Arial"/>
                <w:b/>
                <w:i w:val="0"/>
                <w:color w:val="0000FF"/>
                <w:sz w:val="20"/>
              </w:rPr>
              <w:t>:</w:t>
            </w:r>
          </w:p>
          <w:p w14:paraId="39853E87" w14:textId="77777777" w:rsidR="00B131D3" w:rsidRPr="00403015" w:rsidRDefault="00B131D3" w:rsidP="00505A8C">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t</w:t>
            </w:r>
            <w:r w:rsidRPr="00403015">
              <w:rPr>
                <w:rFonts w:ascii="Arial" w:hAnsi="Arial" w:cs="Arial"/>
                <w:i w:val="0"/>
                <w:sz w:val="20"/>
              </w:rPr>
              <w:t>hat the patient is in a life-threatening situation for which no</w:t>
            </w:r>
            <w:r w:rsidRPr="00403015">
              <w:rPr>
                <w:rFonts w:ascii="Arial" w:hAnsi="Arial" w:cs="Arial"/>
                <w:i w:val="0"/>
                <w:sz w:val="20"/>
              </w:rPr>
              <w:t xml:space="preserve"> standard</w:t>
            </w:r>
            <w:r w:rsidRPr="00403015">
              <w:rPr>
                <w:rFonts w:ascii="Arial" w:hAnsi="Arial" w:cs="Arial"/>
                <w:i w:val="0"/>
                <w:sz w:val="20"/>
              </w:rPr>
              <w:t xml:space="preserve"> acceptable treatment is available;</w:t>
            </w:r>
          </w:p>
          <w:p w14:paraId="47BC8A53" w14:textId="77777777" w:rsidR="00B131D3" w:rsidRPr="00403015" w:rsidRDefault="00B131D3" w:rsidP="00505A8C">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that there was insufficient time to obtain approval of the full board IRB for use of the test article</w:t>
            </w:r>
            <w:r w:rsidRPr="00403015">
              <w:rPr>
                <w:rFonts w:ascii="Arial" w:hAnsi="Arial" w:cs="Arial"/>
                <w:i w:val="0"/>
                <w:sz w:val="20"/>
              </w:rPr>
              <w:t>;</w:t>
            </w:r>
          </w:p>
          <w:p w14:paraId="27135E5B" w14:textId="77777777" w:rsidR="00B131D3" w:rsidRPr="00403015" w:rsidRDefault="00B131D3" w:rsidP="00505A8C">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the emergency use was reported to the IRB within 5 working days of the emergency use</w:t>
            </w:r>
          </w:p>
          <w:p w14:paraId="2D17987C" w14:textId="77777777" w:rsidR="00505A8C" w:rsidRPr="00403015" w:rsidRDefault="00F43154" w:rsidP="00505A8C">
            <w:pPr>
              <w:pStyle w:val="BodyText"/>
              <w:numPr>
                <w:ilvl w:val="0"/>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 xml:space="preserve">Investigator has obtained a legally effective consent from the subject </w:t>
            </w:r>
          </w:p>
          <w:p w14:paraId="7D419533" w14:textId="77777777" w:rsidR="00505A8C" w:rsidRPr="00403015" w:rsidRDefault="00F43154" w:rsidP="00505A8C">
            <w:pPr>
              <w:pStyle w:val="BodyText"/>
              <w:numPr>
                <w:ilvl w:val="1"/>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 xml:space="preserve">OR </w:t>
            </w:r>
          </w:p>
          <w:p w14:paraId="5805C2A8" w14:textId="77777777" w:rsidR="00243382" w:rsidRPr="00403015" w:rsidRDefault="00F43154" w:rsidP="00505A8C">
            <w:pPr>
              <w:pStyle w:val="BodyText"/>
              <w:numPr>
                <w:ilvl w:val="1"/>
                <w:numId w:val="12"/>
              </w:numPr>
              <w:pBdr>
                <w:top w:val="none" w:sz="0" w:space="0" w:color="auto"/>
                <w:left w:val="none" w:sz="0" w:space="0" w:color="auto"/>
                <w:bottom w:val="none" w:sz="0" w:space="0" w:color="auto"/>
                <w:right w:val="none" w:sz="0" w:space="0" w:color="auto"/>
              </w:pBdr>
              <w:shd w:val="clear" w:color="auto" w:fill="auto"/>
              <w:spacing w:after="60"/>
              <w:jc w:val="left"/>
              <w:rPr>
                <w:rFonts w:ascii="Arial" w:hAnsi="Arial" w:cs="Arial"/>
                <w:i w:val="0"/>
                <w:sz w:val="20"/>
              </w:rPr>
            </w:pPr>
            <w:r w:rsidRPr="00403015">
              <w:rPr>
                <w:rFonts w:ascii="Arial" w:hAnsi="Arial" w:cs="Arial"/>
                <w:i w:val="0"/>
                <w:sz w:val="20"/>
              </w:rPr>
              <w:t xml:space="preserve">Informed consent cannot be obtained from the subject because of an inability to communicate </w:t>
            </w:r>
            <w:r w:rsidRPr="00403015">
              <w:rPr>
                <w:rFonts w:ascii="Arial" w:hAnsi="Arial" w:cs="Arial"/>
                <w:i w:val="0"/>
                <w:sz w:val="20"/>
              </w:rPr>
              <w:t>with the subject</w:t>
            </w:r>
          </w:p>
          <w:p w14:paraId="70098E0E" w14:textId="77777777" w:rsidR="00505A8C" w:rsidRPr="00403015" w:rsidRDefault="00505A8C" w:rsidP="00505A8C">
            <w:pPr>
              <w:numPr>
                <w:ilvl w:val="1"/>
                <w:numId w:val="12"/>
              </w:numPr>
              <w:spacing w:after="60"/>
              <w:outlineLvl w:val="0"/>
              <w:rPr>
                <w:rFonts w:ascii="Arial" w:hAnsi="Arial" w:cs="Arial"/>
              </w:rPr>
            </w:pPr>
            <w:r w:rsidRPr="00403015">
              <w:rPr>
                <w:rFonts w:ascii="Arial" w:hAnsi="Arial" w:cs="Arial"/>
              </w:rPr>
              <w:t xml:space="preserve">Time is not sufficient to obtain consent from the patient's legal representative; and </w:t>
            </w:r>
          </w:p>
          <w:p w14:paraId="399BA5EC" w14:textId="77777777" w:rsidR="00505A8C" w:rsidRPr="00403015" w:rsidRDefault="00505A8C" w:rsidP="00505A8C">
            <w:pPr>
              <w:numPr>
                <w:ilvl w:val="1"/>
                <w:numId w:val="12"/>
              </w:numPr>
              <w:spacing w:after="60"/>
              <w:outlineLvl w:val="0"/>
              <w:rPr>
                <w:rFonts w:ascii="Arial" w:hAnsi="Arial" w:cs="Arial"/>
              </w:rPr>
            </w:pPr>
            <w:r w:rsidRPr="00403015">
              <w:rPr>
                <w:rFonts w:ascii="Arial" w:hAnsi="Arial" w:cs="Arial"/>
              </w:rPr>
              <w:t xml:space="preserve">There is no available alternative method of approved or generally recognized therapy that provides an equal or greater likelihood of saving the life of the subject. </w:t>
            </w:r>
          </w:p>
          <w:p w14:paraId="23392BDF" w14:textId="77777777" w:rsidR="00074CA2" w:rsidRPr="00403015" w:rsidRDefault="00074CA2" w:rsidP="00E242B5">
            <w:pPr>
              <w:tabs>
                <w:tab w:val="left" w:pos="-720"/>
              </w:tabs>
              <w:suppressAutoHyphens/>
              <w:rPr>
                <w:rFonts w:ascii="Arial" w:hAnsi="Arial" w:cs="Arial"/>
                <w:spacing w:val="-2"/>
              </w:rPr>
            </w:pPr>
          </w:p>
        </w:tc>
      </w:tr>
      <w:tr w:rsidR="00074CA2" w:rsidRPr="00403015" w14:paraId="1444A765" w14:textId="77777777" w:rsidTr="00A432F7">
        <w:tblPrEx>
          <w:tblCellMar>
            <w:top w:w="0" w:type="dxa"/>
            <w:bottom w:w="0" w:type="dxa"/>
          </w:tblCellMar>
        </w:tblPrEx>
        <w:trPr>
          <w:trHeight w:val="299"/>
        </w:trPr>
        <w:tc>
          <w:tcPr>
            <w:tcW w:w="10710" w:type="dxa"/>
            <w:tcBorders>
              <w:top w:val="nil"/>
              <w:left w:val="single" w:sz="4" w:space="0" w:color="auto"/>
              <w:bottom w:val="nil"/>
              <w:right w:val="single" w:sz="4" w:space="0" w:color="auto"/>
            </w:tcBorders>
          </w:tcPr>
          <w:p w14:paraId="4971227B" w14:textId="77777777" w:rsidR="00074CA2" w:rsidRPr="00403015" w:rsidRDefault="00074CA2" w:rsidP="00317155">
            <w:pPr>
              <w:tabs>
                <w:tab w:val="left" w:pos="-720"/>
              </w:tabs>
              <w:suppressAutoHyphens/>
              <w:rPr>
                <w:rFonts w:ascii="Arial" w:hAnsi="Arial" w:cs="Arial"/>
                <w:spacing w:val="-2"/>
              </w:rPr>
            </w:pPr>
            <w:r w:rsidRPr="00403015">
              <w:rPr>
                <w:rFonts w:ascii="Arial" w:hAnsi="Arial" w:cs="Arial"/>
                <w:spacing w:val="-2"/>
              </w:rPr>
              <w:t>TO BE SIGNED BY THE IRB CHAIR</w:t>
            </w:r>
            <w:r w:rsidR="00317155" w:rsidRPr="00403015">
              <w:rPr>
                <w:rFonts w:ascii="Arial" w:hAnsi="Arial" w:cs="Arial"/>
                <w:spacing w:val="-2"/>
              </w:rPr>
              <w:t xml:space="preserve">, IRB VICE CHAIR OR MEDICAL PHYSICIAN </w:t>
            </w:r>
            <w:r w:rsidRPr="00403015">
              <w:rPr>
                <w:rFonts w:ascii="Arial" w:hAnsi="Arial" w:cs="Arial"/>
                <w:spacing w:val="-2"/>
              </w:rPr>
              <w:t>DESIGNEE AFTER A</w:t>
            </w:r>
            <w:r w:rsidRPr="00403015">
              <w:rPr>
                <w:rFonts w:ascii="Arial" w:hAnsi="Arial" w:cs="Arial"/>
              </w:rPr>
              <w:t xml:space="preserve">N ASSESSMENT BY THE IRB </w:t>
            </w:r>
            <w:r w:rsidR="001B6557" w:rsidRPr="00403015">
              <w:rPr>
                <w:rFonts w:ascii="Arial" w:hAnsi="Arial" w:cs="Arial"/>
              </w:rPr>
              <w:t>AT A CONVENED MEETING</w:t>
            </w:r>
            <w:r w:rsidR="00317155" w:rsidRPr="00403015">
              <w:rPr>
                <w:rFonts w:ascii="Arial" w:hAnsi="Arial" w:cs="Arial"/>
              </w:rPr>
              <w:t>.</w:t>
            </w:r>
          </w:p>
        </w:tc>
      </w:tr>
      <w:tr w:rsidR="009662F7" w:rsidRPr="00403015" w14:paraId="4B8FF8FA" w14:textId="77777777" w:rsidTr="00A432F7">
        <w:tblPrEx>
          <w:tblCellMar>
            <w:top w:w="0" w:type="dxa"/>
            <w:bottom w:w="0" w:type="dxa"/>
          </w:tblCellMar>
        </w:tblPrEx>
        <w:trPr>
          <w:trHeight w:val="299"/>
        </w:trPr>
        <w:tc>
          <w:tcPr>
            <w:tcW w:w="10710" w:type="dxa"/>
            <w:tcBorders>
              <w:top w:val="nil"/>
              <w:left w:val="single" w:sz="4" w:space="0" w:color="auto"/>
              <w:right w:val="single" w:sz="4" w:space="0" w:color="auto"/>
            </w:tcBorders>
          </w:tcPr>
          <w:p w14:paraId="28D697F2" w14:textId="77777777" w:rsidR="001C57F1" w:rsidRPr="00403015" w:rsidRDefault="001C57F1" w:rsidP="003E7671">
            <w:pPr>
              <w:pStyle w:val="BodyText"/>
              <w:pBdr>
                <w:top w:val="none" w:sz="0" w:space="0" w:color="auto"/>
                <w:left w:val="none" w:sz="0" w:space="0" w:color="auto"/>
                <w:bottom w:val="none" w:sz="0" w:space="0" w:color="auto"/>
                <w:right w:val="none" w:sz="0" w:space="0" w:color="auto"/>
              </w:pBdr>
              <w:shd w:val="clear" w:color="auto" w:fill="auto"/>
              <w:spacing w:after="60"/>
              <w:ind w:left="360"/>
              <w:jc w:val="left"/>
              <w:rPr>
                <w:rFonts w:ascii="Arial" w:hAnsi="Arial" w:cs="Arial"/>
                <w:spacing w:val="-2"/>
                <w:sz w:val="20"/>
              </w:rPr>
            </w:pPr>
          </w:p>
        </w:tc>
      </w:tr>
      <w:tr w:rsidR="00317155" w:rsidRPr="00403015" w14:paraId="1C579715" w14:textId="77777777" w:rsidTr="00A432F7">
        <w:tblPrEx>
          <w:tblCellMar>
            <w:top w:w="0" w:type="dxa"/>
            <w:bottom w:w="0" w:type="dxa"/>
          </w:tblCellMar>
        </w:tblPrEx>
        <w:trPr>
          <w:trHeight w:val="299"/>
        </w:trPr>
        <w:tc>
          <w:tcPr>
            <w:tcW w:w="10710" w:type="dxa"/>
            <w:tcBorders>
              <w:top w:val="nil"/>
              <w:left w:val="single" w:sz="4" w:space="0" w:color="auto"/>
              <w:bottom w:val="single" w:sz="4" w:space="0" w:color="auto"/>
              <w:right w:val="single" w:sz="4" w:space="0" w:color="auto"/>
            </w:tcBorders>
          </w:tcPr>
          <w:p w14:paraId="6D4F7565" w14:textId="77777777" w:rsidR="00317155" w:rsidRPr="00F86A46" w:rsidRDefault="00317155" w:rsidP="00317155">
            <w:pPr>
              <w:pStyle w:val="BodyText"/>
              <w:spacing w:after="60"/>
              <w:rPr>
                <w:rFonts w:ascii="Arial" w:hAnsi="Arial" w:cs="Arial"/>
                <w:i w:val="0"/>
                <w:sz w:val="20"/>
              </w:rPr>
            </w:pPr>
            <w:r w:rsidRPr="00403015">
              <w:rPr>
                <w:rFonts w:ascii="Arial" w:hAnsi="Arial" w:cs="Arial"/>
                <w:i w:val="0"/>
                <w:sz w:val="20"/>
              </w:rPr>
              <w:t>_____________________________________________________________________________________________</w:t>
            </w:r>
          </w:p>
        </w:tc>
      </w:tr>
      <w:tr w:rsidR="00317155" w:rsidRPr="00403015" w14:paraId="6276915F" w14:textId="77777777" w:rsidTr="00A432F7">
        <w:tblPrEx>
          <w:tblCellMar>
            <w:top w:w="0" w:type="dxa"/>
            <w:bottom w:w="0" w:type="dxa"/>
          </w:tblCellMar>
        </w:tblPrEx>
        <w:trPr>
          <w:trHeight w:val="299"/>
        </w:trPr>
        <w:tc>
          <w:tcPr>
            <w:tcW w:w="10710" w:type="dxa"/>
            <w:tcBorders>
              <w:top w:val="single" w:sz="4" w:space="0" w:color="auto"/>
              <w:left w:val="single" w:sz="4" w:space="0" w:color="auto"/>
              <w:bottom w:val="nil"/>
              <w:right w:val="single" w:sz="4" w:space="0" w:color="auto"/>
            </w:tcBorders>
          </w:tcPr>
          <w:p w14:paraId="674BCFFA" w14:textId="77777777" w:rsidR="00317155" w:rsidRPr="00403015" w:rsidRDefault="00317155" w:rsidP="00317155">
            <w:r w:rsidRPr="00403015">
              <w:rPr>
                <w:rFonts w:ascii="Arial" w:hAnsi="Arial" w:cs="Arial"/>
                <w:spacing w:val="-2"/>
              </w:rPr>
              <w:t>NAME OF IRB CHAIR, VICE CHAIR OR MEDICAL PHYSICIAN DESIGNEE (print)       SIGNATURE                DATE</w:t>
            </w:r>
          </w:p>
        </w:tc>
      </w:tr>
      <w:tr w:rsidR="009662F7" w:rsidRPr="00403015" w14:paraId="00826390" w14:textId="77777777" w:rsidTr="00A432F7">
        <w:tblPrEx>
          <w:tblCellMar>
            <w:top w:w="0" w:type="dxa"/>
            <w:bottom w:w="0" w:type="dxa"/>
          </w:tblCellMar>
        </w:tblPrEx>
        <w:trPr>
          <w:trHeight w:val="299"/>
        </w:trPr>
        <w:tc>
          <w:tcPr>
            <w:tcW w:w="10710" w:type="dxa"/>
            <w:tcBorders>
              <w:top w:val="nil"/>
              <w:left w:val="single" w:sz="4" w:space="0" w:color="auto"/>
              <w:bottom w:val="single" w:sz="4" w:space="0" w:color="auto"/>
              <w:right w:val="single" w:sz="4" w:space="0" w:color="auto"/>
            </w:tcBorders>
          </w:tcPr>
          <w:p w14:paraId="79B3C466" w14:textId="77777777" w:rsidR="009662F7" w:rsidRPr="00403015" w:rsidRDefault="009662F7" w:rsidP="009662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pacing w:val="-2"/>
              </w:rPr>
            </w:pPr>
          </w:p>
        </w:tc>
      </w:tr>
      <w:tr w:rsidR="009662F7" w:rsidRPr="00403015" w14:paraId="34BBD3D8" w14:textId="77777777" w:rsidTr="006C68B4">
        <w:tblPrEx>
          <w:tblCellMar>
            <w:top w:w="0" w:type="dxa"/>
            <w:bottom w:w="0" w:type="dxa"/>
          </w:tblCellMar>
        </w:tblPrEx>
        <w:trPr>
          <w:trHeight w:val="3401"/>
        </w:trPr>
        <w:tc>
          <w:tcPr>
            <w:tcW w:w="10710" w:type="dxa"/>
            <w:tcBorders>
              <w:top w:val="single" w:sz="4" w:space="0" w:color="auto"/>
              <w:left w:val="single" w:sz="4" w:space="0" w:color="auto"/>
              <w:bottom w:val="single" w:sz="4" w:space="0" w:color="auto"/>
              <w:right w:val="single" w:sz="4" w:space="0" w:color="auto"/>
            </w:tcBorders>
          </w:tcPr>
          <w:p w14:paraId="25322B02" w14:textId="77777777" w:rsidR="009662F7" w:rsidRPr="00403015" w:rsidRDefault="009662F7" w:rsidP="009662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pacing w:val="-2"/>
              </w:rPr>
            </w:pPr>
            <w:r w:rsidRPr="00403015">
              <w:rPr>
                <w:rFonts w:ascii="Arial" w:hAnsi="Arial" w:cs="Arial"/>
                <w:spacing w:val="-2"/>
              </w:rPr>
              <w:t>COMMENTS:</w:t>
            </w:r>
          </w:p>
          <w:p w14:paraId="10A8BF33" w14:textId="77777777" w:rsidR="009662F7" w:rsidRPr="00403015" w:rsidRDefault="009662F7" w:rsidP="006C68B4">
            <w:pPr>
              <w:tabs>
                <w:tab w:val="left" w:pos="-720"/>
              </w:tabs>
              <w:suppressAutoHyphens/>
              <w:rPr>
                <w:rFonts w:ascii="Arial" w:hAnsi="Arial" w:cs="Arial"/>
                <w:b/>
                <w:spacing w:val="-2"/>
              </w:rPr>
            </w:pPr>
          </w:p>
        </w:tc>
      </w:tr>
    </w:tbl>
    <w:p w14:paraId="24BACC2A" w14:textId="77777777" w:rsidR="00BF6C8D" w:rsidRPr="003E7671" w:rsidRDefault="00BF6C8D" w:rsidP="00317155">
      <w:pPr>
        <w:pBdr>
          <w:bottom w:val="single" w:sz="4" w:space="1" w:color="auto"/>
        </w:pBdr>
        <w:rPr>
          <w:rFonts w:ascii="Arial" w:hAnsi="Arial" w:cs="Arial"/>
        </w:rPr>
      </w:pPr>
    </w:p>
    <w:sectPr w:rsidR="00BF6C8D" w:rsidRPr="003E7671" w:rsidSect="001B6557">
      <w:footerReference w:type="default" r:id="rId12"/>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18C4" w14:textId="77777777" w:rsidR="00056788" w:rsidRDefault="00056788">
      <w:r>
        <w:separator/>
      </w:r>
    </w:p>
  </w:endnote>
  <w:endnote w:type="continuationSeparator" w:id="0">
    <w:p w14:paraId="73D7AA6E" w14:textId="77777777" w:rsidR="00056788" w:rsidRDefault="0005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0EC3" w14:textId="77777777" w:rsidR="00F56EE6" w:rsidRPr="00B67021" w:rsidRDefault="00F56EE6" w:rsidP="00E3499A">
    <w:pPr>
      <w:pStyle w:val="Footer"/>
      <w:tabs>
        <w:tab w:val="clear" w:pos="4320"/>
        <w:tab w:val="center" w:pos="5220"/>
      </w:tabs>
      <w:rPr>
        <w:rFonts w:ascii="Arial" w:hAnsi="Arial" w:cs="Arial"/>
        <w:sz w:val="16"/>
      </w:rPr>
    </w:pPr>
    <w:r w:rsidRPr="00B67021">
      <w:rPr>
        <w:rFonts w:ascii="Arial" w:hAnsi="Arial" w:cs="Arial"/>
        <w:sz w:val="16"/>
      </w:rPr>
      <w:tab/>
    </w:r>
    <w:r w:rsidRPr="00B67021">
      <w:rPr>
        <w:rStyle w:val="PageNumber"/>
        <w:rFonts w:ascii="Arial" w:hAnsi="Arial" w:cs="Arial"/>
        <w:sz w:val="16"/>
        <w:szCs w:val="16"/>
      </w:rPr>
      <w:fldChar w:fldCharType="begin"/>
    </w:r>
    <w:r w:rsidRPr="00B67021">
      <w:rPr>
        <w:rStyle w:val="PageNumber"/>
        <w:rFonts w:ascii="Arial" w:hAnsi="Arial" w:cs="Arial"/>
        <w:sz w:val="16"/>
        <w:szCs w:val="16"/>
      </w:rPr>
      <w:instrText xml:space="preserve"> PAGE </w:instrText>
    </w:r>
    <w:r w:rsidRPr="00B67021">
      <w:rPr>
        <w:rStyle w:val="PageNumber"/>
        <w:rFonts w:ascii="Arial" w:hAnsi="Arial" w:cs="Arial"/>
        <w:sz w:val="16"/>
        <w:szCs w:val="16"/>
      </w:rPr>
      <w:fldChar w:fldCharType="separate"/>
    </w:r>
    <w:r w:rsidR="00E702E0">
      <w:rPr>
        <w:rStyle w:val="PageNumber"/>
        <w:rFonts w:ascii="Arial" w:hAnsi="Arial" w:cs="Arial"/>
        <w:noProof/>
        <w:sz w:val="16"/>
        <w:szCs w:val="16"/>
      </w:rPr>
      <w:t>1</w:t>
    </w:r>
    <w:r w:rsidRPr="00B67021">
      <w:rPr>
        <w:rStyle w:val="PageNumber"/>
        <w:rFonts w:ascii="Arial" w:hAnsi="Arial" w:cs="Arial"/>
        <w:sz w:val="16"/>
        <w:szCs w:val="16"/>
      </w:rPr>
      <w:fldChar w:fldCharType="end"/>
    </w:r>
    <w:r w:rsidRPr="00B67021">
      <w:rPr>
        <w:rStyle w:val="PageNumber"/>
        <w:rFonts w:ascii="Arial" w:hAnsi="Arial" w:cs="Arial"/>
        <w:sz w:val="16"/>
        <w:szCs w:val="16"/>
      </w:rPr>
      <w:t xml:space="preserve"> of </w:t>
    </w:r>
    <w:r w:rsidRPr="00B67021">
      <w:rPr>
        <w:rStyle w:val="PageNumber"/>
        <w:rFonts w:ascii="Arial" w:hAnsi="Arial" w:cs="Arial"/>
        <w:sz w:val="16"/>
        <w:szCs w:val="16"/>
      </w:rPr>
      <w:fldChar w:fldCharType="begin"/>
    </w:r>
    <w:r w:rsidRPr="00B67021">
      <w:rPr>
        <w:rStyle w:val="PageNumber"/>
        <w:rFonts w:ascii="Arial" w:hAnsi="Arial" w:cs="Arial"/>
        <w:sz w:val="16"/>
        <w:szCs w:val="16"/>
      </w:rPr>
      <w:instrText xml:space="preserve"> NUMPAGES </w:instrText>
    </w:r>
    <w:r w:rsidRPr="00B67021">
      <w:rPr>
        <w:rStyle w:val="PageNumber"/>
        <w:rFonts w:ascii="Arial" w:hAnsi="Arial" w:cs="Arial"/>
        <w:sz w:val="16"/>
        <w:szCs w:val="16"/>
      </w:rPr>
      <w:fldChar w:fldCharType="separate"/>
    </w:r>
    <w:r w:rsidR="00E702E0">
      <w:rPr>
        <w:rStyle w:val="PageNumber"/>
        <w:rFonts w:ascii="Arial" w:hAnsi="Arial" w:cs="Arial"/>
        <w:noProof/>
        <w:sz w:val="16"/>
        <w:szCs w:val="16"/>
      </w:rPr>
      <w:t>5</w:t>
    </w:r>
    <w:r w:rsidRPr="00B67021">
      <w:rPr>
        <w:rStyle w:val="PageNumber"/>
        <w:rFonts w:ascii="Arial" w:hAnsi="Arial" w:cs="Arial"/>
        <w:sz w:val="16"/>
        <w:szCs w:val="16"/>
      </w:rPr>
      <w:fldChar w:fldCharType="end"/>
    </w:r>
    <w:r w:rsidRPr="00B67021">
      <w:rPr>
        <w:rFonts w:ascii="Arial" w:hAnsi="Arial" w:cs="Arial"/>
        <w:sz w:val="16"/>
      </w:rPr>
      <w:tab/>
    </w:r>
    <w:r w:rsidRPr="00B67021">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5B21" w14:textId="77777777" w:rsidR="00056788" w:rsidRDefault="00056788">
      <w:r>
        <w:separator/>
      </w:r>
    </w:p>
  </w:footnote>
  <w:footnote w:type="continuationSeparator" w:id="0">
    <w:p w14:paraId="4E320D07" w14:textId="77777777" w:rsidR="00056788" w:rsidRDefault="00056788">
      <w:r>
        <w:continuationSeparator/>
      </w:r>
    </w:p>
  </w:footnote>
  <w:footnote w:id="1">
    <w:p w14:paraId="0CEEADAE" w14:textId="77777777" w:rsidR="00D8075D" w:rsidRDefault="00D8075D">
      <w:pPr>
        <w:pStyle w:val="FootnoteText"/>
      </w:pPr>
      <w:r>
        <w:rPr>
          <w:rStyle w:val="FootnoteReference"/>
        </w:rPr>
        <w:footnoteRef/>
      </w:r>
      <w:r>
        <w:t xml:space="preserve"> </w:t>
      </w:r>
      <w:r w:rsidRPr="00B67021">
        <w:rPr>
          <w:rFonts w:ascii="Arial" w:hAnsi="Arial" w:cs="Arial"/>
          <w:spacing w:val="-2"/>
          <w:sz w:val="18"/>
          <w:szCs w:val="18"/>
        </w:rPr>
        <w:t>“Investigator” in this context is generally the attending physician.  Confirmation of emergency use requests from “House” staff, fellows, or nurses are inappropriate and should not be initiated.</w:t>
      </w:r>
    </w:p>
  </w:footnote>
  <w:footnote w:id="2">
    <w:p w14:paraId="3B89B2F2" w14:textId="77777777" w:rsidR="0026590B" w:rsidRPr="007B46C9" w:rsidRDefault="0026590B" w:rsidP="0026590B">
      <w:pPr>
        <w:pStyle w:val="FootnoteText"/>
        <w:rPr>
          <w:rFonts w:ascii="Arial" w:hAnsi="Arial" w:cs="Arial"/>
          <w:sz w:val="16"/>
          <w:szCs w:val="16"/>
        </w:rPr>
      </w:pPr>
      <w:r w:rsidRPr="007B46C9">
        <w:rPr>
          <w:rStyle w:val="FootnoteReference"/>
          <w:rFonts w:ascii="Arial" w:hAnsi="Arial" w:cs="Arial"/>
          <w:sz w:val="16"/>
          <w:szCs w:val="16"/>
        </w:rPr>
        <w:footnoteRef/>
      </w:r>
      <w:r w:rsidRPr="007B46C9">
        <w:rPr>
          <w:rFonts w:ascii="Arial" w:hAnsi="Arial" w:cs="Arial"/>
          <w:sz w:val="16"/>
          <w:szCs w:val="16"/>
        </w:rPr>
        <w:t xml:space="preserve"> </w:t>
      </w:r>
      <w:r w:rsidRPr="007B46C9">
        <w:rPr>
          <w:rFonts w:ascii="Arial" w:hAnsi="Arial" w:cs="Arial"/>
          <w:spacing w:val="-2"/>
          <w:sz w:val="16"/>
          <w:szCs w:val="16"/>
        </w:rPr>
        <w:t xml:space="preserve">“Investigator” in this context is generally the attending physician.  </w:t>
      </w:r>
    </w:p>
  </w:footnote>
  <w:footnote w:id="3">
    <w:p w14:paraId="2CA2B360" w14:textId="77777777" w:rsidR="00D8075D" w:rsidRDefault="00D8075D">
      <w:pPr>
        <w:pStyle w:val="FootnoteText"/>
      </w:pPr>
      <w:r w:rsidRPr="007B46C9">
        <w:rPr>
          <w:rStyle w:val="FootnoteReference"/>
          <w:rFonts w:ascii="Arial" w:hAnsi="Arial" w:cs="Arial"/>
          <w:sz w:val="16"/>
          <w:szCs w:val="16"/>
        </w:rPr>
        <w:footnoteRef/>
      </w:r>
      <w:r w:rsidRPr="007B46C9">
        <w:rPr>
          <w:rFonts w:ascii="Arial" w:hAnsi="Arial" w:cs="Arial"/>
          <w:sz w:val="16"/>
          <w:szCs w:val="16"/>
        </w:rPr>
        <w:t xml:space="preserve"> A non-treating physician is a physician who is not participating in the clinical treatment of the patient.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4593FA4"/>
    <w:multiLevelType w:val="hybridMultilevel"/>
    <w:tmpl w:val="65641FC2"/>
    <w:lvl w:ilvl="0" w:tplc="E2F0B0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40C13"/>
    <w:multiLevelType w:val="multilevel"/>
    <w:tmpl w:val="DB8893C6"/>
    <w:lvl w:ilvl="0">
      <w:start w:val="1"/>
      <w:numFmt w:val="bullet"/>
      <w:lvlText w:val=""/>
      <w:lvlJc w:val="left"/>
      <w:pPr>
        <w:tabs>
          <w:tab w:val="num" w:pos="1260"/>
        </w:tabs>
        <w:ind w:left="1080" w:hanging="18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F3C08"/>
    <w:multiLevelType w:val="hybridMultilevel"/>
    <w:tmpl w:val="1696E5AA"/>
    <w:lvl w:ilvl="0" w:tplc="601A540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9E516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2C71D74"/>
    <w:multiLevelType w:val="hybridMultilevel"/>
    <w:tmpl w:val="75281A60"/>
    <w:lvl w:ilvl="0" w:tplc="4B62512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53845"/>
    <w:multiLevelType w:val="hybridMultilevel"/>
    <w:tmpl w:val="07024B58"/>
    <w:lvl w:ilvl="0" w:tplc="D84A30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588F1E80"/>
    <w:multiLevelType w:val="multilevel"/>
    <w:tmpl w:val="8A3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E5178"/>
    <w:multiLevelType w:val="hybridMultilevel"/>
    <w:tmpl w:val="512C83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F2146F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335604"/>
    <w:multiLevelType w:val="hybridMultilevel"/>
    <w:tmpl w:val="3C249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AB0BCF"/>
    <w:multiLevelType w:val="hybridMultilevel"/>
    <w:tmpl w:val="49662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9DA1447"/>
    <w:multiLevelType w:val="multilevel"/>
    <w:tmpl w:val="65641F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143A0"/>
    <w:multiLevelType w:val="hybridMultilevel"/>
    <w:tmpl w:val="4078CF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E71F33"/>
    <w:multiLevelType w:val="multilevel"/>
    <w:tmpl w:val="50D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F1011"/>
    <w:multiLevelType w:val="multilevel"/>
    <w:tmpl w:val="FD18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6"/>
  </w:num>
  <w:num w:numId="8">
    <w:abstractNumId w:val="1"/>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 w:numId="10">
    <w:abstractNumId w:val="2"/>
  </w:num>
  <w:num w:numId="11">
    <w:abstractNumId w:val="14"/>
  </w:num>
  <w:num w:numId="12">
    <w:abstractNumId w:val="4"/>
  </w:num>
  <w:num w:numId="13">
    <w:abstractNumId w:val="7"/>
  </w:num>
  <w:num w:numId="14">
    <w:abstractNumId w:val="16"/>
  </w:num>
  <w:num w:numId="15">
    <w:abstractNumId w:val="15"/>
  </w:num>
  <w:num w:numId="16">
    <w:abstractNumId w:val="13"/>
  </w:num>
  <w:num w:numId="17">
    <w:abstractNumId w:val="5"/>
  </w:num>
  <w:num w:numId="18">
    <w:abstractNumId w:val="10"/>
  </w:num>
  <w:num w:numId="19">
    <w:abstractNumId w:val="1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B"/>
    <w:rsid w:val="000070E0"/>
    <w:rsid w:val="000167FE"/>
    <w:rsid w:val="00017EC2"/>
    <w:rsid w:val="00023512"/>
    <w:rsid w:val="00036EEA"/>
    <w:rsid w:val="00047C2E"/>
    <w:rsid w:val="0005052D"/>
    <w:rsid w:val="000548A8"/>
    <w:rsid w:val="00055B59"/>
    <w:rsid w:val="00056788"/>
    <w:rsid w:val="000722A9"/>
    <w:rsid w:val="00074CA2"/>
    <w:rsid w:val="00092F06"/>
    <w:rsid w:val="000A077C"/>
    <w:rsid w:val="000A6E5C"/>
    <w:rsid w:val="000B5417"/>
    <w:rsid w:val="000B5C2E"/>
    <w:rsid w:val="000C34ED"/>
    <w:rsid w:val="000D78F7"/>
    <w:rsid w:val="000E5D63"/>
    <w:rsid w:val="00100C74"/>
    <w:rsid w:val="00106F0E"/>
    <w:rsid w:val="00115297"/>
    <w:rsid w:val="001210AF"/>
    <w:rsid w:val="00121269"/>
    <w:rsid w:val="001264E7"/>
    <w:rsid w:val="00152BFA"/>
    <w:rsid w:val="00166464"/>
    <w:rsid w:val="001819DA"/>
    <w:rsid w:val="00194C20"/>
    <w:rsid w:val="001A462F"/>
    <w:rsid w:val="001A783A"/>
    <w:rsid w:val="001A7DE3"/>
    <w:rsid w:val="001B02DB"/>
    <w:rsid w:val="001B50B7"/>
    <w:rsid w:val="001B6557"/>
    <w:rsid w:val="001C57F1"/>
    <w:rsid w:val="001D0930"/>
    <w:rsid w:val="001E4235"/>
    <w:rsid w:val="001E5A73"/>
    <w:rsid w:val="001F6903"/>
    <w:rsid w:val="002001BC"/>
    <w:rsid w:val="00200922"/>
    <w:rsid w:val="00212305"/>
    <w:rsid w:val="00234C9C"/>
    <w:rsid w:val="00240B1A"/>
    <w:rsid w:val="00243382"/>
    <w:rsid w:val="002545AD"/>
    <w:rsid w:val="002561C7"/>
    <w:rsid w:val="0026590B"/>
    <w:rsid w:val="00265B08"/>
    <w:rsid w:val="002844ED"/>
    <w:rsid w:val="00293728"/>
    <w:rsid w:val="002A5E20"/>
    <w:rsid w:val="002B1D80"/>
    <w:rsid w:val="002C288D"/>
    <w:rsid w:val="002D74D8"/>
    <w:rsid w:val="002E1067"/>
    <w:rsid w:val="0030387E"/>
    <w:rsid w:val="00306184"/>
    <w:rsid w:val="003102AE"/>
    <w:rsid w:val="003121BB"/>
    <w:rsid w:val="00313805"/>
    <w:rsid w:val="00317155"/>
    <w:rsid w:val="00342FCD"/>
    <w:rsid w:val="00354991"/>
    <w:rsid w:val="00356F7D"/>
    <w:rsid w:val="00371DC1"/>
    <w:rsid w:val="00393C68"/>
    <w:rsid w:val="003A374C"/>
    <w:rsid w:val="003A786A"/>
    <w:rsid w:val="003B1837"/>
    <w:rsid w:val="003B393E"/>
    <w:rsid w:val="003E7671"/>
    <w:rsid w:val="00401220"/>
    <w:rsid w:val="00403015"/>
    <w:rsid w:val="00422785"/>
    <w:rsid w:val="00427C6A"/>
    <w:rsid w:val="00432D60"/>
    <w:rsid w:val="0044345C"/>
    <w:rsid w:val="004570C3"/>
    <w:rsid w:val="00466D41"/>
    <w:rsid w:val="004750D2"/>
    <w:rsid w:val="00476B60"/>
    <w:rsid w:val="004A0C0E"/>
    <w:rsid w:val="004A3170"/>
    <w:rsid w:val="004B33D4"/>
    <w:rsid w:val="004B48CC"/>
    <w:rsid w:val="004B593F"/>
    <w:rsid w:val="004C1D21"/>
    <w:rsid w:val="004C4CF7"/>
    <w:rsid w:val="004E35C0"/>
    <w:rsid w:val="004E5DD6"/>
    <w:rsid w:val="00505A8C"/>
    <w:rsid w:val="00515552"/>
    <w:rsid w:val="00545492"/>
    <w:rsid w:val="00561A51"/>
    <w:rsid w:val="005718CC"/>
    <w:rsid w:val="00577A14"/>
    <w:rsid w:val="00590EEB"/>
    <w:rsid w:val="005A2F21"/>
    <w:rsid w:val="005A4146"/>
    <w:rsid w:val="005C157E"/>
    <w:rsid w:val="005C6DD8"/>
    <w:rsid w:val="005C7F3F"/>
    <w:rsid w:val="005D0EAE"/>
    <w:rsid w:val="005D170B"/>
    <w:rsid w:val="005D3827"/>
    <w:rsid w:val="005D486A"/>
    <w:rsid w:val="005E10F8"/>
    <w:rsid w:val="005E3BEC"/>
    <w:rsid w:val="005F1DD4"/>
    <w:rsid w:val="005F1FE9"/>
    <w:rsid w:val="00615E20"/>
    <w:rsid w:val="00636D20"/>
    <w:rsid w:val="006443D3"/>
    <w:rsid w:val="00656B48"/>
    <w:rsid w:val="006721EF"/>
    <w:rsid w:val="006752F8"/>
    <w:rsid w:val="00685183"/>
    <w:rsid w:val="006911E9"/>
    <w:rsid w:val="006A38FA"/>
    <w:rsid w:val="006C36AA"/>
    <w:rsid w:val="006C68B4"/>
    <w:rsid w:val="006D4417"/>
    <w:rsid w:val="006E04FA"/>
    <w:rsid w:val="006F7848"/>
    <w:rsid w:val="00721C4C"/>
    <w:rsid w:val="00731FE9"/>
    <w:rsid w:val="00733330"/>
    <w:rsid w:val="00734110"/>
    <w:rsid w:val="0073542D"/>
    <w:rsid w:val="007810A4"/>
    <w:rsid w:val="00787464"/>
    <w:rsid w:val="00791027"/>
    <w:rsid w:val="007B3BA4"/>
    <w:rsid w:val="007B46C9"/>
    <w:rsid w:val="007C1DDE"/>
    <w:rsid w:val="007C25CD"/>
    <w:rsid w:val="007D036B"/>
    <w:rsid w:val="007D7EC6"/>
    <w:rsid w:val="007E1348"/>
    <w:rsid w:val="007E3C51"/>
    <w:rsid w:val="007F76B0"/>
    <w:rsid w:val="00800A6B"/>
    <w:rsid w:val="00811A2E"/>
    <w:rsid w:val="00812570"/>
    <w:rsid w:val="0081721A"/>
    <w:rsid w:val="00871BDC"/>
    <w:rsid w:val="00877094"/>
    <w:rsid w:val="008C0E2A"/>
    <w:rsid w:val="008C1351"/>
    <w:rsid w:val="008C3FB1"/>
    <w:rsid w:val="008D15ED"/>
    <w:rsid w:val="008D42CC"/>
    <w:rsid w:val="008E16CB"/>
    <w:rsid w:val="008E424E"/>
    <w:rsid w:val="008E7594"/>
    <w:rsid w:val="009006FF"/>
    <w:rsid w:val="009061F8"/>
    <w:rsid w:val="009132DD"/>
    <w:rsid w:val="0092153B"/>
    <w:rsid w:val="00925EF5"/>
    <w:rsid w:val="009348A7"/>
    <w:rsid w:val="009434D8"/>
    <w:rsid w:val="009473F7"/>
    <w:rsid w:val="00954E73"/>
    <w:rsid w:val="009662F7"/>
    <w:rsid w:val="00970529"/>
    <w:rsid w:val="009816A7"/>
    <w:rsid w:val="009A05B6"/>
    <w:rsid w:val="009A6D1C"/>
    <w:rsid w:val="009D03E1"/>
    <w:rsid w:val="009D16D0"/>
    <w:rsid w:val="009F7350"/>
    <w:rsid w:val="00A31BF2"/>
    <w:rsid w:val="00A3787C"/>
    <w:rsid w:val="00A432F7"/>
    <w:rsid w:val="00A44D4E"/>
    <w:rsid w:val="00A50F5D"/>
    <w:rsid w:val="00A66B39"/>
    <w:rsid w:val="00A74459"/>
    <w:rsid w:val="00A83257"/>
    <w:rsid w:val="00A918E5"/>
    <w:rsid w:val="00A94FEC"/>
    <w:rsid w:val="00AB0432"/>
    <w:rsid w:val="00AB3E13"/>
    <w:rsid w:val="00AD7087"/>
    <w:rsid w:val="00AE584E"/>
    <w:rsid w:val="00B000CD"/>
    <w:rsid w:val="00B0514B"/>
    <w:rsid w:val="00B131D3"/>
    <w:rsid w:val="00B37A83"/>
    <w:rsid w:val="00B44BFA"/>
    <w:rsid w:val="00B67021"/>
    <w:rsid w:val="00B710E4"/>
    <w:rsid w:val="00B75BE0"/>
    <w:rsid w:val="00BA1E61"/>
    <w:rsid w:val="00BB0C90"/>
    <w:rsid w:val="00BC39E8"/>
    <w:rsid w:val="00BF08A3"/>
    <w:rsid w:val="00BF6C8D"/>
    <w:rsid w:val="00C03BEC"/>
    <w:rsid w:val="00C06C67"/>
    <w:rsid w:val="00C25154"/>
    <w:rsid w:val="00C32692"/>
    <w:rsid w:val="00C574E3"/>
    <w:rsid w:val="00C66398"/>
    <w:rsid w:val="00CC28ED"/>
    <w:rsid w:val="00CD21C5"/>
    <w:rsid w:val="00CE3859"/>
    <w:rsid w:val="00CF4452"/>
    <w:rsid w:val="00CF5123"/>
    <w:rsid w:val="00CF5991"/>
    <w:rsid w:val="00D117CE"/>
    <w:rsid w:val="00D1725D"/>
    <w:rsid w:val="00D17373"/>
    <w:rsid w:val="00D244F9"/>
    <w:rsid w:val="00D30927"/>
    <w:rsid w:val="00D51AE3"/>
    <w:rsid w:val="00D8075D"/>
    <w:rsid w:val="00D930BF"/>
    <w:rsid w:val="00DA1A1D"/>
    <w:rsid w:val="00DB02AB"/>
    <w:rsid w:val="00DC5B65"/>
    <w:rsid w:val="00DD748B"/>
    <w:rsid w:val="00DF67AD"/>
    <w:rsid w:val="00E02BDF"/>
    <w:rsid w:val="00E02C23"/>
    <w:rsid w:val="00E04EB8"/>
    <w:rsid w:val="00E04FC6"/>
    <w:rsid w:val="00E242B5"/>
    <w:rsid w:val="00E26B32"/>
    <w:rsid w:val="00E3499A"/>
    <w:rsid w:val="00E403A7"/>
    <w:rsid w:val="00E4444E"/>
    <w:rsid w:val="00E60A95"/>
    <w:rsid w:val="00E6260D"/>
    <w:rsid w:val="00E66F26"/>
    <w:rsid w:val="00E702E0"/>
    <w:rsid w:val="00E762DA"/>
    <w:rsid w:val="00E8008F"/>
    <w:rsid w:val="00F05518"/>
    <w:rsid w:val="00F31E6E"/>
    <w:rsid w:val="00F43154"/>
    <w:rsid w:val="00F50AA5"/>
    <w:rsid w:val="00F56EE6"/>
    <w:rsid w:val="00F656AF"/>
    <w:rsid w:val="00F66D0D"/>
    <w:rsid w:val="00F86A46"/>
    <w:rsid w:val="00F91839"/>
    <w:rsid w:val="00F9273D"/>
    <w:rsid w:val="00FA244C"/>
    <w:rsid w:val="00FC33BC"/>
    <w:rsid w:val="00FC41BE"/>
    <w:rsid w:val="00FD26F4"/>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7B34C"/>
  <w15:chartTrackingRefBased/>
  <w15:docId w15:val="{B57E4978-2D00-3345-8570-D646B007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671"/>
    <w:pPr>
      <w:spacing w:after="120" w:line="264" w:lineRule="auto"/>
    </w:pPr>
  </w:style>
  <w:style w:type="paragraph" w:styleId="Heading1">
    <w:name w:val="heading 1"/>
    <w:basedOn w:val="Normal"/>
    <w:next w:val="Normal"/>
    <w:link w:val="Heading1Char"/>
    <w:uiPriority w:val="9"/>
    <w:qFormat/>
    <w:rsid w:val="003E7671"/>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3E7671"/>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3E7671"/>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unhideWhenUsed/>
    <w:qFormat/>
    <w:rsid w:val="003E7671"/>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3E7671"/>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3E7671"/>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3E7671"/>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3E7671"/>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3E7671"/>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uiPriority w:val="35"/>
    <w:unhideWhenUsed/>
    <w:qFormat/>
    <w:rsid w:val="003E7671"/>
    <w:pPr>
      <w:spacing w:line="240" w:lineRule="auto"/>
    </w:pPr>
    <w:rPr>
      <w:b/>
      <w:bCs/>
      <w:smallCaps/>
      <w:color w:val="595959"/>
      <w:spacing w:val="6"/>
    </w:rPr>
  </w:style>
  <w:style w:type="paragraph" w:customStyle="1" w:styleId="DefinitionTerm">
    <w:name w:val="Definition Term"/>
    <w:basedOn w:val="Normal"/>
    <w:next w:val="DefinitionList"/>
    <w:rPr>
      <w:rFonts w:ascii="Times New Roman" w:hAnsi="Times New Roman"/>
    </w:rPr>
  </w:style>
  <w:style w:type="paragraph" w:customStyle="1" w:styleId="DefinitionList">
    <w:name w:val="Definition List"/>
    <w:basedOn w:val="Normal"/>
    <w:next w:val="DefinitionTerm"/>
    <w:pPr>
      <w:ind w:left="360"/>
    </w:pPr>
    <w:rPr>
      <w:rFonts w:ascii="Times New Roman" w:hAnsi="Times New Roman"/>
    </w:rPr>
  </w:style>
  <w:style w:type="paragraph" w:styleId="BodyText">
    <w:name w:val="Body Text"/>
    <w:basedOn w:val="Normal"/>
    <w:pPr>
      <w:pBdr>
        <w:top w:val="single" w:sz="12" w:space="1" w:color="auto"/>
        <w:left w:val="single" w:sz="12" w:space="1" w:color="auto"/>
        <w:bottom w:val="single" w:sz="12" w:space="1" w:color="auto"/>
        <w:right w:val="single" w:sz="12" w:space="4" w:color="auto"/>
      </w:pBdr>
      <w:shd w:val="pct15" w:color="auto" w:fill="FFFFFF"/>
      <w:jc w:val="both"/>
    </w:pPr>
    <w:rPr>
      <w:rFonts w:ascii="Arial Narrow" w:hAnsi="Arial Narrow"/>
      <w:i/>
      <w:sz w:val="22"/>
    </w:rPr>
  </w:style>
  <w:style w:type="paragraph" w:styleId="BodyText2">
    <w:name w:val="Body Text 2"/>
    <w:basedOn w:val="Normal"/>
    <w:pPr>
      <w:jc w:val="both"/>
    </w:pPr>
    <w:rPr>
      <w:rFonts w:ascii="Arial Narrow" w:hAnsi="Arial Narrow"/>
      <w:i/>
      <w:sz w:val="22"/>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22785"/>
  </w:style>
  <w:style w:type="paragraph" w:styleId="BalloonText">
    <w:name w:val="Balloon Text"/>
    <w:basedOn w:val="Normal"/>
    <w:semiHidden/>
    <w:rsid w:val="00AE584E"/>
    <w:rPr>
      <w:rFonts w:ascii="Tahoma" w:hAnsi="Tahoma" w:cs="Tahoma"/>
      <w:sz w:val="16"/>
      <w:szCs w:val="16"/>
    </w:rPr>
  </w:style>
  <w:style w:type="paragraph" w:styleId="NormalWeb">
    <w:name w:val="Normal (Web)"/>
    <w:basedOn w:val="Normal"/>
    <w:uiPriority w:val="99"/>
    <w:rsid w:val="00AD7087"/>
    <w:pPr>
      <w:spacing w:before="100" w:beforeAutospacing="1" w:after="100" w:afterAutospacing="1"/>
    </w:pPr>
    <w:rPr>
      <w:rFonts w:ascii="Times New Roman" w:hAnsi="Times New Roman"/>
      <w:szCs w:val="24"/>
    </w:rPr>
  </w:style>
  <w:style w:type="character" w:styleId="CommentReference">
    <w:name w:val="annotation reference"/>
    <w:semiHidden/>
    <w:rsid w:val="00194C20"/>
    <w:rPr>
      <w:sz w:val="16"/>
      <w:szCs w:val="16"/>
    </w:rPr>
  </w:style>
  <w:style w:type="paragraph" w:styleId="CommentText">
    <w:name w:val="annotation text"/>
    <w:basedOn w:val="Normal"/>
    <w:semiHidden/>
    <w:rsid w:val="00194C20"/>
  </w:style>
  <w:style w:type="paragraph" w:styleId="CommentSubject">
    <w:name w:val="annotation subject"/>
    <w:basedOn w:val="CommentText"/>
    <w:next w:val="CommentText"/>
    <w:semiHidden/>
    <w:rsid w:val="00194C20"/>
    <w:rPr>
      <w:b/>
      <w:bCs/>
    </w:rPr>
  </w:style>
  <w:style w:type="character" w:styleId="FollowedHyperlink">
    <w:name w:val="FollowedHyperlink"/>
    <w:rsid w:val="00E403A7"/>
    <w:rPr>
      <w:color w:val="800080"/>
      <w:u w:val="single"/>
    </w:rPr>
  </w:style>
  <w:style w:type="paragraph" w:styleId="Revision">
    <w:name w:val="Revision"/>
    <w:hidden/>
    <w:uiPriority w:val="99"/>
    <w:semiHidden/>
    <w:rsid w:val="002001BC"/>
    <w:pPr>
      <w:spacing w:after="120" w:line="264" w:lineRule="auto"/>
    </w:pPr>
    <w:rPr>
      <w:rFonts w:ascii="Times" w:hAnsi="Times"/>
      <w:sz w:val="24"/>
    </w:rPr>
  </w:style>
  <w:style w:type="paragraph" w:styleId="FootnoteText">
    <w:name w:val="footnote text"/>
    <w:basedOn w:val="Normal"/>
    <w:link w:val="FootnoteTextChar"/>
    <w:rsid w:val="00D8075D"/>
  </w:style>
  <w:style w:type="character" w:customStyle="1" w:styleId="FootnoteTextChar">
    <w:name w:val="Footnote Text Char"/>
    <w:link w:val="FootnoteText"/>
    <w:rsid w:val="00D8075D"/>
    <w:rPr>
      <w:rFonts w:ascii="Times" w:hAnsi="Times"/>
    </w:rPr>
  </w:style>
  <w:style w:type="character" w:styleId="FootnoteReference">
    <w:name w:val="footnote reference"/>
    <w:rsid w:val="00D8075D"/>
    <w:rPr>
      <w:vertAlign w:val="superscript"/>
    </w:rPr>
  </w:style>
  <w:style w:type="character" w:customStyle="1" w:styleId="Heading1Char">
    <w:name w:val="Heading 1 Char"/>
    <w:link w:val="Heading1"/>
    <w:uiPriority w:val="9"/>
    <w:rsid w:val="003E7671"/>
    <w:rPr>
      <w:rFonts w:ascii="Calibri Light" w:eastAsia="SimSun" w:hAnsi="Calibri Light" w:cs="Times New Roman"/>
      <w:color w:val="2E74B5"/>
      <w:sz w:val="32"/>
      <w:szCs w:val="32"/>
    </w:rPr>
  </w:style>
  <w:style w:type="character" w:customStyle="1" w:styleId="Heading2Char">
    <w:name w:val="Heading 2 Char"/>
    <w:link w:val="Heading2"/>
    <w:uiPriority w:val="9"/>
    <w:rsid w:val="003E7671"/>
    <w:rPr>
      <w:rFonts w:ascii="Calibri Light" w:eastAsia="SimSun" w:hAnsi="Calibri Light" w:cs="Times New Roman"/>
      <w:color w:val="404040"/>
      <w:sz w:val="28"/>
      <w:szCs w:val="28"/>
    </w:rPr>
  </w:style>
  <w:style w:type="character" w:customStyle="1" w:styleId="Heading3Char">
    <w:name w:val="Heading 3 Char"/>
    <w:link w:val="Heading3"/>
    <w:uiPriority w:val="9"/>
    <w:rsid w:val="003E7671"/>
    <w:rPr>
      <w:rFonts w:ascii="Calibri Light" w:eastAsia="SimSun" w:hAnsi="Calibri Light" w:cs="Times New Roman"/>
      <w:color w:val="44546A"/>
      <w:sz w:val="24"/>
      <w:szCs w:val="24"/>
    </w:rPr>
  </w:style>
  <w:style w:type="character" w:customStyle="1" w:styleId="Heading4Char">
    <w:name w:val="Heading 4 Char"/>
    <w:link w:val="Heading4"/>
    <w:uiPriority w:val="9"/>
    <w:rsid w:val="003E7671"/>
    <w:rPr>
      <w:rFonts w:ascii="Calibri Light" w:eastAsia="SimSun" w:hAnsi="Calibri Light" w:cs="Times New Roman"/>
      <w:sz w:val="22"/>
      <w:szCs w:val="22"/>
    </w:rPr>
  </w:style>
  <w:style w:type="character" w:customStyle="1" w:styleId="Heading5Char">
    <w:name w:val="Heading 5 Char"/>
    <w:link w:val="Heading5"/>
    <w:uiPriority w:val="9"/>
    <w:semiHidden/>
    <w:rsid w:val="003E7671"/>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3E7671"/>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3E7671"/>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3E7671"/>
    <w:rPr>
      <w:rFonts w:ascii="Calibri Light" w:eastAsia="SimSun" w:hAnsi="Calibri Light" w:cs="Times New Roman"/>
      <w:b/>
      <w:bCs/>
      <w:color w:val="44546A"/>
    </w:rPr>
  </w:style>
  <w:style w:type="character" w:customStyle="1" w:styleId="Heading9Char">
    <w:name w:val="Heading 9 Char"/>
    <w:link w:val="Heading9"/>
    <w:uiPriority w:val="9"/>
    <w:semiHidden/>
    <w:rsid w:val="003E7671"/>
    <w:rPr>
      <w:rFonts w:ascii="Calibri Light" w:eastAsia="SimSun" w:hAnsi="Calibri Light" w:cs="Times New Roman"/>
      <w:b/>
      <w:bCs/>
      <w:i/>
      <w:iCs/>
      <w:color w:val="44546A"/>
    </w:rPr>
  </w:style>
  <w:style w:type="paragraph" w:styleId="Title">
    <w:name w:val="Title"/>
    <w:basedOn w:val="Normal"/>
    <w:next w:val="Normal"/>
    <w:link w:val="TitleChar"/>
    <w:uiPriority w:val="10"/>
    <w:qFormat/>
    <w:rsid w:val="003E7671"/>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3E7671"/>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3E7671"/>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3E7671"/>
    <w:rPr>
      <w:rFonts w:ascii="Calibri Light" w:eastAsia="SimSun" w:hAnsi="Calibri Light" w:cs="Times New Roman"/>
      <w:sz w:val="24"/>
      <w:szCs w:val="24"/>
    </w:rPr>
  </w:style>
  <w:style w:type="character" w:styleId="Strong">
    <w:name w:val="Strong"/>
    <w:uiPriority w:val="22"/>
    <w:qFormat/>
    <w:rsid w:val="003E7671"/>
    <w:rPr>
      <w:b/>
      <w:bCs/>
    </w:rPr>
  </w:style>
  <w:style w:type="character" w:styleId="Emphasis">
    <w:name w:val="Emphasis"/>
    <w:uiPriority w:val="20"/>
    <w:qFormat/>
    <w:rsid w:val="003E7671"/>
    <w:rPr>
      <w:i/>
      <w:iCs/>
    </w:rPr>
  </w:style>
  <w:style w:type="paragraph" w:styleId="NoSpacing">
    <w:name w:val="No Spacing"/>
    <w:uiPriority w:val="1"/>
    <w:qFormat/>
    <w:rsid w:val="003E7671"/>
  </w:style>
  <w:style w:type="paragraph" w:styleId="Quote">
    <w:name w:val="Quote"/>
    <w:basedOn w:val="Normal"/>
    <w:next w:val="Normal"/>
    <w:link w:val="QuoteChar"/>
    <w:uiPriority w:val="29"/>
    <w:qFormat/>
    <w:rsid w:val="003E7671"/>
    <w:pPr>
      <w:spacing w:before="160"/>
      <w:ind w:left="720" w:right="720"/>
    </w:pPr>
    <w:rPr>
      <w:i/>
      <w:iCs/>
      <w:color w:val="404040"/>
    </w:rPr>
  </w:style>
  <w:style w:type="character" w:customStyle="1" w:styleId="QuoteChar">
    <w:name w:val="Quote Char"/>
    <w:link w:val="Quote"/>
    <w:uiPriority w:val="29"/>
    <w:rsid w:val="003E7671"/>
    <w:rPr>
      <w:i/>
      <w:iCs/>
      <w:color w:val="404040"/>
    </w:rPr>
  </w:style>
  <w:style w:type="paragraph" w:styleId="IntenseQuote">
    <w:name w:val="Intense Quote"/>
    <w:basedOn w:val="Normal"/>
    <w:next w:val="Normal"/>
    <w:link w:val="IntenseQuoteChar"/>
    <w:uiPriority w:val="30"/>
    <w:qFormat/>
    <w:rsid w:val="003E767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3E7671"/>
    <w:rPr>
      <w:rFonts w:ascii="Calibri Light" w:eastAsia="SimSun" w:hAnsi="Calibri Light" w:cs="Times New Roman"/>
      <w:color w:val="5B9BD5"/>
      <w:sz w:val="28"/>
      <w:szCs w:val="28"/>
    </w:rPr>
  </w:style>
  <w:style w:type="character" w:styleId="SubtleEmphasis">
    <w:name w:val="Subtle Emphasis"/>
    <w:uiPriority w:val="19"/>
    <w:qFormat/>
    <w:rsid w:val="003E7671"/>
    <w:rPr>
      <w:i/>
      <w:iCs/>
      <w:color w:val="404040"/>
    </w:rPr>
  </w:style>
  <w:style w:type="character" w:styleId="IntenseEmphasis">
    <w:name w:val="Intense Emphasis"/>
    <w:uiPriority w:val="21"/>
    <w:qFormat/>
    <w:rsid w:val="003E7671"/>
    <w:rPr>
      <w:b/>
      <w:bCs/>
      <w:i/>
      <w:iCs/>
    </w:rPr>
  </w:style>
  <w:style w:type="character" w:styleId="SubtleReference">
    <w:name w:val="Subtle Reference"/>
    <w:uiPriority w:val="31"/>
    <w:qFormat/>
    <w:rsid w:val="003E7671"/>
    <w:rPr>
      <w:smallCaps/>
      <w:color w:val="404040"/>
      <w:u w:val="single" w:color="7F7F7F"/>
    </w:rPr>
  </w:style>
  <w:style w:type="character" w:styleId="IntenseReference">
    <w:name w:val="Intense Reference"/>
    <w:uiPriority w:val="32"/>
    <w:qFormat/>
    <w:rsid w:val="003E7671"/>
    <w:rPr>
      <w:b/>
      <w:bCs/>
      <w:smallCaps/>
      <w:spacing w:val="5"/>
      <w:u w:val="single"/>
    </w:rPr>
  </w:style>
  <w:style w:type="character" w:styleId="BookTitle">
    <w:name w:val="Book Title"/>
    <w:uiPriority w:val="33"/>
    <w:qFormat/>
    <w:rsid w:val="003E7671"/>
    <w:rPr>
      <w:b/>
      <w:bCs/>
      <w:smallCaps/>
    </w:rPr>
  </w:style>
  <w:style w:type="paragraph" w:styleId="TOCHeading">
    <w:name w:val="TOC Heading"/>
    <w:basedOn w:val="Heading1"/>
    <w:next w:val="Normal"/>
    <w:uiPriority w:val="39"/>
    <w:semiHidden/>
    <w:unhideWhenUsed/>
    <w:qFormat/>
    <w:rsid w:val="003E76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18490">
      <w:bodyDiv w:val="1"/>
      <w:marLeft w:val="0"/>
      <w:marRight w:val="0"/>
      <w:marTop w:val="0"/>
      <w:marBottom w:val="0"/>
      <w:divBdr>
        <w:top w:val="none" w:sz="0" w:space="0" w:color="auto"/>
        <w:left w:val="none" w:sz="0" w:space="0" w:color="auto"/>
        <w:bottom w:val="none" w:sz="0" w:space="0" w:color="auto"/>
        <w:right w:val="none" w:sz="0" w:space="0" w:color="auto"/>
      </w:divBdr>
    </w:div>
    <w:div w:id="1520122766">
      <w:bodyDiv w:val="1"/>
      <w:marLeft w:val="0"/>
      <w:marRight w:val="0"/>
      <w:marTop w:val="0"/>
      <w:marBottom w:val="0"/>
      <w:divBdr>
        <w:top w:val="none" w:sz="0" w:space="0" w:color="auto"/>
        <w:left w:val="none" w:sz="0" w:space="0" w:color="auto"/>
        <w:bottom w:val="none" w:sz="0" w:space="0" w:color="auto"/>
        <w:right w:val="none" w:sz="0" w:space="0" w:color="auto"/>
      </w:divBdr>
    </w:div>
    <w:div w:id="1855343458">
      <w:bodyDiv w:val="1"/>
      <w:marLeft w:val="0"/>
      <w:marRight w:val="0"/>
      <w:marTop w:val="0"/>
      <w:marBottom w:val="0"/>
      <w:divBdr>
        <w:top w:val="none" w:sz="0" w:space="0" w:color="auto"/>
        <w:left w:val="none" w:sz="0" w:space="0" w:color="auto"/>
        <w:bottom w:val="none" w:sz="0" w:space="0" w:color="auto"/>
        <w:right w:val="none" w:sz="0" w:space="0" w:color="auto"/>
      </w:divBdr>
    </w:div>
    <w:div w:id="1909266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research.uci.edu/irbapp/index.cfm?CFID=eeb4b855-b92b-4f84-b9b5-00f14b52eac9&amp;CFTOKEN=0&amp;action=log_in&amp;a=c" TargetMode="External"/><Relationship Id="rId5" Type="http://schemas.openxmlformats.org/officeDocument/2006/relationships/webSettings" Target="webSettings.xml"/><Relationship Id="rId10" Type="http://schemas.openxmlformats.org/officeDocument/2006/relationships/hyperlink" Target="mailto:IRB@research.uci.edu" TargetMode="External"/><Relationship Id="rId4" Type="http://schemas.openxmlformats.org/officeDocument/2006/relationships/settings" Target="settings.xml"/><Relationship Id="rId9" Type="http://schemas.openxmlformats.org/officeDocument/2006/relationships/hyperlink" Target="https://research.uci.edu/compliance/human-research-protections/researchers/expanded-access-and-right-to-t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BC18-7F22-4766-BC0B-4B79B270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REQUEST FOR EMERGENCY APPROVAL FOR USE OF _</vt:lpstr>
    </vt:vector>
  </TitlesOfParts>
  <Company>University of California, Irivine</Company>
  <LinksUpToDate>false</LinksUpToDate>
  <CharactersWithSpaces>12484</CharactersWithSpaces>
  <SharedDoc>false</SharedDoc>
  <HLinks>
    <vt:vector size="18" baseType="variant">
      <vt:variant>
        <vt:i4>7864405</vt:i4>
      </vt:variant>
      <vt:variant>
        <vt:i4>56</vt:i4>
      </vt:variant>
      <vt:variant>
        <vt:i4>0</vt:i4>
      </vt:variant>
      <vt:variant>
        <vt:i4>5</vt:i4>
      </vt:variant>
      <vt:variant>
        <vt:lpwstr>https://apps.research.uci.edu/irbapp/index.cfm?CFID=eeb4b855-b92b-4f84-b9b5-00f14b52eac9&amp;CFTOKEN=0&amp;action=log_in&amp;a=c</vt:lpwstr>
      </vt:variant>
      <vt:variant>
        <vt:lpwstr/>
      </vt:variant>
      <vt:variant>
        <vt:i4>7143451</vt:i4>
      </vt:variant>
      <vt:variant>
        <vt:i4>3</vt:i4>
      </vt:variant>
      <vt:variant>
        <vt:i4>0</vt:i4>
      </vt:variant>
      <vt:variant>
        <vt:i4>5</vt:i4>
      </vt:variant>
      <vt:variant>
        <vt:lpwstr>mailto:IRB@research.uci.edu</vt:lpwstr>
      </vt:variant>
      <vt:variant>
        <vt:lpwstr/>
      </vt:variant>
      <vt:variant>
        <vt:i4>5439508</vt:i4>
      </vt:variant>
      <vt:variant>
        <vt:i4>0</vt:i4>
      </vt:variant>
      <vt:variant>
        <vt:i4>0</vt:i4>
      </vt:variant>
      <vt:variant>
        <vt:i4>5</vt:i4>
      </vt:variant>
      <vt:variant>
        <vt:lpwstr>https://research.uci.edu/compliance/human-research-protections/researchers/expanded-access-and-right-to-try.html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APPROVAL FOR USE OF _</dc:title>
  <dc:subject/>
  <dc:creator>Sterling Robertson</dc:creator>
  <cp:keywords/>
  <cp:lastModifiedBy>Greg Ruth</cp:lastModifiedBy>
  <cp:revision>2</cp:revision>
  <cp:lastPrinted>2018-10-11T17:35:00Z</cp:lastPrinted>
  <dcterms:created xsi:type="dcterms:W3CDTF">2021-11-23T22:25:00Z</dcterms:created>
  <dcterms:modified xsi:type="dcterms:W3CDTF">2021-11-23T22:25:00Z</dcterms:modified>
</cp:coreProperties>
</file>