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F7AF" w14:textId="77777777" w:rsidR="00EA4E57" w:rsidRPr="0043215F" w:rsidRDefault="009B2C83" w:rsidP="00DD307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Guidelines for </w:t>
      </w:r>
      <w:r w:rsidR="00EA4E57" w:rsidRPr="0043215F">
        <w:rPr>
          <w:rFonts w:ascii="Arial Narrow" w:eastAsia="Times New Roman" w:hAnsi="Arial Narrow"/>
          <w:b/>
          <w:bCs/>
          <w:sz w:val="24"/>
          <w:szCs w:val="24"/>
        </w:rPr>
        <w:t>Letters of Permission</w:t>
      </w:r>
    </w:p>
    <w:p w14:paraId="21BABBFC" w14:textId="77777777" w:rsidR="00EA4E57" w:rsidRPr="00C776F2" w:rsidRDefault="00EA4E57" w:rsidP="00EA4E57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A Letter of Permission from an authorized official must be obtained for research that involves the</w:t>
      </w:r>
      <w:r w:rsidR="00D769D3" w:rsidRPr="00C776F2">
        <w:rPr>
          <w:rFonts w:ascii="Arial Narrow" w:eastAsia="Times New Roman" w:hAnsi="Arial Narrow"/>
        </w:rPr>
        <w:t xml:space="preserve"> use of site resources (i.e. data source) </w:t>
      </w:r>
      <w:r w:rsidRPr="00C776F2">
        <w:rPr>
          <w:rFonts w:ascii="Arial Narrow" w:eastAsia="Times New Roman" w:hAnsi="Arial Narrow"/>
        </w:rPr>
        <w:t xml:space="preserve">or engagement in research procedures on site. Letters of Permission are most typically required for sites that would be considered “private” and not open for general public/commercial use. </w:t>
      </w:r>
      <w:r w:rsidR="00D326D9" w:rsidRPr="00C776F2">
        <w:rPr>
          <w:rFonts w:ascii="Arial Narrow" w:eastAsia="Times New Roman" w:hAnsi="Arial Narrow"/>
        </w:rPr>
        <w:t>A Letter of Permission can be documented in a hard copy letter or</w:t>
      </w:r>
      <w:r w:rsidR="000D4789">
        <w:rPr>
          <w:rFonts w:ascii="Arial Narrow" w:eastAsia="Times New Roman" w:hAnsi="Arial Narrow"/>
        </w:rPr>
        <w:t xml:space="preserve"> by electronic </w:t>
      </w:r>
      <w:r w:rsidR="00D326D9" w:rsidRPr="00C776F2">
        <w:rPr>
          <w:rFonts w:ascii="Arial Narrow" w:eastAsia="Times New Roman" w:hAnsi="Arial Narrow"/>
        </w:rPr>
        <w:t>mail</w:t>
      </w:r>
      <w:r w:rsidR="000D4789">
        <w:rPr>
          <w:rFonts w:ascii="Arial Narrow" w:eastAsia="Times New Roman" w:hAnsi="Arial Narrow"/>
        </w:rPr>
        <w:t xml:space="preserve"> (email)</w:t>
      </w:r>
      <w:r w:rsidR="00D326D9" w:rsidRPr="00C776F2">
        <w:rPr>
          <w:rFonts w:ascii="Arial Narrow" w:eastAsia="Times New Roman" w:hAnsi="Arial Narrow"/>
        </w:rPr>
        <w:t xml:space="preserve">. </w:t>
      </w:r>
    </w:p>
    <w:p w14:paraId="13CA69FF" w14:textId="77777777" w:rsidR="00D326D9" w:rsidRPr="00C776F2" w:rsidRDefault="0043215F" w:rsidP="00EA4E57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</w:rPr>
      </w:pPr>
      <w:r w:rsidRPr="00C776F2">
        <w:rPr>
          <w:rFonts w:ascii="Arial Narrow" w:eastAsia="Times New Roman" w:hAnsi="Arial Narrow"/>
          <w:b/>
        </w:rPr>
        <w:t>A</w:t>
      </w:r>
      <w:r w:rsidR="00D326D9" w:rsidRPr="00C776F2">
        <w:rPr>
          <w:rFonts w:ascii="Arial Narrow" w:eastAsia="Times New Roman" w:hAnsi="Arial Narrow"/>
          <w:b/>
        </w:rPr>
        <w:t xml:space="preserve"> Letter of Permission is </w:t>
      </w:r>
      <w:r w:rsidRPr="00C776F2">
        <w:rPr>
          <w:rFonts w:ascii="Arial Narrow" w:eastAsia="Times New Roman" w:hAnsi="Arial Narrow"/>
          <w:b/>
        </w:rPr>
        <w:t xml:space="preserve">typically </w:t>
      </w:r>
      <w:r w:rsidR="00D326D9" w:rsidRPr="00C776F2">
        <w:rPr>
          <w:rFonts w:ascii="Arial Narrow" w:eastAsia="Times New Roman" w:hAnsi="Arial Narrow"/>
          <w:b/>
        </w:rPr>
        <w:t>required</w:t>
      </w:r>
      <w:r w:rsidRPr="00C776F2">
        <w:rPr>
          <w:rFonts w:ascii="Arial Narrow" w:eastAsia="Times New Roman" w:hAnsi="Arial Narrow"/>
          <w:b/>
        </w:rPr>
        <w:t xml:space="preserve"> when conducting on-site research about a particular institution/office/company that does not have its own IRB.  Examples include</w:t>
      </w:r>
      <w:r w:rsidR="00D326D9" w:rsidRPr="00C776F2">
        <w:rPr>
          <w:rFonts w:ascii="Arial Narrow" w:eastAsia="Times New Roman" w:hAnsi="Arial Narrow"/>
          <w:b/>
        </w:rPr>
        <w:t>:</w:t>
      </w:r>
    </w:p>
    <w:p w14:paraId="57511EFF" w14:textId="77777777" w:rsidR="00D326D9" w:rsidRPr="00C776F2" w:rsidRDefault="00BE1183" w:rsidP="00D326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Schools</w:t>
      </w:r>
    </w:p>
    <w:p w14:paraId="5E1F01CA" w14:textId="77777777" w:rsidR="00D326D9" w:rsidRPr="00C776F2" w:rsidRDefault="00D326D9" w:rsidP="00D326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Medical offices or clinics</w:t>
      </w:r>
    </w:p>
    <w:p w14:paraId="66948476" w14:textId="77777777" w:rsidR="00D326D9" w:rsidRPr="00C776F2" w:rsidRDefault="00D326D9" w:rsidP="00D326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Private companies</w:t>
      </w:r>
      <w:r w:rsidR="003D05C9">
        <w:rPr>
          <w:rFonts w:ascii="Arial Narrow" w:eastAsia="Times New Roman" w:hAnsi="Arial Narrow"/>
        </w:rPr>
        <w:t>,</w:t>
      </w:r>
      <w:r w:rsidRPr="00C776F2">
        <w:rPr>
          <w:rFonts w:ascii="Arial Narrow" w:eastAsia="Times New Roman" w:hAnsi="Arial Narrow"/>
        </w:rPr>
        <w:t xml:space="preserve"> or Non-Profits, </w:t>
      </w:r>
      <w:r w:rsidR="003D05C9">
        <w:rPr>
          <w:rFonts w:ascii="Arial Narrow" w:eastAsia="Times New Roman" w:hAnsi="Arial Narrow"/>
        </w:rPr>
        <w:t>Non-Government Organizations</w:t>
      </w:r>
    </w:p>
    <w:p w14:paraId="6AAA9A27" w14:textId="77777777" w:rsidR="00D326D9" w:rsidRPr="00C776F2" w:rsidRDefault="00BE1183" w:rsidP="00DD30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Religious institutions</w:t>
      </w:r>
    </w:p>
    <w:p w14:paraId="2DE8AA9A" w14:textId="77777777" w:rsidR="0043215F" w:rsidRPr="00C776F2" w:rsidRDefault="0043215F" w:rsidP="00DD30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Federal, state or local governance institutions or offices</w:t>
      </w:r>
    </w:p>
    <w:p w14:paraId="51E5A704" w14:textId="77777777" w:rsidR="00D326D9" w:rsidRPr="00C776F2" w:rsidRDefault="00C776F2" w:rsidP="00D326D9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</w:rPr>
      </w:pPr>
      <w:r w:rsidRPr="00C776F2">
        <w:rPr>
          <w:rFonts w:ascii="Arial Narrow" w:eastAsia="Times New Roman" w:hAnsi="Arial Narrow"/>
          <w:b/>
        </w:rPr>
        <w:t xml:space="preserve">Examples of sites and procedures for which a </w:t>
      </w:r>
      <w:r w:rsidR="00D326D9" w:rsidRPr="00C776F2">
        <w:rPr>
          <w:rFonts w:ascii="Arial Narrow" w:eastAsia="Times New Roman" w:hAnsi="Arial Narrow"/>
          <w:b/>
        </w:rPr>
        <w:t xml:space="preserve">Letter of Permission is </w:t>
      </w:r>
      <w:r w:rsidRPr="00C776F2">
        <w:rPr>
          <w:rFonts w:ascii="Arial Narrow" w:eastAsia="Times New Roman" w:hAnsi="Arial Narrow"/>
          <w:b/>
        </w:rPr>
        <w:t xml:space="preserve">typically </w:t>
      </w:r>
      <w:r w:rsidR="00D326D9" w:rsidRPr="00C776F2">
        <w:rPr>
          <w:rFonts w:ascii="Arial Narrow" w:eastAsia="Times New Roman" w:hAnsi="Arial Narrow"/>
          <w:b/>
        </w:rPr>
        <w:t>NOT required:</w:t>
      </w:r>
    </w:p>
    <w:p w14:paraId="724532D2" w14:textId="77777777" w:rsidR="00D326D9" w:rsidRPr="00C776F2" w:rsidRDefault="00D326D9" w:rsidP="00D326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 xml:space="preserve">Public businesses/meeting centers (i.e. </w:t>
      </w:r>
      <w:r w:rsidR="003D05C9">
        <w:rPr>
          <w:rFonts w:ascii="Arial Narrow" w:eastAsia="Times New Roman" w:hAnsi="Arial Narrow"/>
        </w:rPr>
        <w:t xml:space="preserve">interviews conducted at </w:t>
      </w:r>
      <w:r w:rsidRPr="00C776F2">
        <w:rPr>
          <w:rFonts w:ascii="Arial Narrow" w:eastAsia="Times New Roman" w:hAnsi="Arial Narrow"/>
        </w:rPr>
        <w:t>Starbucks</w:t>
      </w:r>
      <w:r w:rsidR="003D05C9">
        <w:rPr>
          <w:rFonts w:ascii="Arial Narrow" w:eastAsia="Times New Roman" w:hAnsi="Arial Narrow"/>
        </w:rPr>
        <w:t>,</w:t>
      </w:r>
      <w:r w:rsidR="005F02EC">
        <w:rPr>
          <w:rFonts w:ascii="Arial Narrow" w:eastAsia="Times New Roman" w:hAnsi="Arial Narrow"/>
        </w:rPr>
        <w:t xml:space="preserve"> local</w:t>
      </w:r>
      <w:r w:rsidR="003D05C9">
        <w:rPr>
          <w:rFonts w:ascii="Arial Narrow" w:eastAsia="Times New Roman" w:hAnsi="Arial Narrow"/>
        </w:rPr>
        <w:t xml:space="preserve"> park</w:t>
      </w:r>
      <w:r w:rsidRPr="00C776F2">
        <w:rPr>
          <w:rFonts w:ascii="Arial Narrow" w:eastAsia="Times New Roman" w:hAnsi="Arial Narrow"/>
        </w:rPr>
        <w:t>)</w:t>
      </w:r>
    </w:p>
    <w:p w14:paraId="63BB917B" w14:textId="77777777" w:rsidR="00D326D9" w:rsidRPr="00C776F2" w:rsidRDefault="00D326D9" w:rsidP="00EA4E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C776F2">
        <w:rPr>
          <w:rFonts w:ascii="Arial Narrow" w:eastAsia="Times New Roman" w:hAnsi="Arial Narrow"/>
        </w:rPr>
        <w:t>Recruitment</w:t>
      </w:r>
      <w:r w:rsidR="005C293E">
        <w:rPr>
          <w:rFonts w:ascii="Arial Narrow" w:eastAsia="Times New Roman" w:hAnsi="Arial Narrow"/>
        </w:rPr>
        <w:t xml:space="preserve"> procedures</w:t>
      </w:r>
      <w:r w:rsidRPr="00C776F2">
        <w:rPr>
          <w:rFonts w:ascii="Arial Narrow" w:eastAsia="Times New Roman" w:hAnsi="Arial Narrow"/>
        </w:rPr>
        <w:t xml:space="preserve"> </w:t>
      </w:r>
      <w:r w:rsidR="003D05C9">
        <w:rPr>
          <w:rFonts w:ascii="Arial Narrow" w:eastAsia="Times New Roman" w:hAnsi="Arial Narrow"/>
        </w:rPr>
        <w:t>that involves posting</w:t>
      </w:r>
      <w:r w:rsidRPr="00C776F2">
        <w:rPr>
          <w:rFonts w:ascii="Arial Narrow" w:eastAsia="Times New Roman" w:hAnsi="Arial Narrow"/>
        </w:rPr>
        <w:t xml:space="preserve"> </w:t>
      </w:r>
      <w:r w:rsidR="003D05C9">
        <w:rPr>
          <w:rFonts w:ascii="Arial Narrow" w:eastAsia="Times New Roman" w:hAnsi="Arial Narrow"/>
        </w:rPr>
        <w:t>research flyers</w:t>
      </w:r>
      <w:r w:rsidR="000D4789">
        <w:rPr>
          <w:rFonts w:ascii="Arial Narrow" w:eastAsia="Times New Roman" w:hAnsi="Arial Narrow"/>
        </w:rPr>
        <w:t xml:space="preserve"> in public/common places</w:t>
      </w:r>
      <w:r w:rsidR="005C293E">
        <w:rPr>
          <w:rFonts w:ascii="Arial Narrow" w:eastAsia="Times New Roman" w:hAnsi="Arial Narrow"/>
        </w:rPr>
        <w:t xml:space="preserve"> (e.g., Starbucks, public bulletin board on campus)</w:t>
      </w:r>
    </w:p>
    <w:p w14:paraId="2DC90ACE" w14:textId="77777777" w:rsidR="00EA4E57" w:rsidRPr="00C776F2" w:rsidRDefault="00EA4E57" w:rsidP="00EA4E57">
      <w:pPr>
        <w:spacing w:before="100" w:beforeAutospacing="1" w:after="100" w:afterAutospacing="1" w:line="240" w:lineRule="auto"/>
        <w:rPr>
          <w:rFonts w:ascii="Arial Narrow" w:hAnsi="Arial Narrow"/>
          <w:b/>
        </w:rPr>
      </w:pPr>
      <w:r w:rsidRPr="00C776F2">
        <w:rPr>
          <w:rFonts w:ascii="Arial Narrow" w:hAnsi="Arial Narrow"/>
          <w:b/>
        </w:rPr>
        <w:t>The required elements for a letter of permission</w:t>
      </w:r>
      <w:r w:rsidR="003D05C9">
        <w:rPr>
          <w:rFonts w:ascii="Arial Narrow" w:hAnsi="Arial Narrow"/>
          <w:b/>
        </w:rPr>
        <w:t xml:space="preserve"> (</w:t>
      </w:r>
      <w:r w:rsidR="003D05C9" w:rsidRPr="006C50D2">
        <w:rPr>
          <w:rFonts w:ascii="Arial Narrow" w:hAnsi="Arial Narrow"/>
          <w:b/>
        </w:rPr>
        <w:t xml:space="preserve">see </w:t>
      </w:r>
      <w:hyperlink r:id="rId5" w:history="1">
        <w:r w:rsidR="003D05C9" w:rsidRPr="006C50D2">
          <w:rPr>
            <w:rStyle w:val="Hyperlink"/>
            <w:rFonts w:ascii="Arial Narrow" w:hAnsi="Arial Narrow"/>
            <w:b/>
          </w:rPr>
          <w:t>template</w:t>
        </w:r>
      </w:hyperlink>
      <w:r w:rsidR="001864F1" w:rsidRPr="006C50D2">
        <w:rPr>
          <w:rFonts w:ascii="Arial Narrow" w:hAnsi="Arial Narrow"/>
          <w:b/>
        </w:rPr>
        <w:t>)</w:t>
      </w:r>
    </w:p>
    <w:p w14:paraId="14B042A0" w14:textId="77777777" w:rsidR="007D2930" w:rsidRPr="00C776F2" w:rsidRDefault="007D2930" w:rsidP="00D32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Address to the Lead Researcher and Institution</w:t>
      </w:r>
    </w:p>
    <w:p w14:paraId="48F8BA08" w14:textId="77777777" w:rsidR="007D2930" w:rsidRPr="00C776F2" w:rsidRDefault="00134345" w:rsidP="00D32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Title of research</w:t>
      </w:r>
      <w:r w:rsidR="007D2930" w:rsidRPr="00C776F2">
        <w:rPr>
          <w:rFonts w:ascii="Arial Narrow" w:hAnsi="Arial Narrow"/>
        </w:rPr>
        <w:t xml:space="preserve"> project</w:t>
      </w:r>
    </w:p>
    <w:p w14:paraId="0905B0CF" w14:textId="77777777" w:rsidR="007D2930" w:rsidRPr="00C776F2" w:rsidRDefault="007D2930" w:rsidP="00D326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 xml:space="preserve">Research procedures or resources that will facilitated by </w:t>
      </w:r>
      <w:r w:rsidR="00C776F2" w:rsidRPr="00C776F2">
        <w:rPr>
          <w:rFonts w:ascii="Arial Narrow" w:hAnsi="Arial Narrow"/>
        </w:rPr>
        <w:t xml:space="preserve">or occur at </w:t>
      </w:r>
      <w:r w:rsidRPr="00C776F2">
        <w:rPr>
          <w:rFonts w:ascii="Arial Narrow" w:hAnsi="Arial Narrow"/>
        </w:rPr>
        <w:t>the site</w:t>
      </w:r>
    </w:p>
    <w:p w14:paraId="3A5C97E4" w14:textId="77777777" w:rsidR="007D2930" w:rsidRPr="00C776F2" w:rsidRDefault="00C776F2" w:rsidP="00EA4E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Sent from an</w:t>
      </w:r>
      <w:r w:rsidR="00D326D9" w:rsidRPr="00C776F2">
        <w:rPr>
          <w:rFonts w:ascii="Arial Narrow" w:hAnsi="Arial Narrow"/>
        </w:rPr>
        <w:t xml:space="preserve"> authorized official (i.e. school principal, site manager, director, owner)</w:t>
      </w:r>
    </w:p>
    <w:p w14:paraId="0D3BE37E" w14:textId="77777777" w:rsidR="00C776F2" w:rsidRPr="00C776F2" w:rsidRDefault="00C776F2" w:rsidP="00EA4E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Written on institutional/departmental letterhead or sent from the institutional email account.</w:t>
      </w:r>
    </w:p>
    <w:p w14:paraId="4D930E32" w14:textId="77777777" w:rsidR="007D2930" w:rsidRPr="00C776F2" w:rsidRDefault="007D2930" w:rsidP="00EA4E57">
      <w:pPr>
        <w:spacing w:before="100" w:beforeAutospacing="1" w:after="100" w:afterAutospacing="1" w:line="240" w:lineRule="auto"/>
        <w:rPr>
          <w:rFonts w:ascii="Arial Narrow" w:hAnsi="Arial Narrow"/>
          <w:b/>
        </w:rPr>
      </w:pPr>
      <w:r w:rsidRPr="00C776F2">
        <w:rPr>
          <w:rFonts w:ascii="Arial Narrow" w:hAnsi="Arial Narrow"/>
          <w:b/>
        </w:rPr>
        <w:t xml:space="preserve">Additional Information, </w:t>
      </w:r>
      <w:r w:rsidR="003D05C9">
        <w:rPr>
          <w:rFonts w:ascii="Arial Narrow" w:hAnsi="Arial Narrow"/>
          <w:b/>
        </w:rPr>
        <w:t xml:space="preserve">to be included </w:t>
      </w:r>
      <w:r w:rsidRPr="00C776F2">
        <w:rPr>
          <w:rFonts w:ascii="Arial Narrow" w:hAnsi="Arial Narrow"/>
          <w:b/>
        </w:rPr>
        <w:t>as appropriate:</w:t>
      </w:r>
    </w:p>
    <w:p w14:paraId="1D948190" w14:textId="77777777" w:rsidR="007D2930" w:rsidRPr="00C776F2" w:rsidRDefault="003D05C9" w:rsidP="00D32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D2930" w:rsidRPr="00C776F2">
        <w:rPr>
          <w:rFonts w:ascii="Arial Narrow" w:hAnsi="Arial Narrow"/>
        </w:rPr>
        <w:t>ther stipulations</w:t>
      </w:r>
      <w:r>
        <w:rPr>
          <w:rFonts w:ascii="Arial Narrow" w:hAnsi="Arial Narrow"/>
        </w:rPr>
        <w:t xml:space="preserve"> as required by the </w:t>
      </w:r>
      <w:r w:rsidR="005C293E">
        <w:rPr>
          <w:rFonts w:ascii="Arial Narrow" w:hAnsi="Arial Narrow"/>
        </w:rPr>
        <w:t>site</w:t>
      </w:r>
      <w:r w:rsidR="007D2930" w:rsidRPr="00C776F2">
        <w:rPr>
          <w:rFonts w:ascii="Arial Narrow" w:hAnsi="Arial Narrow"/>
        </w:rPr>
        <w:t xml:space="preserve">, such as requiring documentation of IRB approval or </w:t>
      </w:r>
      <w:r w:rsidR="00CB70AE">
        <w:rPr>
          <w:rFonts w:ascii="Arial Narrow" w:hAnsi="Arial Narrow"/>
        </w:rPr>
        <w:t>requesting</w:t>
      </w:r>
      <w:r w:rsidR="007D2930" w:rsidRPr="00C776F2">
        <w:rPr>
          <w:rFonts w:ascii="Arial Narrow" w:hAnsi="Arial Narrow"/>
        </w:rPr>
        <w:t xml:space="preserve"> to review research findings</w:t>
      </w:r>
    </w:p>
    <w:p w14:paraId="653B2C47" w14:textId="77777777" w:rsidR="007D2930" w:rsidRPr="00C776F2" w:rsidRDefault="007D2930" w:rsidP="00D32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Time allocations, if limited</w:t>
      </w:r>
    </w:p>
    <w:p w14:paraId="2A1E9E20" w14:textId="77777777" w:rsidR="00134345" w:rsidRPr="00C776F2" w:rsidRDefault="007D2930" w:rsidP="0013434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Any explicit restri</w:t>
      </w:r>
      <w:r w:rsidR="000D4789">
        <w:rPr>
          <w:rFonts w:ascii="Arial Narrow" w:hAnsi="Arial Narrow"/>
        </w:rPr>
        <w:t>ctions to agreement/ permission</w:t>
      </w:r>
    </w:p>
    <w:p w14:paraId="73A4EE8A" w14:textId="77777777" w:rsidR="00134345" w:rsidRPr="00C776F2" w:rsidRDefault="00134345" w:rsidP="00134345">
      <w:pPr>
        <w:spacing w:before="100" w:beforeAutospacing="1" w:after="100" w:afterAutospacing="1" w:line="240" w:lineRule="auto"/>
        <w:rPr>
          <w:rFonts w:ascii="Arial Narrow" w:hAnsi="Arial Narrow"/>
          <w:b/>
        </w:rPr>
      </w:pPr>
      <w:r w:rsidRPr="00C776F2">
        <w:rPr>
          <w:rFonts w:ascii="Arial Narrow" w:hAnsi="Arial Narrow"/>
          <w:b/>
        </w:rPr>
        <w:t>It is the responsibility of the researcher to:</w:t>
      </w:r>
    </w:p>
    <w:p w14:paraId="196017D3" w14:textId="77777777" w:rsidR="00134345" w:rsidRPr="00C776F2" w:rsidRDefault="00134345" w:rsidP="001343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Inform the site of the appropriate features of the study so that the site</w:t>
      </w:r>
      <w:r w:rsidR="000D4789">
        <w:rPr>
          <w:rFonts w:ascii="Arial Narrow" w:hAnsi="Arial Narrow"/>
        </w:rPr>
        <w:t>’s authorized official</w:t>
      </w:r>
      <w:r w:rsidRPr="00C776F2">
        <w:rPr>
          <w:rFonts w:ascii="Arial Narrow" w:hAnsi="Arial Narrow"/>
        </w:rPr>
        <w:t xml:space="preserve"> can make an informed decision regarding involvement</w:t>
      </w:r>
    </w:p>
    <w:p w14:paraId="167EBE84" w14:textId="77777777" w:rsidR="00134345" w:rsidRPr="00C776F2" w:rsidRDefault="00134345" w:rsidP="001343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C776F2">
        <w:rPr>
          <w:rFonts w:ascii="Arial Narrow" w:hAnsi="Arial Narrow"/>
        </w:rPr>
        <w:t>Inform the site of the need for a letter of permission</w:t>
      </w:r>
    </w:p>
    <w:p w14:paraId="175F7EA9" w14:textId="77777777" w:rsidR="00CB70AE" w:rsidRPr="00CB70AE" w:rsidRDefault="00CB70AE" w:rsidP="00CB70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t>Obtain the letter of permission</w:t>
      </w:r>
      <w:r w:rsidRPr="00CB70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prior to beginning any research activities at th</w:t>
      </w:r>
      <w:r w:rsidR="000D4789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site</w:t>
      </w:r>
      <w:r w:rsidRPr="00CB70AE">
        <w:rPr>
          <w:rFonts w:ascii="Arial Narrow" w:hAnsi="Arial Narrow"/>
        </w:rPr>
        <w:t xml:space="preserve"> </w:t>
      </w:r>
    </w:p>
    <w:p w14:paraId="458ACF6B" w14:textId="77777777" w:rsidR="000D4789" w:rsidRDefault="00CB70AE" w:rsidP="001343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Maintain the </w:t>
      </w:r>
      <w:r w:rsidR="000D4789">
        <w:rPr>
          <w:rFonts w:ascii="Arial Narrow" w:hAnsi="Arial Narrow"/>
        </w:rPr>
        <w:t xml:space="preserve">permission </w:t>
      </w:r>
      <w:r>
        <w:rPr>
          <w:rFonts w:ascii="Arial Narrow" w:hAnsi="Arial Narrow"/>
        </w:rPr>
        <w:t>letter with your study documentation</w:t>
      </w:r>
      <w:r w:rsidR="00134345" w:rsidRPr="00C776F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14:paraId="79441449" w14:textId="77777777" w:rsidR="00134345" w:rsidRPr="00C776F2" w:rsidRDefault="00CB70AE" w:rsidP="001343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IRB </w:t>
      </w:r>
      <w:r w:rsidR="000D4789">
        <w:rPr>
          <w:rFonts w:ascii="Arial Narrow" w:hAnsi="Arial Narrow"/>
        </w:rPr>
        <w:t xml:space="preserve">reserves the right to require a copy of the letter before IRB approval; or may require a copy of the letter once available, at </w:t>
      </w:r>
      <w:r>
        <w:rPr>
          <w:rFonts w:ascii="Arial Narrow" w:hAnsi="Arial Narrow"/>
        </w:rPr>
        <w:t>the time of continuing review</w:t>
      </w:r>
      <w:r w:rsidR="000D478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or as part of a routine quality improvement review</w:t>
      </w:r>
      <w:r w:rsidR="000D4789">
        <w:rPr>
          <w:rFonts w:ascii="Arial Narrow" w:hAnsi="Arial Narrow"/>
        </w:rPr>
        <w:t>.</w:t>
      </w:r>
      <w:r w:rsidR="00134345" w:rsidRPr="00C776F2">
        <w:rPr>
          <w:rFonts w:ascii="Arial Narrow" w:hAnsi="Arial Narrow"/>
        </w:rPr>
        <w:t xml:space="preserve"> </w:t>
      </w:r>
    </w:p>
    <w:p w14:paraId="43CB1B3F" w14:textId="77777777" w:rsidR="00C776F2" w:rsidRDefault="00C776F2" w:rsidP="00134345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b/>
        </w:rPr>
      </w:pPr>
    </w:p>
    <w:p w14:paraId="61E11AEC" w14:textId="77777777" w:rsidR="00134345" w:rsidRPr="00C776F2" w:rsidRDefault="00134345" w:rsidP="00134345">
      <w:pPr>
        <w:pStyle w:val="ListParagraph"/>
        <w:spacing w:before="100" w:beforeAutospacing="1" w:after="100" w:afterAutospacing="1" w:line="240" w:lineRule="auto"/>
        <w:rPr>
          <w:rFonts w:ascii="Arial Narrow" w:hAnsi="Arial Narrow"/>
        </w:rPr>
      </w:pPr>
    </w:p>
    <w:sectPr w:rsidR="00134345" w:rsidRPr="00C7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B90"/>
    <w:multiLevelType w:val="hybridMultilevel"/>
    <w:tmpl w:val="7528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6CF0"/>
    <w:multiLevelType w:val="multilevel"/>
    <w:tmpl w:val="F79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52EA9"/>
    <w:multiLevelType w:val="hybridMultilevel"/>
    <w:tmpl w:val="820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01D3"/>
    <w:multiLevelType w:val="hybridMultilevel"/>
    <w:tmpl w:val="706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2A1C"/>
    <w:multiLevelType w:val="hybridMultilevel"/>
    <w:tmpl w:val="3A6C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5412"/>
    <w:multiLevelType w:val="hybridMultilevel"/>
    <w:tmpl w:val="FA4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7"/>
    <w:rsid w:val="000D4789"/>
    <w:rsid w:val="00134345"/>
    <w:rsid w:val="001864F1"/>
    <w:rsid w:val="003D05C9"/>
    <w:rsid w:val="0043215F"/>
    <w:rsid w:val="005C293E"/>
    <w:rsid w:val="005F02EC"/>
    <w:rsid w:val="00607AEC"/>
    <w:rsid w:val="006729D9"/>
    <w:rsid w:val="006C50D2"/>
    <w:rsid w:val="007D2930"/>
    <w:rsid w:val="008013C6"/>
    <w:rsid w:val="009B2C83"/>
    <w:rsid w:val="00BA6A4A"/>
    <w:rsid w:val="00BE1183"/>
    <w:rsid w:val="00C776F2"/>
    <w:rsid w:val="00CB70AE"/>
    <w:rsid w:val="00D326D9"/>
    <w:rsid w:val="00D769D3"/>
    <w:rsid w:val="00DD3075"/>
    <w:rsid w:val="00E8566F"/>
    <w:rsid w:val="00EA4E57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B02B"/>
  <w15:chartTrackingRefBased/>
  <w15:docId w15:val="{7272363B-4748-734C-82B0-E1E88F5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A4E57"/>
    <w:rPr>
      <w:b/>
      <w:bCs/>
    </w:rPr>
  </w:style>
  <w:style w:type="paragraph" w:styleId="ListParagraph">
    <w:name w:val="List Paragraph"/>
    <w:basedOn w:val="Normal"/>
    <w:uiPriority w:val="34"/>
    <w:qFormat/>
    <w:rsid w:val="00D326D9"/>
    <w:pPr>
      <w:ind w:left="720"/>
      <w:contextualSpacing/>
    </w:pPr>
  </w:style>
  <w:style w:type="character" w:styleId="Hyperlink">
    <w:name w:val="Hyperlink"/>
    <w:uiPriority w:val="99"/>
    <w:unhideWhenUsed/>
    <w:rsid w:val="006C5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uci.edu/forms/docs/irb-appendices/letter-of-permission-templa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2521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http://research.uci.edu/forms/docs/irb-appendices/letter-of-permission-template.docx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Asgari</dc:creator>
  <cp:keywords/>
  <dc:description/>
  <cp:lastModifiedBy>Greg Ruth</cp:lastModifiedBy>
  <cp:revision>2</cp:revision>
  <cp:lastPrinted>2012-05-15T16:58:00Z</cp:lastPrinted>
  <dcterms:created xsi:type="dcterms:W3CDTF">2021-11-30T05:18:00Z</dcterms:created>
  <dcterms:modified xsi:type="dcterms:W3CDTF">2021-11-30T05:18:00Z</dcterms:modified>
</cp:coreProperties>
</file>