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EBC6" w14:textId="77777777" w:rsidR="0075633A" w:rsidRDefault="0075633A" w:rsidP="0075633A">
      <w:pPr>
        <w:rPr>
          <w:rFonts w:ascii="Calibri" w:hAnsi="Calibri" w:cs="Calibri"/>
        </w:rPr>
      </w:pPr>
    </w:p>
    <w:p w14:paraId="045BD110" w14:textId="0F7645C3" w:rsidR="0075633A" w:rsidRPr="0075633A" w:rsidRDefault="0075633A" w:rsidP="0075633A">
      <w:pPr>
        <w:jc w:val="center"/>
        <w:rPr>
          <w:rFonts w:ascii="Calibri" w:hAnsi="Calibri" w:cs="Calibri"/>
          <w:b/>
          <w:bCs/>
        </w:rPr>
      </w:pPr>
      <w:r w:rsidRPr="0075633A">
        <w:rPr>
          <w:rFonts w:ascii="Calibri" w:hAnsi="Calibri" w:cs="Calibri"/>
          <w:b/>
          <w:bCs/>
        </w:rPr>
        <w:t xml:space="preserve">Institutions added to the 1286 list with the </w:t>
      </w:r>
      <w:hyperlink r:id="rId5" w:history="1">
        <w:r w:rsidRPr="00651E8C">
          <w:rPr>
            <w:rStyle w:val="Hyperlink"/>
            <w:rFonts w:ascii="Calibri" w:hAnsi="Calibri" w:cs="Calibri"/>
            <w:b/>
            <w:bCs/>
          </w:rPr>
          <w:t>June 24, 2025 DOD update</w:t>
        </w:r>
      </w:hyperlink>
    </w:p>
    <w:p w14:paraId="00534837" w14:textId="5BAAB879" w:rsidR="0075633A" w:rsidRPr="0075633A" w:rsidRDefault="0075633A" w:rsidP="0075633A">
      <w:pPr>
        <w:rPr>
          <w:rFonts w:ascii="Calibri" w:hAnsi="Calibri" w:cs="Calibri"/>
        </w:rPr>
      </w:pPr>
      <w:r w:rsidRPr="0075633A">
        <w:rPr>
          <w:rFonts w:ascii="Calibri" w:hAnsi="Calibri" w:cs="Calibri"/>
        </w:rPr>
        <w:t>China</w:t>
      </w:r>
    </w:p>
    <w:p w14:paraId="1606261F" w14:textId="7777777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Beijing Academy of Quantum Information Sciences</w:t>
      </w:r>
    </w:p>
    <w:p w14:paraId="04F13953" w14:textId="7777777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Changchun University of Science and Technology a.k.a. Changchun Institute of Optics and Fine Mechanics</w:t>
      </w:r>
    </w:p>
    <w:p w14:paraId="3530E0A1" w14:textId="7777777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China Coast Guard Academy a.k.a. China Maritime Police Academy; People's Armed Police China Coast Guard Academy; PAP China Coast Guard Academy</w:t>
      </w:r>
    </w:p>
    <w:p w14:paraId="2F26445B" w14:textId="7777777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Chinese Academy of Sciences- Center for Excellence in Quantum Information and Quantum Physics</w:t>
      </w:r>
    </w:p>
    <w:p w14:paraId="6A192821" w14:textId="7777777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Chinese Academy of Sciences- Institute of Physics</w:t>
      </w:r>
    </w:p>
    <w:p w14:paraId="6225685B" w14:textId="7777777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Chinese Academy of Sciences- Key Laboratory for Quantum Information</w:t>
      </w:r>
    </w:p>
    <w:p w14:paraId="50215A40" w14:textId="7777777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Chinese Academy of Sciences- Shanghai Institute of Microsystem and Information Technology</w:t>
      </w:r>
    </w:p>
    <w:p w14:paraId="2A90385F" w14:textId="7777777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Chongqing University</w:t>
      </w:r>
    </w:p>
    <w:p w14:paraId="79CF564C" w14:textId="7777777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Dalian University of Technology</w:t>
      </w:r>
    </w:p>
    <w:p w14:paraId="1E83A58D" w14:textId="4BA4208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Guilin University of Electronic Technology</w:t>
      </w:r>
    </w:p>
    <w:p w14:paraId="1DE9A763" w14:textId="44BF0E1E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Nanjing Institute of Astronomical Optics and Technology a.k.a. NIAOT</w:t>
      </w:r>
    </w:p>
    <w:p w14:paraId="7EDDC34F" w14:textId="7552618C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National Defense University</w:t>
      </w:r>
    </w:p>
    <w:p w14:paraId="4F8D1437" w14:textId="6A89F4B8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North University of China</w:t>
      </w:r>
    </w:p>
    <w:p w14:paraId="05CB6A4F" w14:textId="12A48BE9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 xml:space="preserve">Shenyang </w:t>
      </w:r>
      <w:proofErr w:type="spellStart"/>
      <w:r w:rsidRPr="0075633A">
        <w:rPr>
          <w:rFonts w:ascii="Calibri" w:hAnsi="Calibri" w:cs="Calibri"/>
        </w:rPr>
        <w:t>Ligong</w:t>
      </w:r>
      <w:proofErr w:type="spellEnd"/>
      <w:r w:rsidRPr="0075633A">
        <w:rPr>
          <w:rFonts w:ascii="Calibri" w:hAnsi="Calibri" w:cs="Calibri"/>
        </w:rPr>
        <w:t xml:space="preserve"> University</w:t>
      </w:r>
    </w:p>
    <w:p w14:paraId="71F78626" w14:textId="4F1C87E4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Center for International Security and Strategy (affiliated with Tsinghua University)</w:t>
      </w:r>
    </w:p>
    <w:p w14:paraId="5EBE03F1" w14:textId="359A9607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University of Science and Technology of China</w:t>
      </w:r>
    </w:p>
    <w:p w14:paraId="661646A6" w14:textId="33C79859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Xi’an Jiatong University</w:t>
      </w:r>
    </w:p>
    <w:p w14:paraId="40D35B19" w14:textId="7521A4AE" w:rsidR="0075633A" w:rsidRPr="0075633A" w:rsidRDefault="0075633A" w:rsidP="0075633A">
      <w:pPr>
        <w:numPr>
          <w:ilvl w:val="0"/>
          <w:numId w:val="1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Xi’an Technological University</w:t>
      </w:r>
    </w:p>
    <w:p w14:paraId="222E8DE2" w14:textId="77777777" w:rsidR="0075633A" w:rsidRPr="0075633A" w:rsidRDefault="0075633A" w:rsidP="0075633A">
      <w:pPr>
        <w:rPr>
          <w:rFonts w:ascii="Calibri" w:hAnsi="Calibri" w:cs="Calibri"/>
        </w:rPr>
      </w:pPr>
      <w:r w:rsidRPr="0075633A">
        <w:rPr>
          <w:rFonts w:ascii="Calibri" w:hAnsi="Calibri" w:cs="Calibri"/>
        </w:rPr>
        <w:t>Russia</w:t>
      </w:r>
    </w:p>
    <w:p w14:paraId="6F05DCB5" w14:textId="77777777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Astrakhan State University</w:t>
      </w:r>
    </w:p>
    <w:p w14:paraId="4EF10224" w14:textId="77777777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Federal State Budgetary Institution of </w:t>
      </w:r>
    </w:p>
    <w:p w14:paraId="0EEBF89F" w14:textId="77777777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Bauman Moscow State Technical University</w:t>
      </w:r>
    </w:p>
    <w:p w14:paraId="43F035E3" w14:textId="71500B38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Federal State Budgetary Institute A.V. </w:t>
      </w:r>
      <w:proofErr w:type="spellStart"/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>Zhirmunskiy</w:t>
      </w:r>
      <w:proofErr w:type="spellEnd"/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National Scientific Research Center of Marine Biology, Far East Branch, Russian Academy of Sciences</w:t>
      </w:r>
    </w:p>
    <w:p w14:paraId="6C14CDB1" w14:textId="7523FC34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Federal State Budgetary Institution of Science Institute of Bioorganic Chemistry named after Academicians M.M. </w:t>
      </w:r>
      <w:proofErr w:type="spellStart"/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>Shemyakin</w:t>
      </w:r>
      <w:proofErr w:type="spellEnd"/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</w:t>
      </w:r>
      <w:proofErr w:type="spellStart"/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>Yu.A</w:t>
      </w:r>
      <w:proofErr w:type="spellEnd"/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>. Ovchinnikov, Russian Academy of Sciences</w:t>
      </w:r>
    </w:p>
    <w:p w14:paraId="0F179416" w14:textId="1698DB4C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Federal State Budgetary Institution of Science Federal Research Center </w:t>
      </w:r>
      <w:proofErr w:type="spellStart"/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>Pushchino</w:t>
      </w:r>
      <w:proofErr w:type="spellEnd"/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Scientific Center for Biology, Russian Academy of Sciences</w:t>
      </w:r>
    </w:p>
    <w:p w14:paraId="3CA5359A" w14:textId="29062D83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eastAsia="Times New Roman" w:hAnsi="Calibri" w:cs="Calibri"/>
          <w:color w:val="000000"/>
          <w:kern w:val="0"/>
          <w14:ligatures w14:val="none"/>
        </w:rPr>
        <w:t>Federal State Budgetary Institution of Science Institute of Molecular and Cell Biology, Siberian Branch of the Russian Academy of Sciences</w:t>
      </w:r>
    </w:p>
    <w:p w14:paraId="147B7546" w14:textId="54A988A8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Lomonosov Moscow State University</w:t>
      </w:r>
    </w:p>
    <w:p w14:paraId="3B7F637B" w14:textId="0EA99D71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Moscow’s Higher School of Economics</w:t>
      </w:r>
    </w:p>
    <w:p w14:paraId="3D700466" w14:textId="239C6917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Moscow State University</w:t>
      </w:r>
    </w:p>
    <w:p w14:paraId="21A3272E" w14:textId="685F63ED" w:rsidR="0075633A" w:rsidRPr="0075633A" w:rsidRDefault="0075633A" w:rsidP="0075633A">
      <w:pPr>
        <w:numPr>
          <w:ilvl w:val="0"/>
          <w:numId w:val="2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 xml:space="preserve">Ural Federal University Named After First President of Russia B.N. Yeltsin a.k.a. </w:t>
      </w:r>
      <w:proofErr w:type="spellStart"/>
      <w:r w:rsidRPr="0075633A">
        <w:rPr>
          <w:rFonts w:ascii="Calibri" w:hAnsi="Calibri" w:cs="Calibri"/>
        </w:rPr>
        <w:t>UrFu</w:t>
      </w:r>
      <w:proofErr w:type="spellEnd"/>
    </w:p>
    <w:p w14:paraId="0DADA190" w14:textId="77777777" w:rsidR="0075633A" w:rsidRPr="0075633A" w:rsidRDefault="0075633A" w:rsidP="0075633A">
      <w:pPr>
        <w:rPr>
          <w:rFonts w:ascii="Calibri" w:hAnsi="Calibri" w:cs="Calibri"/>
        </w:rPr>
      </w:pPr>
      <w:r w:rsidRPr="0075633A">
        <w:rPr>
          <w:rFonts w:ascii="Calibri" w:hAnsi="Calibri" w:cs="Calibri"/>
        </w:rPr>
        <w:t>Iran</w:t>
      </w:r>
    </w:p>
    <w:p w14:paraId="591BD4D2" w14:textId="77777777" w:rsidR="0075633A" w:rsidRPr="0075633A" w:rsidRDefault="0075633A" w:rsidP="0075633A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75633A">
        <w:rPr>
          <w:rFonts w:ascii="Calibri" w:hAnsi="Calibri" w:cs="Calibri"/>
        </w:rPr>
        <w:t>Amirkabir</w:t>
      </w:r>
      <w:proofErr w:type="spellEnd"/>
      <w:r w:rsidRPr="0075633A">
        <w:rPr>
          <w:rFonts w:ascii="Calibri" w:hAnsi="Calibri" w:cs="Calibri"/>
        </w:rPr>
        <w:t xml:space="preserve"> University of Technology</w:t>
      </w:r>
    </w:p>
    <w:p w14:paraId="6FAC7231" w14:textId="00D46BC6" w:rsidR="0075633A" w:rsidRPr="0075633A" w:rsidRDefault="0075633A" w:rsidP="0075633A">
      <w:pPr>
        <w:numPr>
          <w:ilvl w:val="0"/>
          <w:numId w:val="3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Imam Hussein University a.k.a. Imam Hossein University; IHU; Imam Hussein University of the Revolutionary Guards</w:t>
      </w:r>
    </w:p>
    <w:p w14:paraId="613A2D91" w14:textId="75D30467" w:rsidR="0075633A" w:rsidRPr="0075633A" w:rsidRDefault="0075633A" w:rsidP="0075633A">
      <w:pPr>
        <w:numPr>
          <w:ilvl w:val="0"/>
          <w:numId w:val="3"/>
        </w:numPr>
        <w:rPr>
          <w:rFonts w:ascii="Calibri" w:hAnsi="Calibri" w:cs="Calibri"/>
        </w:rPr>
      </w:pPr>
      <w:r w:rsidRPr="0075633A">
        <w:rPr>
          <w:rFonts w:ascii="Calibri" w:hAnsi="Calibri" w:cs="Calibri"/>
        </w:rPr>
        <w:t>Sharif University of Technology a.k.a. Arya Mehr University of Technology; SHFT; SUT; Sharif Technical University</w:t>
      </w:r>
    </w:p>
    <w:p w14:paraId="290C971C" w14:textId="77777777" w:rsidR="002E4B63" w:rsidRDefault="002E4B63"/>
    <w:sectPr w:rsidR="002E4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0C91"/>
    <w:multiLevelType w:val="multilevel"/>
    <w:tmpl w:val="AF2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97613"/>
    <w:multiLevelType w:val="multilevel"/>
    <w:tmpl w:val="1898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3516C"/>
    <w:multiLevelType w:val="multilevel"/>
    <w:tmpl w:val="C7C4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371722">
    <w:abstractNumId w:val="1"/>
  </w:num>
  <w:num w:numId="2" w16cid:durableId="1010334279">
    <w:abstractNumId w:val="2"/>
  </w:num>
  <w:num w:numId="3" w16cid:durableId="84544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3A"/>
    <w:rsid w:val="002E4B63"/>
    <w:rsid w:val="00651E8C"/>
    <w:rsid w:val="006A1BB8"/>
    <w:rsid w:val="0075633A"/>
    <w:rsid w:val="009108B1"/>
    <w:rsid w:val="00F4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AC3A"/>
  <w15:chartTrackingRefBased/>
  <w15:docId w15:val="{BF0074D5-77F1-4C27-9F17-9704A6DE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3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3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3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1E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basicresearch.defense.gov/Portals/61/Documents/Academic*20Research*20Security*20Page/FY24*20Section*201286*20List*20for*20public*20release_V2.pdf?ver=KqtK4tL1wLDoUwe2yxWHSw*3d*3d__;JSUlJSUlJSUlJSU!!KVWo1iE!Wdxr9PCMRFVUZSnn-uNVSPjch2jbJ_9owdU83D2OlD-xYXkAVDCJIcfrmB7bHP60ji4UJCGT19amk4_deflR-tJMSKHmE71AhKzv$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48CB24560014FB9848B3960AC94A9" ma:contentTypeVersion="7" ma:contentTypeDescription="Create a new document." ma:contentTypeScope="" ma:versionID="1e8f8f7991e18eaae66e483d25b23d5e">
  <xsd:schema xmlns:xsd="http://www.w3.org/2001/XMLSchema" xmlns:xs="http://www.w3.org/2001/XMLSchema" xmlns:p="http://schemas.microsoft.com/office/2006/metadata/properties" xmlns:ns2="1dbce3ba-f109-4d29-8ab4-2d076c61643d" xmlns:ns3="357fde99-8c84-49e4-b80d-aaa348beb073" targetNamespace="http://schemas.microsoft.com/office/2006/metadata/properties" ma:root="true" ma:fieldsID="72398356399f77752dd27e6b2cb2f182" ns2:_="" ns3:_="">
    <xsd:import namespace="1dbce3ba-f109-4d29-8ab4-2d076c61643d"/>
    <xsd:import namespace="357fde99-8c84-49e4-b80d-aaa348beb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ce3ba-f109-4d29-8ab4-2d076c616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14" nillable="true" ma:displayName="Person" ma:format="Dropdown" ma:internalName="Person">
      <xsd:simpleType>
        <xsd:restriction base="dms:Choice">
          <xsd:enumeration value="Nadia"/>
          <xsd:enumeration value="Michelle"/>
          <xsd:enumeration value="Jennif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fde99-8c84-49e4-b80d-aaa348beb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1dbce3ba-f109-4d29-8ab4-2d076c61643d" xsi:nil="true"/>
  </documentManagement>
</p:properties>
</file>

<file path=customXml/itemProps1.xml><?xml version="1.0" encoding="utf-8"?>
<ds:datastoreItem xmlns:ds="http://schemas.openxmlformats.org/officeDocument/2006/customXml" ds:itemID="{109953A3-CD3C-4179-AD40-C4871D91D219}"/>
</file>

<file path=customXml/itemProps2.xml><?xml version="1.0" encoding="utf-8"?>
<ds:datastoreItem xmlns:ds="http://schemas.openxmlformats.org/officeDocument/2006/customXml" ds:itemID="{93E22F5E-C5D1-4845-947E-242F19725352}"/>
</file>

<file path=customXml/itemProps3.xml><?xml version="1.0" encoding="utf-8"?>
<ds:datastoreItem xmlns:ds="http://schemas.openxmlformats.org/officeDocument/2006/customXml" ds:itemID="{6B732495-3F33-4DE0-A614-FA48017A0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Wong</dc:creator>
  <cp:keywords/>
  <dc:description/>
  <cp:lastModifiedBy>Nadia Wong</cp:lastModifiedBy>
  <cp:revision>2</cp:revision>
  <dcterms:created xsi:type="dcterms:W3CDTF">2025-07-07T18:18:00Z</dcterms:created>
  <dcterms:modified xsi:type="dcterms:W3CDTF">2025-07-07T18:24:00Z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0x010100A1048CB24560014FB9848B3960AC94A9</vt:lpwstr>
  </property>
</Properties>
</file>