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F07FA7" w14:textId="17B7B427" w:rsidR="00DC5F28" w:rsidRPr="00DC0570" w:rsidRDefault="00555522" w:rsidP="00AD116F">
      <w:pPr>
        <w:pStyle w:val="DocumentTitle-HCG"/>
        <w:spacing w:line="360" w:lineRule="auto"/>
      </w:pPr>
      <w:r w:rsidRPr="0001508F">
        <w:t>WORKSHEET</w:t>
      </w:r>
      <w:r w:rsidR="00914425" w:rsidRPr="0001508F">
        <w:t>:</w:t>
      </w:r>
      <w:r w:rsidR="00BD5778" w:rsidRPr="0001508F">
        <w:t xml:space="preserve"> </w:t>
      </w:r>
      <w:r w:rsidR="00DC5F28">
        <w:t>Ancillary Review Matrix</w:t>
      </w:r>
    </w:p>
    <w:p w14:paraId="7AE390B3" w14:textId="77777777" w:rsidR="00DC5F28" w:rsidRPr="00AD116F" w:rsidRDefault="00DC5F28" w:rsidP="00AD116F">
      <w:pPr>
        <w:pStyle w:val="PrimarySectionText-HCG"/>
        <w:ind w:left="0" w:firstLine="0"/>
        <w:rPr>
          <w:rFonts w:cs="Arial"/>
        </w:rPr>
      </w:pPr>
      <w:r w:rsidRPr="00AD116F">
        <w:rPr>
          <w:rFonts w:cs="Arial"/>
        </w:rPr>
        <w:t xml:space="preserve">Ancillary reviews are reviews by other compliance groups or individuals that inform the IRB’s review of a new study or a modification to an existing study. </w:t>
      </w:r>
    </w:p>
    <w:p w14:paraId="073312F9" w14:textId="77777777" w:rsidR="00DC5F28" w:rsidRPr="00AD116F" w:rsidRDefault="00DC5F28" w:rsidP="00AD116F">
      <w:pPr>
        <w:pStyle w:val="PrimarySectionText-HCG"/>
        <w:numPr>
          <w:ilvl w:val="0"/>
          <w:numId w:val="6"/>
        </w:numPr>
        <w:rPr>
          <w:rFonts w:cs="Arial"/>
        </w:rPr>
      </w:pPr>
      <w:r w:rsidRPr="00AD116F">
        <w:rPr>
          <w:rFonts w:cs="Arial"/>
        </w:rPr>
        <w:t xml:space="preserve">Ancillary reviews may be assigned by either the researcher or the IRB.  </w:t>
      </w:r>
    </w:p>
    <w:p w14:paraId="4D6B9C52" w14:textId="77777777" w:rsidR="00DC5F28" w:rsidRPr="00AD116F" w:rsidRDefault="00DC5F28" w:rsidP="00AD116F">
      <w:pPr>
        <w:pStyle w:val="PrimarySectionText-HCG"/>
        <w:numPr>
          <w:ilvl w:val="0"/>
          <w:numId w:val="6"/>
        </w:numPr>
        <w:rPr>
          <w:rFonts w:cs="Arial"/>
        </w:rPr>
      </w:pPr>
      <w:r w:rsidRPr="00AD116F">
        <w:rPr>
          <w:rFonts w:cs="Arial"/>
        </w:rPr>
        <w:t xml:space="preserve">The IRB typically assigns ancillary reviews during the pre-review of a submission.  </w:t>
      </w:r>
    </w:p>
    <w:p w14:paraId="3458C2AB" w14:textId="77777777" w:rsidR="00DC5F28" w:rsidRPr="00AD116F" w:rsidRDefault="00DC5F28" w:rsidP="00AD116F">
      <w:pPr>
        <w:pStyle w:val="PrimarySectionText-HCG"/>
        <w:numPr>
          <w:ilvl w:val="0"/>
          <w:numId w:val="6"/>
        </w:numPr>
        <w:rPr>
          <w:rFonts w:cs="Arial"/>
        </w:rPr>
      </w:pPr>
      <w:r w:rsidRPr="00AD116F">
        <w:rPr>
          <w:rFonts w:cs="Arial"/>
        </w:rPr>
        <w:t xml:space="preserve">Once an ancillary review is triggered, researchers should work directly with those entities to ensure compliance. </w:t>
      </w:r>
    </w:p>
    <w:p w14:paraId="077CF041" w14:textId="77777777" w:rsidR="001D063F" w:rsidRPr="001D063F" w:rsidRDefault="001D063F" w:rsidP="001D063F">
      <w:pPr>
        <w:pStyle w:val="PrimarySectionText-HCG"/>
        <w:numPr>
          <w:ilvl w:val="0"/>
          <w:numId w:val="6"/>
        </w:numPr>
        <w:rPr>
          <w:rFonts w:cs="Arial"/>
        </w:rPr>
      </w:pPr>
      <w:r w:rsidRPr="001D063F">
        <w:rPr>
          <w:rFonts w:cs="Arial"/>
        </w:rPr>
        <w:t xml:space="preserve">The ancillary review in Huron IRB is intended to support compliance across multiple oversight groups and not replace review processes by other compliance groups. </w:t>
      </w:r>
    </w:p>
    <w:p w14:paraId="313FDEAB" w14:textId="48677D6B" w:rsidR="00DC5F28" w:rsidRPr="001744D3" w:rsidRDefault="00DC5F28" w:rsidP="001744D3">
      <w:pPr>
        <w:pStyle w:val="PrimarySectionText-HCG"/>
        <w:numPr>
          <w:ilvl w:val="0"/>
          <w:numId w:val="6"/>
        </w:numPr>
        <w:rPr>
          <w:rFonts w:cs="Arial"/>
        </w:rPr>
      </w:pPr>
      <w:r w:rsidRPr="00AD116F">
        <w:rPr>
          <w:rFonts w:cs="Arial"/>
        </w:rPr>
        <w:t>Ancillary reviews are not assigned by the IRB if a project does not meet the federal definition of Human Subject Research.</w:t>
      </w:r>
    </w:p>
    <w:p w14:paraId="7A4E0D4D" w14:textId="77777777" w:rsidR="00DC5F28" w:rsidRPr="00AD116F" w:rsidRDefault="00DC5F28" w:rsidP="00AD116F">
      <w:pPr>
        <w:pStyle w:val="PrimarySectionText-HCG"/>
        <w:rPr>
          <w:rFonts w:cs="Arial"/>
        </w:rPr>
      </w:pPr>
      <w:r w:rsidRPr="00AD116F">
        <w:rPr>
          <w:rFonts w:cs="Arial"/>
        </w:rPr>
        <w:t xml:space="preserve">The impact of an ancillary review group’s approval on the IRB’s review process varies.  </w:t>
      </w:r>
    </w:p>
    <w:p w14:paraId="1F61323E" w14:textId="77777777" w:rsidR="00DC5F28" w:rsidRPr="00AD116F" w:rsidRDefault="00DC5F28" w:rsidP="00AD116F">
      <w:pPr>
        <w:pStyle w:val="PrimarySectionText-HCG"/>
        <w:numPr>
          <w:ilvl w:val="0"/>
          <w:numId w:val="7"/>
        </w:numPr>
        <w:rPr>
          <w:rFonts w:cs="Arial"/>
        </w:rPr>
      </w:pPr>
      <w:r w:rsidRPr="00AD116F">
        <w:rPr>
          <w:rFonts w:cs="Arial"/>
        </w:rPr>
        <w:t xml:space="preserve">Typically, final IRB approval is held until the ancillary group concludes their review. </w:t>
      </w:r>
    </w:p>
    <w:p w14:paraId="6ED14452" w14:textId="77777777" w:rsidR="00DC5F28" w:rsidRPr="00AD116F" w:rsidRDefault="00DC5F28" w:rsidP="00AD116F">
      <w:pPr>
        <w:pStyle w:val="PrimarySectionText-HCG"/>
        <w:numPr>
          <w:ilvl w:val="0"/>
          <w:numId w:val="7"/>
        </w:numPr>
        <w:rPr>
          <w:rFonts w:cs="Arial"/>
        </w:rPr>
      </w:pPr>
      <w:r w:rsidRPr="00AD116F">
        <w:rPr>
          <w:rFonts w:cs="Arial"/>
        </w:rPr>
        <w:t>In some instances, the IRB will not initiate its review without documentation of approval by critical review entities.</w:t>
      </w:r>
    </w:p>
    <w:p w14:paraId="6D36E8C9" w14:textId="77777777" w:rsidR="00DC5F28" w:rsidRPr="00AD116F" w:rsidRDefault="00DC5F28" w:rsidP="00AD116F">
      <w:pPr>
        <w:pStyle w:val="PrimarySectionText-HCG"/>
        <w:numPr>
          <w:ilvl w:val="0"/>
          <w:numId w:val="7"/>
        </w:numPr>
        <w:rPr>
          <w:rFonts w:cs="Arial"/>
        </w:rPr>
      </w:pPr>
      <w:r w:rsidRPr="00AD116F">
        <w:rPr>
          <w:rFonts w:cs="Arial"/>
        </w:rPr>
        <w:t>The IRB will not hold for the completion of ancillary reviews for studies that meet exempt criteria.</w:t>
      </w:r>
    </w:p>
    <w:p w14:paraId="2EA0050B" w14:textId="77777777" w:rsidR="001D063F" w:rsidRPr="001D063F" w:rsidRDefault="001D063F" w:rsidP="001D063F">
      <w:pPr>
        <w:pStyle w:val="PrimarySectionText-HCG"/>
        <w:numPr>
          <w:ilvl w:val="0"/>
          <w:numId w:val="7"/>
        </w:numPr>
        <w:rPr>
          <w:rFonts w:cs="Arial"/>
        </w:rPr>
      </w:pPr>
      <w:r w:rsidRPr="001D063F">
        <w:rPr>
          <w:rFonts w:cs="Arial"/>
        </w:rPr>
        <w:t>Documentation of approval by an ancillary review group is provided to the researcher. The researcher is responsible for uploading that documentation in the “Supporting Documents” section of the Huron IRB application to which it relates.</w:t>
      </w:r>
    </w:p>
    <w:p w14:paraId="3D4F5A08" w14:textId="01C9D0BA" w:rsidR="0050120D" w:rsidRPr="00AD116F" w:rsidRDefault="00DC5F28" w:rsidP="00AD116F">
      <w:pPr>
        <w:pStyle w:val="PrimarySectionText-HCG"/>
        <w:numPr>
          <w:ilvl w:val="0"/>
          <w:numId w:val="7"/>
        </w:numPr>
        <w:rPr>
          <w:rFonts w:cs="Arial"/>
        </w:rPr>
      </w:pPr>
      <w:r w:rsidRPr="00AD116F">
        <w:rPr>
          <w:rFonts w:cs="Arial"/>
        </w:rPr>
        <w:t xml:space="preserve">In rare instances, either the ancillary review group or an IRB member may request deviations from the typical review path. An IRB member may recommend holding a submission until an ancillary approval is granted from a key committee </w:t>
      </w:r>
      <w:r w:rsidRPr="00AD116F">
        <w:rPr>
          <w:rFonts w:cs="Arial"/>
          <w:b/>
        </w:rPr>
        <w:t>OR</w:t>
      </w:r>
      <w:r w:rsidRPr="00AD116F">
        <w:rPr>
          <w:rFonts w:cs="Arial"/>
        </w:rPr>
        <w:t xml:space="preserve"> an ancillary review group may recommend IRB review move forward while a required approval is still pending.</w:t>
      </w:r>
    </w:p>
    <w:p w14:paraId="09AED821" w14:textId="3245DD81" w:rsidR="00DC5F28" w:rsidRPr="00AD116F" w:rsidRDefault="00DC5F28" w:rsidP="00AD116F">
      <w:pPr>
        <w:pStyle w:val="PrimarySectionText-HCG"/>
        <w:numPr>
          <w:ilvl w:val="0"/>
          <w:numId w:val="7"/>
        </w:numPr>
        <w:rPr>
          <w:rFonts w:cs="Arial"/>
        </w:rPr>
      </w:pPr>
      <w:r w:rsidRPr="00AD116F">
        <w:rPr>
          <w:rFonts w:cs="Arial"/>
        </w:rPr>
        <w:t>Ancillary reviews that are required for IRB review/approval are not the same requirements for study activation. Study activation requirements are different and managed by Clinical Research Administration.</w:t>
      </w:r>
    </w:p>
    <w:p w14:paraId="13A61167" w14:textId="53582736" w:rsidR="00DC5F28" w:rsidRDefault="00DC5F28" w:rsidP="00AD116F">
      <w:pPr>
        <w:pStyle w:val="PrimarySectionText-HCG"/>
        <w:ind w:left="0" w:firstLine="0"/>
        <w:rPr>
          <w:rFonts w:cs="Arial"/>
        </w:rPr>
      </w:pPr>
      <w:r w:rsidRPr="00AD116F">
        <w:rPr>
          <w:rFonts w:cs="Arial"/>
        </w:rPr>
        <w:lastRenderedPageBreak/>
        <w:t>The table below highlight</w:t>
      </w:r>
      <w:r w:rsidR="00502780">
        <w:rPr>
          <w:rFonts w:cs="Arial"/>
        </w:rPr>
        <w:t>s</w:t>
      </w:r>
      <w:r w:rsidRPr="00AD116F">
        <w:rPr>
          <w:rFonts w:cs="Arial"/>
        </w:rPr>
        <w:t xml:space="preserve"> the ancillary review groups available and illustrates the typical impact an ancillary review has on IRB review. Please contact the IRB or relevant ancillary review contacts (listed below) with any questions about the ancillary review process or specific requirements. </w:t>
      </w:r>
    </w:p>
    <w:tbl>
      <w:tblPr>
        <w:tblStyle w:val="TableGrid"/>
        <w:tblW w:w="15030" w:type="dxa"/>
        <w:tblInd w:w="-185" w:type="dxa"/>
        <w:tblLayout w:type="fixed"/>
        <w:tblLook w:val="04A0" w:firstRow="1" w:lastRow="0" w:firstColumn="1" w:lastColumn="0" w:noHBand="0" w:noVBand="1"/>
      </w:tblPr>
      <w:tblGrid>
        <w:gridCol w:w="2026"/>
        <w:gridCol w:w="2024"/>
        <w:gridCol w:w="2610"/>
        <w:gridCol w:w="1980"/>
        <w:gridCol w:w="2160"/>
        <w:gridCol w:w="2070"/>
        <w:gridCol w:w="2160"/>
      </w:tblGrid>
      <w:tr w:rsidR="00AA6D6C" w:rsidRPr="00F0568F" w14:paraId="6DF27E57" w14:textId="77777777" w:rsidTr="009B6D90">
        <w:tc>
          <w:tcPr>
            <w:tcW w:w="2026" w:type="dxa"/>
            <w:shd w:val="clear" w:color="auto" w:fill="0070C0"/>
          </w:tcPr>
          <w:p w14:paraId="5B678D88" w14:textId="77777777" w:rsidR="00A77B69" w:rsidRPr="00F0568F" w:rsidRDefault="00A77B69" w:rsidP="001346CE">
            <w:pPr>
              <w:rPr>
                <w:rFonts w:ascii="Arial" w:hAnsi="Arial" w:cs="Arial"/>
                <w:b/>
                <w:bCs/>
                <w:color w:val="FFFFFF" w:themeColor="background1"/>
                <w:sz w:val="21"/>
                <w:szCs w:val="21"/>
              </w:rPr>
            </w:pPr>
            <w:r w:rsidRPr="00F0568F">
              <w:rPr>
                <w:rFonts w:ascii="Arial" w:hAnsi="Arial" w:cs="Arial"/>
                <w:b/>
                <w:bCs/>
                <w:color w:val="FFFFFF" w:themeColor="background1"/>
                <w:sz w:val="21"/>
                <w:szCs w:val="21"/>
              </w:rPr>
              <w:t>Organization</w:t>
            </w:r>
          </w:p>
        </w:tc>
        <w:tc>
          <w:tcPr>
            <w:tcW w:w="2024" w:type="dxa"/>
            <w:shd w:val="clear" w:color="auto" w:fill="0070C0"/>
          </w:tcPr>
          <w:p w14:paraId="2EAD6EA1" w14:textId="77777777" w:rsidR="00A77B69" w:rsidRPr="00F0568F" w:rsidRDefault="00A77B69" w:rsidP="001346CE">
            <w:pPr>
              <w:rPr>
                <w:rFonts w:ascii="Arial" w:hAnsi="Arial" w:cs="Arial"/>
                <w:b/>
                <w:bCs/>
                <w:color w:val="FFFFFF" w:themeColor="background1"/>
                <w:sz w:val="21"/>
                <w:szCs w:val="21"/>
              </w:rPr>
            </w:pPr>
            <w:r w:rsidRPr="00F0568F">
              <w:rPr>
                <w:rFonts w:ascii="Arial" w:hAnsi="Arial" w:cs="Arial"/>
                <w:b/>
                <w:bCs/>
                <w:color w:val="FFFFFF" w:themeColor="background1"/>
                <w:sz w:val="21"/>
                <w:szCs w:val="21"/>
              </w:rPr>
              <w:t>Review Type</w:t>
            </w:r>
          </w:p>
        </w:tc>
        <w:tc>
          <w:tcPr>
            <w:tcW w:w="2610" w:type="dxa"/>
            <w:shd w:val="clear" w:color="auto" w:fill="0070C0"/>
          </w:tcPr>
          <w:p w14:paraId="4E79D042" w14:textId="77777777" w:rsidR="00A77B69" w:rsidRPr="00F0568F" w:rsidRDefault="00A77B69" w:rsidP="001346CE">
            <w:pPr>
              <w:rPr>
                <w:rFonts w:ascii="Arial" w:hAnsi="Arial" w:cs="Arial"/>
                <w:b/>
                <w:bCs/>
                <w:color w:val="FFFFFF" w:themeColor="background1"/>
                <w:sz w:val="21"/>
                <w:szCs w:val="21"/>
              </w:rPr>
            </w:pPr>
            <w:r w:rsidRPr="00F0568F">
              <w:rPr>
                <w:rFonts w:ascii="Arial" w:hAnsi="Arial" w:cs="Arial"/>
                <w:b/>
                <w:bCs/>
                <w:color w:val="FFFFFF" w:themeColor="background1"/>
                <w:sz w:val="21"/>
                <w:szCs w:val="21"/>
              </w:rPr>
              <w:t>Ancillary Review Triggered by</w:t>
            </w:r>
          </w:p>
        </w:tc>
        <w:tc>
          <w:tcPr>
            <w:tcW w:w="1980" w:type="dxa"/>
            <w:shd w:val="clear" w:color="auto" w:fill="0070C0"/>
          </w:tcPr>
          <w:p w14:paraId="32374F8A" w14:textId="77777777" w:rsidR="00A77B69" w:rsidRPr="00F0568F" w:rsidRDefault="00A77B69" w:rsidP="001346CE">
            <w:pPr>
              <w:rPr>
                <w:rFonts w:ascii="Arial" w:hAnsi="Arial" w:cs="Arial"/>
                <w:b/>
                <w:bCs/>
                <w:color w:val="FFFFFF" w:themeColor="background1"/>
                <w:sz w:val="21"/>
                <w:szCs w:val="21"/>
              </w:rPr>
            </w:pPr>
            <w:r w:rsidRPr="00F0568F">
              <w:rPr>
                <w:rFonts w:ascii="Arial" w:hAnsi="Arial" w:cs="Arial"/>
                <w:b/>
                <w:bCs/>
                <w:color w:val="FFFFFF" w:themeColor="background1"/>
                <w:sz w:val="21"/>
                <w:szCs w:val="21"/>
              </w:rPr>
              <w:t>Affected IRB Submission Types</w:t>
            </w:r>
          </w:p>
        </w:tc>
        <w:tc>
          <w:tcPr>
            <w:tcW w:w="2160" w:type="dxa"/>
            <w:shd w:val="clear" w:color="auto" w:fill="0070C0"/>
          </w:tcPr>
          <w:p w14:paraId="0EF339A0" w14:textId="77777777" w:rsidR="00A77B69" w:rsidRPr="00F0568F" w:rsidRDefault="00A77B69" w:rsidP="001346CE">
            <w:pPr>
              <w:rPr>
                <w:rFonts w:ascii="Arial" w:hAnsi="Arial" w:cs="Arial"/>
                <w:b/>
                <w:bCs/>
                <w:color w:val="FFFFFF" w:themeColor="background1"/>
                <w:sz w:val="21"/>
                <w:szCs w:val="21"/>
              </w:rPr>
            </w:pPr>
            <w:r w:rsidRPr="00F0568F">
              <w:rPr>
                <w:rFonts w:ascii="Arial" w:hAnsi="Arial" w:cs="Arial"/>
                <w:b/>
                <w:bCs/>
                <w:color w:val="FFFFFF" w:themeColor="background1"/>
                <w:sz w:val="21"/>
                <w:szCs w:val="21"/>
              </w:rPr>
              <w:t>Contact Info</w:t>
            </w:r>
          </w:p>
        </w:tc>
        <w:tc>
          <w:tcPr>
            <w:tcW w:w="2070" w:type="dxa"/>
            <w:shd w:val="clear" w:color="auto" w:fill="0070C0"/>
          </w:tcPr>
          <w:p w14:paraId="23F67675" w14:textId="77777777" w:rsidR="00A77B69" w:rsidRPr="00F0568F" w:rsidRDefault="00A77B69" w:rsidP="001346CE">
            <w:pPr>
              <w:rPr>
                <w:rFonts w:ascii="Arial" w:hAnsi="Arial" w:cs="Arial"/>
                <w:b/>
                <w:bCs/>
                <w:color w:val="FFFFFF" w:themeColor="background1"/>
                <w:sz w:val="21"/>
                <w:szCs w:val="21"/>
              </w:rPr>
            </w:pPr>
            <w:r w:rsidRPr="00F0568F">
              <w:rPr>
                <w:rFonts w:ascii="Arial" w:hAnsi="Arial" w:cs="Arial"/>
                <w:b/>
                <w:bCs/>
                <w:color w:val="FFFFFF" w:themeColor="background1"/>
                <w:sz w:val="21"/>
                <w:szCs w:val="21"/>
              </w:rPr>
              <w:t>How to Obtain Review</w:t>
            </w:r>
          </w:p>
        </w:tc>
        <w:tc>
          <w:tcPr>
            <w:tcW w:w="2160" w:type="dxa"/>
            <w:shd w:val="clear" w:color="auto" w:fill="0070C0"/>
          </w:tcPr>
          <w:p w14:paraId="412B3D59" w14:textId="77777777" w:rsidR="00A77B69" w:rsidRPr="00F0568F" w:rsidRDefault="00A77B69" w:rsidP="001346CE">
            <w:pPr>
              <w:rPr>
                <w:rFonts w:ascii="Arial" w:hAnsi="Arial" w:cs="Arial"/>
                <w:b/>
                <w:bCs/>
                <w:color w:val="FFFFFF" w:themeColor="background1"/>
                <w:sz w:val="21"/>
                <w:szCs w:val="21"/>
              </w:rPr>
            </w:pPr>
            <w:r w:rsidRPr="00F0568F">
              <w:rPr>
                <w:rFonts w:ascii="Arial" w:hAnsi="Arial" w:cs="Arial"/>
                <w:b/>
                <w:bCs/>
                <w:color w:val="FFFFFF" w:themeColor="background1"/>
                <w:sz w:val="21"/>
                <w:szCs w:val="21"/>
              </w:rPr>
              <w:t>Impact on IRB Review</w:t>
            </w:r>
          </w:p>
          <w:p w14:paraId="0DB550BC" w14:textId="77777777" w:rsidR="00A77B69" w:rsidRDefault="00A77B69" w:rsidP="001346CE">
            <w:pPr>
              <w:rPr>
                <w:rFonts w:ascii="Arial" w:hAnsi="Arial" w:cs="Arial"/>
                <w:color w:val="FFFFFF" w:themeColor="background1"/>
                <w:sz w:val="21"/>
                <w:szCs w:val="21"/>
              </w:rPr>
            </w:pPr>
            <w:r w:rsidRPr="00F0568F">
              <w:rPr>
                <w:rFonts w:ascii="Arial" w:hAnsi="Arial" w:cs="Arial"/>
                <w:color w:val="FFFFFF" w:themeColor="background1"/>
                <w:sz w:val="21"/>
                <w:szCs w:val="21"/>
              </w:rPr>
              <w:t>(prior to, after, or parallel with)</w:t>
            </w:r>
          </w:p>
          <w:p w14:paraId="32DD46D1" w14:textId="77777777" w:rsidR="00F45BD3" w:rsidRPr="00F0568F" w:rsidRDefault="00F45BD3" w:rsidP="001346CE">
            <w:pPr>
              <w:rPr>
                <w:rFonts w:ascii="Arial" w:hAnsi="Arial" w:cs="Arial"/>
                <w:color w:val="FFFFFF" w:themeColor="background1"/>
                <w:sz w:val="21"/>
                <w:szCs w:val="21"/>
              </w:rPr>
            </w:pPr>
          </w:p>
        </w:tc>
      </w:tr>
      <w:tr w:rsidR="001036FB" w:rsidRPr="00F0568F" w14:paraId="372DBBA8" w14:textId="77777777" w:rsidTr="009B6D90">
        <w:tc>
          <w:tcPr>
            <w:tcW w:w="2026" w:type="dxa"/>
            <w:shd w:val="clear" w:color="auto" w:fill="FFFFFF" w:themeFill="background1"/>
          </w:tcPr>
          <w:p w14:paraId="37DEFD6D" w14:textId="77777777" w:rsidR="001036FB" w:rsidRPr="00F0568F" w:rsidRDefault="001036FB" w:rsidP="001036FB">
            <w:pPr>
              <w:ind w:left="-23"/>
              <w:rPr>
                <w:rFonts w:ascii="Arial" w:hAnsi="Arial" w:cs="Arial"/>
                <w:b/>
                <w:color w:val="000000" w:themeColor="text1"/>
                <w:spacing w:val="-1"/>
                <w:sz w:val="21"/>
                <w:szCs w:val="21"/>
              </w:rPr>
            </w:pPr>
            <w:r w:rsidRPr="00F0568F">
              <w:rPr>
                <w:rFonts w:ascii="Arial" w:hAnsi="Arial" w:cs="Arial"/>
                <w:color w:val="000000" w:themeColor="text1"/>
                <w:spacing w:val="-1"/>
                <w:sz w:val="21"/>
                <w:szCs w:val="21"/>
              </w:rPr>
              <w:t xml:space="preserve">Cannabis Research Review Committee </w:t>
            </w:r>
            <w:r w:rsidRPr="00F0568F">
              <w:rPr>
                <w:rFonts w:ascii="Arial" w:hAnsi="Arial" w:cs="Arial"/>
                <w:b/>
                <w:color w:val="000000" w:themeColor="text1"/>
                <w:spacing w:val="-1"/>
                <w:sz w:val="21"/>
                <w:szCs w:val="21"/>
              </w:rPr>
              <w:t>(</w:t>
            </w:r>
            <w:hyperlink r:id="rId11" w:history="1">
              <w:r w:rsidRPr="00F0568F">
                <w:rPr>
                  <w:rStyle w:val="Hyperlink"/>
                  <w:rFonts w:ascii="Arial" w:hAnsi="Arial" w:cs="Arial"/>
                  <w:b/>
                  <w:color w:val="000000" w:themeColor="text1"/>
                  <w:spacing w:val="-1"/>
                  <w:sz w:val="21"/>
                  <w:szCs w:val="21"/>
                </w:rPr>
                <w:t>CRRC</w:t>
              </w:r>
            </w:hyperlink>
            <w:r w:rsidRPr="00F0568F">
              <w:rPr>
                <w:rFonts w:ascii="Arial" w:hAnsi="Arial" w:cs="Arial"/>
                <w:b/>
                <w:color w:val="000000" w:themeColor="text1"/>
                <w:spacing w:val="-1"/>
                <w:sz w:val="21"/>
                <w:szCs w:val="21"/>
              </w:rPr>
              <w:t>)</w:t>
            </w:r>
          </w:p>
          <w:p w14:paraId="02FE9F65" w14:textId="77777777" w:rsidR="001036FB" w:rsidRPr="00F0568F" w:rsidRDefault="001036FB" w:rsidP="001036FB">
            <w:pPr>
              <w:rPr>
                <w:rFonts w:ascii="Arial" w:hAnsi="Arial" w:cs="Arial"/>
                <w:b/>
                <w:bCs/>
                <w:color w:val="000000" w:themeColor="text1"/>
                <w:sz w:val="21"/>
                <w:szCs w:val="21"/>
              </w:rPr>
            </w:pPr>
          </w:p>
        </w:tc>
        <w:tc>
          <w:tcPr>
            <w:tcW w:w="2024" w:type="dxa"/>
            <w:shd w:val="clear" w:color="auto" w:fill="FFFFFF" w:themeFill="background1"/>
          </w:tcPr>
          <w:p w14:paraId="7D358D8D" w14:textId="54C0CAEB" w:rsidR="001036FB" w:rsidRPr="00F0568F" w:rsidRDefault="001036FB" w:rsidP="001036FB">
            <w:pPr>
              <w:rPr>
                <w:rFonts w:ascii="Arial" w:hAnsi="Arial" w:cs="Arial"/>
                <w:color w:val="000000" w:themeColor="text1"/>
                <w:sz w:val="21"/>
                <w:szCs w:val="21"/>
              </w:rPr>
            </w:pPr>
            <w:r w:rsidRPr="00F0568F">
              <w:rPr>
                <w:rFonts w:ascii="Arial" w:hAnsi="Arial" w:cs="Arial"/>
                <w:color w:val="000000" w:themeColor="text1"/>
                <w:sz w:val="21"/>
                <w:szCs w:val="21"/>
              </w:rPr>
              <w:t>Feasibility and compliance</w:t>
            </w:r>
          </w:p>
        </w:tc>
        <w:tc>
          <w:tcPr>
            <w:tcW w:w="2610" w:type="dxa"/>
            <w:shd w:val="clear" w:color="auto" w:fill="FFFFFF" w:themeFill="background1"/>
          </w:tcPr>
          <w:p w14:paraId="0A844C58" w14:textId="469F0FB2" w:rsidR="001036FB" w:rsidRPr="00F0568F" w:rsidRDefault="00F20D4E" w:rsidP="001036FB">
            <w:pPr>
              <w:rPr>
                <w:rFonts w:ascii="Arial" w:hAnsi="Arial" w:cs="Arial"/>
                <w:color w:val="000000" w:themeColor="text1"/>
                <w:sz w:val="21"/>
                <w:szCs w:val="21"/>
              </w:rPr>
            </w:pPr>
            <w:r w:rsidRPr="00F0568F">
              <w:rPr>
                <w:rFonts w:ascii="Arial" w:hAnsi="Arial" w:cs="Arial"/>
                <w:color w:val="000000" w:themeColor="text1"/>
                <w:sz w:val="21"/>
                <w:szCs w:val="21"/>
              </w:rPr>
              <w:t>Research involving cannabis</w:t>
            </w:r>
          </w:p>
        </w:tc>
        <w:tc>
          <w:tcPr>
            <w:tcW w:w="1980" w:type="dxa"/>
            <w:shd w:val="clear" w:color="auto" w:fill="FFFFFF" w:themeFill="background1"/>
          </w:tcPr>
          <w:p w14:paraId="10718897" w14:textId="23314AE3" w:rsidR="001036FB" w:rsidRPr="00F0568F" w:rsidRDefault="001036FB" w:rsidP="001036FB">
            <w:pPr>
              <w:rPr>
                <w:rFonts w:ascii="Arial" w:hAnsi="Arial" w:cs="Arial"/>
                <w:color w:val="000000" w:themeColor="text1"/>
                <w:sz w:val="21"/>
                <w:szCs w:val="21"/>
              </w:rPr>
            </w:pPr>
            <w:r w:rsidRPr="00F0568F">
              <w:rPr>
                <w:rFonts w:ascii="Arial" w:hAnsi="Arial" w:cs="Arial"/>
                <w:color w:val="000000" w:themeColor="text1"/>
                <w:sz w:val="21"/>
                <w:szCs w:val="21"/>
              </w:rPr>
              <w:t>Initial review and amendment</w:t>
            </w:r>
          </w:p>
        </w:tc>
        <w:tc>
          <w:tcPr>
            <w:tcW w:w="2160" w:type="dxa"/>
            <w:shd w:val="clear" w:color="auto" w:fill="FFFFFF" w:themeFill="background1"/>
          </w:tcPr>
          <w:p w14:paraId="2B365527" w14:textId="77777777" w:rsidR="009205FD" w:rsidRPr="00F0568F" w:rsidRDefault="009205FD" w:rsidP="009205FD">
            <w:pPr>
              <w:pStyle w:val="TableParagraph"/>
              <w:kinsoku w:val="0"/>
              <w:overflowPunct w:val="0"/>
              <w:spacing w:before="1"/>
              <w:rPr>
                <w:rFonts w:ascii="Arial" w:hAnsi="Arial" w:cs="Arial"/>
                <w:bCs/>
                <w:color w:val="000000" w:themeColor="text1"/>
                <w:sz w:val="21"/>
                <w:szCs w:val="21"/>
              </w:rPr>
            </w:pPr>
            <w:r w:rsidRPr="00F0568F">
              <w:rPr>
                <w:rFonts w:ascii="Arial" w:hAnsi="Arial" w:cs="Arial"/>
                <w:bCs/>
                <w:color w:val="000000" w:themeColor="text1"/>
                <w:sz w:val="21"/>
                <w:szCs w:val="21"/>
              </w:rPr>
              <w:t>Ms. Grace Park</w:t>
            </w:r>
          </w:p>
          <w:p w14:paraId="6E91BA4E" w14:textId="5E6D94A7" w:rsidR="001036FB" w:rsidRPr="00F0568F" w:rsidRDefault="009205FD" w:rsidP="009205FD">
            <w:pPr>
              <w:rPr>
                <w:rFonts w:ascii="Arial" w:hAnsi="Arial" w:cs="Arial"/>
                <w:bCs/>
                <w:color w:val="000000" w:themeColor="text1"/>
                <w:sz w:val="21"/>
                <w:szCs w:val="21"/>
              </w:rPr>
            </w:pPr>
            <w:r w:rsidRPr="00F0568F">
              <w:rPr>
                <w:rFonts w:ascii="Arial" w:hAnsi="Arial" w:cs="Arial"/>
                <w:bCs/>
                <w:color w:val="000000" w:themeColor="text1"/>
                <w:spacing w:val="-1"/>
                <w:sz w:val="21"/>
                <w:szCs w:val="21"/>
                <w:u w:val="single"/>
              </w:rPr>
              <w:t>parkgj@uci.edu</w:t>
            </w:r>
          </w:p>
        </w:tc>
        <w:tc>
          <w:tcPr>
            <w:tcW w:w="2070" w:type="dxa"/>
            <w:shd w:val="clear" w:color="auto" w:fill="FFFFFF" w:themeFill="background1"/>
          </w:tcPr>
          <w:p w14:paraId="67A53E0A" w14:textId="113157F0" w:rsidR="001036FB" w:rsidRPr="00F0568F" w:rsidRDefault="009205FD" w:rsidP="00AB4F55">
            <w:pPr>
              <w:pStyle w:val="TableParagraph"/>
              <w:kinsoku w:val="0"/>
              <w:overflowPunct w:val="0"/>
              <w:spacing w:before="1"/>
              <w:rPr>
                <w:rFonts w:ascii="Arial" w:hAnsi="Arial" w:cs="Arial"/>
                <w:bCs/>
                <w:color w:val="000000" w:themeColor="text1"/>
                <w:sz w:val="21"/>
                <w:szCs w:val="21"/>
              </w:rPr>
            </w:pPr>
            <w:r w:rsidRPr="00F0568F">
              <w:rPr>
                <w:rFonts w:ascii="Arial" w:hAnsi="Arial" w:cs="Arial"/>
                <w:bCs/>
                <w:color w:val="000000" w:themeColor="text1"/>
                <w:sz w:val="21"/>
                <w:szCs w:val="21"/>
              </w:rPr>
              <w:t>Ms. Grace Park</w:t>
            </w:r>
            <w:r w:rsidR="00AB4F55" w:rsidRPr="00F0568F">
              <w:rPr>
                <w:rFonts w:ascii="Arial" w:hAnsi="Arial" w:cs="Arial"/>
                <w:bCs/>
                <w:color w:val="000000" w:themeColor="text1"/>
                <w:sz w:val="21"/>
                <w:szCs w:val="21"/>
              </w:rPr>
              <w:t xml:space="preserve">: </w:t>
            </w:r>
            <w:r w:rsidRPr="00F0568F">
              <w:rPr>
                <w:rFonts w:ascii="Arial" w:hAnsi="Arial" w:cs="Arial"/>
                <w:bCs/>
                <w:color w:val="000000" w:themeColor="text1"/>
                <w:spacing w:val="-1"/>
                <w:sz w:val="21"/>
                <w:szCs w:val="21"/>
                <w:u w:val="single"/>
              </w:rPr>
              <w:t>parkgj@uci.edu</w:t>
            </w:r>
          </w:p>
        </w:tc>
        <w:tc>
          <w:tcPr>
            <w:tcW w:w="2160" w:type="dxa"/>
            <w:shd w:val="clear" w:color="auto" w:fill="FFFFFF" w:themeFill="background1"/>
          </w:tcPr>
          <w:p w14:paraId="494A01A4" w14:textId="13B8F908" w:rsidR="001036FB" w:rsidRPr="00F0568F" w:rsidRDefault="00812154" w:rsidP="001036FB">
            <w:pPr>
              <w:rPr>
                <w:rFonts w:ascii="Arial" w:hAnsi="Arial" w:cs="Arial"/>
                <w:bCs/>
                <w:color w:val="000000" w:themeColor="text1"/>
                <w:sz w:val="21"/>
                <w:szCs w:val="21"/>
              </w:rPr>
            </w:pPr>
            <w:r w:rsidRPr="00F0568F">
              <w:rPr>
                <w:rFonts w:ascii="Arial" w:hAnsi="Arial" w:cs="Arial"/>
                <w:bCs/>
                <w:color w:val="000000" w:themeColor="text1"/>
                <w:sz w:val="21"/>
                <w:szCs w:val="21"/>
              </w:rPr>
              <w:t xml:space="preserve">CRRC </w:t>
            </w:r>
            <w:r w:rsidR="00D03F78" w:rsidRPr="00F0568F">
              <w:rPr>
                <w:rFonts w:ascii="Arial" w:hAnsi="Arial" w:cs="Arial"/>
                <w:bCs/>
                <w:color w:val="000000" w:themeColor="text1"/>
                <w:sz w:val="21"/>
                <w:szCs w:val="21"/>
              </w:rPr>
              <w:t xml:space="preserve">review </w:t>
            </w:r>
            <w:r w:rsidRPr="00F0568F">
              <w:rPr>
                <w:rFonts w:ascii="Arial" w:hAnsi="Arial" w:cs="Arial"/>
                <w:bCs/>
                <w:color w:val="000000" w:themeColor="text1"/>
                <w:sz w:val="21"/>
                <w:szCs w:val="21"/>
              </w:rPr>
              <w:t>may occur in parallel with the IRB</w:t>
            </w:r>
          </w:p>
        </w:tc>
      </w:tr>
      <w:tr w:rsidR="00812154" w:rsidRPr="00F0568F" w14:paraId="6106F3B9" w14:textId="77777777" w:rsidTr="009B6D90">
        <w:tc>
          <w:tcPr>
            <w:tcW w:w="2026" w:type="dxa"/>
            <w:shd w:val="clear" w:color="auto" w:fill="FFFFFF" w:themeFill="background1"/>
          </w:tcPr>
          <w:p w14:paraId="23831777" w14:textId="77777777" w:rsidR="00812154" w:rsidRPr="00F0568F" w:rsidRDefault="00812154" w:rsidP="00812154">
            <w:pPr>
              <w:pStyle w:val="TableParagraph"/>
              <w:kinsoku w:val="0"/>
              <w:overflowPunct w:val="0"/>
              <w:ind w:left="-23" w:right="166"/>
              <w:rPr>
                <w:rFonts w:ascii="Arial" w:hAnsi="Arial" w:cs="Arial"/>
                <w:spacing w:val="-1"/>
                <w:sz w:val="21"/>
                <w:szCs w:val="21"/>
              </w:rPr>
            </w:pPr>
            <w:r w:rsidRPr="00F0568F">
              <w:rPr>
                <w:rFonts w:ascii="Arial" w:hAnsi="Arial" w:cs="Arial"/>
                <w:spacing w:val="-1"/>
                <w:sz w:val="21"/>
                <w:szCs w:val="21"/>
              </w:rPr>
              <w:t xml:space="preserve">Center for Clinical Research </w:t>
            </w:r>
            <w:r w:rsidRPr="00F0568F">
              <w:rPr>
                <w:rFonts w:ascii="Arial" w:hAnsi="Arial" w:cs="Arial"/>
                <w:b/>
                <w:bCs/>
                <w:spacing w:val="-1"/>
                <w:sz w:val="21"/>
                <w:szCs w:val="21"/>
              </w:rPr>
              <w:t>(CCR)</w:t>
            </w:r>
          </w:p>
          <w:p w14:paraId="43B9E7C9" w14:textId="0A076F7E" w:rsidR="00812154" w:rsidRPr="00F0568F" w:rsidRDefault="00812154" w:rsidP="00812154">
            <w:pPr>
              <w:ind w:left="-23"/>
              <w:rPr>
                <w:rFonts w:ascii="Arial" w:hAnsi="Arial" w:cs="Arial"/>
                <w:color w:val="000000" w:themeColor="text1"/>
                <w:spacing w:val="-1"/>
                <w:sz w:val="21"/>
                <w:szCs w:val="21"/>
              </w:rPr>
            </w:pPr>
          </w:p>
        </w:tc>
        <w:tc>
          <w:tcPr>
            <w:tcW w:w="2024" w:type="dxa"/>
            <w:shd w:val="clear" w:color="auto" w:fill="FFFFFF" w:themeFill="background1"/>
          </w:tcPr>
          <w:p w14:paraId="2AC27915" w14:textId="38C5BBC7" w:rsidR="00A93C2B" w:rsidRDefault="0000686B" w:rsidP="001036FB">
            <w:pPr>
              <w:rPr>
                <w:rFonts w:ascii="Arial" w:hAnsi="Arial" w:cs="Arial"/>
                <w:color w:val="000000"/>
                <w:sz w:val="21"/>
                <w:szCs w:val="21"/>
              </w:rPr>
            </w:pPr>
            <w:r>
              <w:rPr>
                <w:rFonts w:ascii="Arial" w:hAnsi="Arial" w:cs="Arial"/>
                <w:color w:val="000000"/>
                <w:sz w:val="21"/>
                <w:szCs w:val="21"/>
              </w:rPr>
              <w:t>Feasibility and compliance</w:t>
            </w:r>
          </w:p>
          <w:p w14:paraId="3A22500C" w14:textId="77777777" w:rsidR="00A93C2B" w:rsidRDefault="00A93C2B" w:rsidP="001036FB">
            <w:pPr>
              <w:rPr>
                <w:rFonts w:ascii="Arial" w:hAnsi="Arial" w:cs="Arial"/>
                <w:color w:val="000000"/>
                <w:sz w:val="21"/>
                <w:szCs w:val="21"/>
              </w:rPr>
            </w:pPr>
          </w:p>
          <w:p w14:paraId="4DFDD9AB" w14:textId="3F412D12" w:rsidR="00812154" w:rsidRPr="00F0568F" w:rsidRDefault="00812154" w:rsidP="001036FB">
            <w:pPr>
              <w:rPr>
                <w:rFonts w:ascii="Arial" w:hAnsi="Arial" w:cs="Arial"/>
                <w:color w:val="000000" w:themeColor="text1"/>
                <w:sz w:val="21"/>
                <w:szCs w:val="21"/>
              </w:rPr>
            </w:pPr>
          </w:p>
        </w:tc>
        <w:tc>
          <w:tcPr>
            <w:tcW w:w="2610" w:type="dxa"/>
            <w:shd w:val="clear" w:color="auto" w:fill="FFFFFF" w:themeFill="background1"/>
          </w:tcPr>
          <w:p w14:paraId="1E94522F" w14:textId="7F11E612" w:rsidR="00812154" w:rsidRPr="00F0568F" w:rsidRDefault="00537649" w:rsidP="001036FB">
            <w:pPr>
              <w:rPr>
                <w:rFonts w:ascii="Arial" w:hAnsi="Arial" w:cs="Arial"/>
                <w:color w:val="000000" w:themeColor="text1"/>
                <w:sz w:val="21"/>
                <w:szCs w:val="21"/>
              </w:rPr>
            </w:pPr>
            <w:r>
              <w:rPr>
                <w:rFonts w:ascii="Arial" w:hAnsi="Arial" w:cs="Arial"/>
                <w:color w:val="000000" w:themeColor="text1"/>
                <w:sz w:val="21"/>
                <w:szCs w:val="21"/>
              </w:rPr>
              <w:t>Clinical trials using UCI Health items and services</w:t>
            </w:r>
            <w:r w:rsidR="00672C0F">
              <w:rPr>
                <w:rFonts w:ascii="Arial" w:hAnsi="Arial" w:cs="Arial"/>
                <w:color w:val="000000" w:themeColor="text1"/>
                <w:sz w:val="21"/>
                <w:szCs w:val="21"/>
              </w:rPr>
              <w:t xml:space="preserve">, for the purpose of </w:t>
            </w:r>
            <w:r w:rsidR="00E55321" w:rsidRPr="00F0568F">
              <w:rPr>
                <w:rFonts w:ascii="Arial" w:hAnsi="Arial" w:cs="Arial"/>
                <w:color w:val="000000"/>
                <w:sz w:val="21"/>
                <w:szCs w:val="21"/>
              </w:rPr>
              <w:t>Qualified Clinical Trial (QCT) determination and subsequent Coverage Analysis (CA).</w:t>
            </w:r>
          </w:p>
        </w:tc>
        <w:tc>
          <w:tcPr>
            <w:tcW w:w="1980" w:type="dxa"/>
            <w:shd w:val="clear" w:color="auto" w:fill="FFFFFF" w:themeFill="background1"/>
          </w:tcPr>
          <w:p w14:paraId="3B219F7B" w14:textId="2F460C34" w:rsidR="00812154" w:rsidRPr="00F0568F" w:rsidRDefault="00A27C6F" w:rsidP="001036FB">
            <w:pPr>
              <w:rPr>
                <w:rFonts w:ascii="Arial" w:hAnsi="Arial" w:cs="Arial"/>
                <w:color w:val="000000" w:themeColor="text1"/>
                <w:sz w:val="21"/>
                <w:szCs w:val="21"/>
              </w:rPr>
            </w:pPr>
            <w:r w:rsidRPr="00F0568F">
              <w:rPr>
                <w:rFonts w:ascii="Arial" w:hAnsi="Arial" w:cs="Arial"/>
                <w:color w:val="000000" w:themeColor="text1"/>
                <w:sz w:val="21"/>
                <w:szCs w:val="21"/>
              </w:rPr>
              <w:t>Initial review</w:t>
            </w:r>
          </w:p>
        </w:tc>
        <w:tc>
          <w:tcPr>
            <w:tcW w:w="2160" w:type="dxa"/>
            <w:shd w:val="clear" w:color="auto" w:fill="FFFFFF" w:themeFill="background1"/>
          </w:tcPr>
          <w:p w14:paraId="13EFF353" w14:textId="69FD3732" w:rsidR="00812154" w:rsidRPr="00CB5AD5" w:rsidRDefault="00A27C6F" w:rsidP="009205FD">
            <w:pPr>
              <w:pStyle w:val="TableParagraph"/>
              <w:kinsoku w:val="0"/>
              <w:overflowPunct w:val="0"/>
              <w:spacing w:before="1"/>
              <w:rPr>
                <w:rFonts w:ascii="Arial" w:hAnsi="Arial" w:cs="Arial"/>
                <w:color w:val="000000" w:themeColor="text1"/>
                <w:sz w:val="21"/>
                <w:szCs w:val="21"/>
              </w:rPr>
            </w:pPr>
            <w:hyperlink r:id="rId12" w:tooltip="mailto:UCIclinicaltrials@hs.uci.edu" w:history="1">
              <w:r w:rsidRPr="00CB5AD5">
                <w:rPr>
                  <w:rStyle w:val="Hyperlink"/>
                  <w:rFonts w:ascii="Arial" w:hAnsi="Arial" w:cs="Arial"/>
                  <w:color w:val="000000" w:themeColor="text1"/>
                  <w:sz w:val="21"/>
                  <w:szCs w:val="21"/>
                </w:rPr>
                <w:t>UCIclinicaltrials@hs.uci.edu</w:t>
              </w:r>
            </w:hyperlink>
          </w:p>
        </w:tc>
        <w:tc>
          <w:tcPr>
            <w:tcW w:w="2070" w:type="dxa"/>
            <w:shd w:val="clear" w:color="auto" w:fill="FFFFFF" w:themeFill="background1"/>
          </w:tcPr>
          <w:p w14:paraId="77566F1F" w14:textId="2D075207" w:rsidR="00812154" w:rsidRPr="00CB5AD5" w:rsidRDefault="00A27C6F" w:rsidP="009205FD">
            <w:pPr>
              <w:pStyle w:val="TableParagraph"/>
              <w:kinsoku w:val="0"/>
              <w:overflowPunct w:val="0"/>
              <w:spacing w:before="1"/>
              <w:rPr>
                <w:rFonts w:ascii="Arial" w:hAnsi="Arial" w:cs="Arial"/>
                <w:color w:val="000000" w:themeColor="text1"/>
                <w:sz w:val="21"/>
                <w:szCs w:val="21"/>
              </w:rPr>
            </w:pPr>
            <w:hyperlink r:id="rId13" w:tooltip="mailto:UCIclinicaltrials@hs.uci.edu" w:history="1">
              <w:r w:rsidRPr="00CB5AD5">
                <w:rPr>
                  <w:rStyle w:val="Hyperlink"/>
                  <w:rFonts w:ascii="Arial" w:hAnsi="Arial" w:cs="Arial"/>
                  <w:color w:val="000000" w:themeColor="text1"/>
                  <w:sz w:val="21"/>
                  <w:szCs w:val="21"/>
                </w:rPr>
                <w:t>UCIclinicaltrials@hs.uci.edu</w:t>
              </w:r>
            </w:hyperlink>
          </w:p>
        </w:tc>
        <w:tc>
          <w:tcPr>
            <w:tcW w:w="2160" w:type="dxa"/>
            <w:shd w:val="clear" w:color="auto" w:fill="FFFFFF" w:themeFill="background1"/>
          </w:tcPr>
          <w:p w14:paraId="49F1EC66" w14:textId="6A4D3779" w:rsidR="00812154" w:rsidRPr="00F0568F" w:rsidRDefault="00D03F78" w:rsidP="001036FB">
            <w:pPr>
              <w:rPr>
                <w:rFonts w:ascii="Arial" w:hAnsi="Arial" w:cs="Arial"/>
                <w:bCs/>
                <w:color w:val="000000" w:themeColor="text1"/>
                <w:sz w:val="21"/>
                <w:szCs w:val="21"/>
              </w:rPr>
            </w:pPr>
            <w:r w:rsidRPr="00F0568F">
              <w:rPr>
                <w:rFonts w:ascii="Arial" w:hAnsi="Arial" w:cs="Arial"/>
                <w:bCs/>
                <w:color w:val="000000" w:themeColor="text1"/>
                <w:sz w:val="21"/>
                <w:szCs w:val="21"/>
              </w:rPr>
              <w:t>CCR review may occur in parallel with the IRB</w:t>
            </w:r>
          </w:p>
        </w:tc>
      </w:tr>
      <w:tr w:rsidR="002D2DC8" w:rsidRPr="00F0568F" w14:paraId="79AC42FF" w14:textId="77777777" w:rsidTr="009B6D90">
        <w:tc>
          <w:tcPr>
            <w:tcW w:w="2026" w:type="dxa"/>
            <w:shd w:val="clear" w:color="auto" w:fill="FFFFFF" w:themeFill="background1"/>
          </w:tcPr>
          <w:p w14:paraId="244AA336" w14:textId="77777777" w:rsidR="002D2DC8" w:rsidRPr="00F0568F" w:rsidRDefault="002D2DC8" w:rsidP="002D2DC8">
            <w:pPr>
              <w:pStyle w:val="TableParagraph"/>
              <w:kinsoku w:val="0"/>
              <w:overflowPunct w:val="0"/>
              <w:ind w:left="-23" w:right="166"/>
              <w:rPr>
                <w:rFonts w:ascii="Arial" w:hAnsi="Arial" w:cs="Arial"/>
                <w:spacing w:val="-1"/>
                <w:sz w:val="21"/>
                <w:szCs w:val="21"/>
              </w:rPr>
            </w:pPr>
            <w:r w:rsidRPr="00F0568F">
              <w:rPr>
                <w:rFonts w:ascii="Arial" w:hAnsi="Arial" w:cs="Arial"/>
                <w:spacing w:val="-1"/>
                <w:sz w:val="21"/>
                <w:szCs w:val="21"/>
              </w:rPr>
              <w:t>Chao Family</w:t>
            </w:r>
            <w:r w:rsidRPr="00F0568F">
              <w:rPr>
                <w:rFonts w:ascii="Arial" w:hAnsi="Arial" w:cs="Arial"/>
                <w:spacing w:val="25"/>
                <w:sz w:val="21"/>
                <w:szCs w:val="21"/>
              </w:rPr>
              <w:t xml:space="preserve"> </w:t>
            </w:r>
            <w:r w:rsidRPr="00F0568F">
              <w:rPr>
                <w:rFonts w:ascii="Arial" w:hAnsi="Arial" w:cs="Arial"/>
                <w:spacing w:val="-1"/>
                <w:sz w:val="21"/>
                <w:szCs w:val="21"/>
              </w:rPr>
              <w:t>Comprehensive</w:t>
            </w:r>
            <w:r w:rsidRPr="00F0568F">
              <w:rPr>
                <w:rFonts w:ascii="Arial" w:hAnsi="Arial" w:cs="Arial"/>
                <w:spacing w:val="25"/>
                <w:sz w:val="21"/>
                <w:szCs w:val="21"/>
              </w:rPr>
              <w:t xml:space="preserve"> </w:t>
            </w:r>
            <w:r w:rsidRPr="00F0568F">
              <w:rPr>
                <w:rFonts w:ascii="Arial" w:hAnsi="Arial" w:cs="Arial"/>
                <w:spacing w:val="-1"/>
                <w:sz w:val="21"/>
                <w:szCs w:val="21"/>
              </w:rPr>
              <w:t>Cancer Center</w:t>
            </w:r>
            <w:r w:rsidRPr="00F0568F">
              <w:rPr>
                <w:rFonts w:ascii="Arial" w:hAnsi="Arial" w:cs="Arial"/>
                <w:spacing w:val="24"/>
                <w:sz w:val="21"/>
                <w:szCs w:val="21"/>
              </w:rPr>
              <w:t xml:space="preserve"> </w:t>
            </w:r>
            <w:r w:rsidRPr="00F0568F">
              <w:rPr>
                <w:rFonts w:ascii="Arial" w:hAnsi="Arial" w:cs="Arial"/>
                <w:b/>
                <w:bCs/>
                <w:spacing w:val="-1"/>
                <w:sz w:val="21"/>
                <w:szCs w:val="21"/>
              </w:rPr>
              <w:t>(CFCCC)</w:t>
            </w:r>
            <w:r w:rsidRPr="00F0568F">
              <w:rPr>
                <w:rFonts w:ascii="Arial" w:hAnsi="Arial" w:cs="Arial"/>
                <w:spacing w:val="24"/>
                <w:sz w:val="21"/>
                <w:szCs w:val="21"/>
              </w:rPr>
              <w:t xml:space="preserve"> </w:t>
            </w:r>
            <w:r w:rsidRPr="00F0568F">
              <w:rPr>
                <w:rFonts w:ascii="Arial" w:hAnsi="Arial" w:cs="Arial"/>
                <w:spacing w:val="-1"/>
                <w:sz w:val="21"/>
                <w:szCs w:val="21"/>
              </w:rPr>
              <w:t xml:space="preserve">Protocol Review and Monitoring Committee </w:t>
            </w:r>
            <w:r w:rsidRPr="00F0568F">
              <w:rPr>
                <w:rFonts w:ascii="Arial" w:hAnsi="Arial" w:cs="Arial"/>
                <w:b/>
                <w:bCs/>
                <w:spacing w:val="-1"/>
                <w:sz w:val="21"/>
                <w:szCs w:val="21"/>
              </w:rPr>
              <w:t>(PRMC)</w:t>
            </w:r>
          </w:p>
          <w:p w14:paraId="06744624" w14:textId="77777777" w:rsidR="002D2DC8" w:rsidRPr="00F0568F" w:rsidRDefault="002D2DC8" w:rsidP="002D2DC8">
            <w:pPr>
              <w:pStyle w:val="TableParagraph"/>
              <w:kinsoku w:val="0"/>
              <w:overflowPunct w:val="0"/>
              <w:ind w:left="-23" w:right="166"/>
              <w:rPr>
                <w:rFonts w:ascii="Arial" w:hAnsi="Arial" w:cs="Arial"/>
                <w:spacing w:val="-1"/>
                <w:sz w:val="21"/>
                <w:szCs w:val="21"/>
              </w:rPr>
            </w:pPr>
          </w:p>
        </w:tc>
        <w:tc>
          <w:tcPr>
            <w:tcW w:w="2024" w:type="dxa"/>
            <w:shd w:val="clear" w:color="auto" w:fill="FFFFFF" w:themeFill="background1"/>
          </w:tcPr>
          <w:p w14:paraId="390F5170" w14:textId="77777777" w:rsidR="002D2DC8" w:rsidRDefault="002D2DC8" w:rsidP="002D2DC8">
            <w:pPr>
              <w:rPr>
                <w:rFonts w:ascii="Arial" w:hAnsi="Arial" w:cs="Arial"/>
                <w:color w:val="000000"/>
                <w:sz w:val="21"/>
                <w:szCs w:val="21"/>
              </w:rPr>
            </w:pPr>
            <w:r>
              <w:rPr>
                <w:rFonts w:ascii="Arial" w:hAnsi="Arial" w:cs="Arial"/>
                <w:color w:val="000000"/>
                <w:sz w:val="21"/>
                <w:szCs w:val="21"/>
              </w:rPr>
              <w:t>Feasibility and compliance</w:t>
            </w:r>
          </w:p>
          <w:p w14:paraId="1BB3F65A" w14:textId="77777777" w:rsidR="002D2DC8" w:rsidRDefault="002D2DC8" w:rsidP="002D2DC8">
            <w:pPr>
              <w:rPr>
                <w:rFonts w:ascii="Arial" w:hAnsi="Arial" w:cs="Arial"/>
                <w:color w:val="000000"/>
                <w:sz w:val="21"/>
                <w:szCs w:val="21"/>
              </w:rPr>
            </w:pPr>
          </w:p>
          <w:p w14:paraId="35B38222" w14:textId="63E3E684" w:rsidR="002D2DC8" w:rsidRPr="00F0568F" w:rsidRDefault="002D2DC8" w:rsidP="002D2DC8">
            <w:pPr>
              <w:rPr>
                <w:rFonts w:ascii="Arial" w:hAnsi="Arial" w:cs="Arial"/>
                <w:color w:val="000000"/>
                <w:sz w:val="21"/>
                <w:szCs w:val="21"/>
              </w:rPr>
            </w:pPr>
          </w:p>
        </w:tc>
        <w:tc>
          <w:tcPr>
            <w:tcW w:w="2610" w:type="dxa"/>
            <w:shd w:val="clear" w:color="auto" w:fill="FFFFFF" w:themeFill="background1"/>
          </w:tcPr>
          <w:p w14:paraId="42942EE3" w14:textId="225807BA" w:rsidR="002D2DC8" w:rsidRPr="00F0568F" w:rsidRDefault="002D2DC8" w:rsidP="002D2DC8">
            <w:pPr>
              <w:rPr>
                <w:rFonts w:ascii="Arial" w:hAnsi="Arial" w:cs="Arial"/>
                <w:color w:val="000000" w:themeColor="text1"/>
                <w:sz w:val="21"/>
                <w:szCs w:val="21"/>
              </w:rPr>
            </w:pPr>
            <w:r w:rsidRPr="00F0568F">
              <w:rPr>
                <w:rFonts w:ascii="Arial" w:hAnsi="Arial" w:cs="Arial"/>
                <w:color w:val="000000" w:themeColor="text1"/>
                <w:sz w:val="21"/>
                <w:szCs w:val="21"/>
              </w:rPr>
              <w:t>Research that is cancer</w:t>
            </w:r>
            <w:r>
              <w:rPr>
                <w:rFonts w:ascii="Arial" w:hAnsi="Arial" w:cs="Arial"/>
                <w:color w:val="000000" w:themeColor="text1"/>
                <w:sz w:val="21"/>
                <w:szCs w:val="21"/>
              </w:rPr>
              <w:t>-</w:t>
            </w:r>
            <w:r w:rsidRPr="00F0568F">
              <w:rPr>
                <w:rFonts w:ascii="Arial" w:hAnsi="Arial" w:cs="Arial"/>
                <w:color w:val="000000" w:themeColor="text1"/>
                <w:sz w:val="21"/>
                <w:szCs w:val="21"/>
              </w:rPr>
              <w:t xml:space="preserve"> related and hypothesis driven. The research involves interaction with participants including obtaining consent.</w:t>
            </w:r>
          </w:p>
        </w:tc>
        <w:tc>
          <w:tcPr>
            <w:tcW w:w="1980" w:type="dxa"/>
            <w:shd w:val="clear" w:color="auto" w:fill="FFFFFF" w:themeFill="background1"/>
          </w:tcPr>
          <w:p w14:paraId="49D7A0D1" w14:textId="48AD3583" w:rsidR="002D2DC8" w:rsidRPr="00F0568F" w:rsidRDefault="002D2DC8" w:rsidP="002D2DC8">
            <w:pPr>
              <w:rPr>
                <w:rFonts w:ascii="Arial" w:hAnsi="Arial" w:cs="Arial"/>
                <w:color w:val="000000" w:themeColor="text1"/>
                <w:sz w:val="21"/>
                <w:szCs w:val="21"/>
              </w:rPr>
            </w:pPr>
            <w:r w:rsidRPr="00F0568F">
              <w:rPr>
                <w:rFonts w:ascii="Arial" w:hAnsi="Arial" w:cs="Arial"/>
                <w:color w:val="000000" w:themeColor="text1"/>
                <w:sz w:val="21"/>
                <w:szCs w:val="21"/>
              </w:rPr>
              <w:t xml:space="preserve">Initial </w:t>
            </w:r>
            <w:proofErr w:type="gramStart"/>
            <w:r w:rsidRPr="00F0568F">
              <w:rPr>
                <w:rFonts w:ascii="Arial" w:hAnsi="Arial" w:cs="Arial"/>
                <w:color w:val="000000" w:themeColor="text1"/>
                <w:sz w:val="21"/>
                <w:szCs w:val="21"/>
              </w:rPr>
              <w:t>review;</w:t>
            </w:r>
            <w:proofErr w:type="gramEnd"/>
            <w:r w:rsidRPr="00F0568F">
              <w:rPr>
                <w:rFonts w:ascii="Arial" w:hAnsi="Arial" w:cs="Arial"/>
                <w:color w:val="000000" w:themeColor="text1"/>
                <w:sz w:val="21"/>
                <w:szCs w:val="21"/>
              </w:rPr>
              <w:t xml:space="preserve"> renewal if the IRB determines confirmation of review and/ or review comments may impact the IRB determination.</w:t>
            </w:r>
          </w:p>
        </w:tc>
        <w:tc>
          <w:tcPr>
            <w:tcW w:w="2160" w:type="dxa"/>
            <w:shd w:val="clear" w:color="auto" w:fill="FFFFFF" w:themeFill="background1"/>
          </w:tcPr>
          <w:p w14:paraId="3E0AB2C0" w14:textId="6ECBFFA4" w:rsidR="002D2DC8" w:rsidRPr="00CB5AD5" w:rsidRDefault="002D2DC8" w:rsidP="002D2DC8">
            <w:pPr>
              <w:pStyle w:val="TableParagraph"/>
              <w:kinsoku w:val="0"/>
              <w:overflowPunct w:val="0"/>
              <w:ind w:right="383"/>
              <w:rPr>
                <w:rFonts w:ascii="Arial" w:hAnsi="Arial" w:cs="Arial"/>
                <w:color w:val="000000" w:themeColor="text1"/>
                <w:spacing w:val="-1"/>
                <w:sz w:val="21"/>
                <w:szCs w:val="21"/>
              </w:rPr>
            </w:pPr>
            <w:hyperlink r:id="rId14" w:history="1">
              <w:r w:rsidRPr="00CB5AD5">
                <w:rPr>
                  <w:rStyle w:val="Hyperlink"/>
                  <w:rFonts w:ascii="Arial" w:hAnsi="Arial" w:cs="Arial"/>
                  <w:color w:val="000000" w:themeColor="text1"/>
                  <w:spacing w:val="-1"/>
                  <w:sz w:val="21"/>
                  <w:szCs w:val="21"/>
                </w:rPr>
                <w:t>CancerCenter_Committees@hs.uci.edu</w:t>
              </w:r>
            </w:hyperlink>
            <w:r w:rsidRPr="00CB5AD5">
              <w:rPr>
                <w:rFonts w:ascii="Arial" w:hAnsi="Arial" w:cs="Arial"/>
                <w:color w:val="000000" w:themeColor="text1"/>
                <w:spacing w:val="-1"/>
                <w:sz w:val="21"/>
                <w:szCs w:val="21"/>
              </w:rPr>
              <w:t xml:space="preserve">  </w:t>
            </w:r>
          </w:p>
          <w:p w14:paraId="70415068" w14:textId="77777777" w:rsidR="002D2DC8" w:rsidRPr="00CB5AD5" w:rsidRDefault="002D2DC8" w:rsidP="002D2DC8">
            <w:pPr>
              <w:pStyle w:val="TableParagraph"/>
              <w:kinsoku w:val="0"/>
              <w:overflowPunct w:val="0"/>
              <w:spacing w:before="1"/>
              <w:rPr>
                <w:color w:val="000000" w:themeColor="text1"/>
                <w:sz w:val="21"/>
                <w:szCs w:val="21"/>
              </w:rPr>
            </w:pPr>
          </w:p>
        </w:tc>
        <w:tc>
          <w:tcPr>
            <w:tcW w:w="2070" w:type="dxa"/>
            <w:shd w:val="clear" w:color="auto" w:fill="FFFFFF" w:themeFill="background1"/>
          </w:tcPr>
          <w:p w14:paraId="5D196D8D" w14:textId="3E1B511A" w:rsidR="002D2DC8" w:rsidRPr="00CB5AD5" w:rsidRDefault="002D2DC8" w:rsidP="002D2DC8">
            <w:pPr>
              <w:pStyle w:val="TableParagraph"/>
              <w:kinsoku w:val="0"/>
              <w:overflowPunct w:val="0"/>
              <w:ind w:right="383"/>
              <w:rPr>
                <w:rFonts w:ascii="Arial" w:hAnsi="Arial" w:cs="Arial"/>
                <w:color w:val="000000" w:themeColor="text1"/>
                <w:spacing w:val="-1"/>
                <w:sz w:val="21"/>
                <w:szCs w:val="21"/>
              </w:rPr>
            </w:pPr>
            <w:hyperlink r:id="rId15" w:history="1">
              <w:r w:rsidRPr="00CB5AD5">
                <w:rPr>
                  <w:rStyle w:val="Hyperlink"/>
                  <w:rFonts w:ascii="Arial" w:hAnsi="Arial" w:cs="Arial"/>
                  <w:color w:val="000000" w:themeColor="text1"/>
                  <w:spacing w:val="-1"/>
                  <w:sz w:val="21"/>
                  <w:szCs w:val="21"/>
                </w:rPr>
                <w:t>CancerCenter_Committees@hs.uci.edu</w:t>
              </w:r>
            </w:hyperlink>
            <w:r w:rsidRPr="00CB5AD5">
              <w:rPr>
                <w:rFonts w:ascii="Arial" w:hAnsi="Arial" w:cs="Arial"/>
                <w:color w:val="000000" w:themeColor="text1"/>
                <w:spacing w:val="-1"/>
                <w:sz w:val="21"/>
                <w:szCs w:val="21"/>
              </w:rPr>
              <w:t xml:space="preserve">  </w:t>
            </w:r>
          </w:p>
          <w:p w14:paraId="14B6A7DC" w14:textId="338CB39C" w:rsidR="002D2DC8" w:rsidRPr="00CB5AD5" w:rsidRDefault="002D2DC8" w:rsidP="002D2DC8">
            <w:pPr>
              <w:pStyle w:val="TableParagraph"/>
              <w:kinsoku w:val="0"/>
              <w:overflowPunct w:val="0"/>
              <w:spacing w:before="1"/>
              <w:rPr>
                <w:rFonts w:ascii="Arial" w:hAnsi="Arial" w:cs="Arial"/>
                <w:color w:val="000000" w:themeColor="text1"/>
                <w:sz w:val="21"/>
                <w:szCs w:val="21"/>
              </w:rPr>
            </w:pPr>
          </w:p>
        </w:tc>
        <w:tc>
          <w:tcPr>
            <w:tcW w:w="2160" w:type="dxa"/>
            <w:shd w:val="clear" w:color="auto" w:fill="FFFFFF" w:themeFill="background1"/>
          </w:tcPr>
          <w:p w14:paraId="6D5BF04A" w14:textId="522BD5D8" w:rsidR="002D2DC8" w:rsidRPr="00F0568F" w:rsidRDefault="002D2DC8" w:rsidP="002D2DC8">
            <w:pPr>
              <w:pStyle w:val="NormalWeb"/>
              <w:spacing w:after="0" w:afterAutospacing="0"/>
              <w:contextualSpacing/>
              <w:rPr>
                <w:rFonts w:ascii="Arial" w:hAnsi="Arial" w:cs="Arial"/>
                <w:color w:val="000000" w:themeColor="text1"/>
                <w:sz w:val="21"/>
                <w:szCs w:val="21"/>
              </w:rPr>
            </w:pPr>
            <w:r w:rsidRPr="00F0568F">
              <w:rPr>
                <w:rFonts w:ascii="Arial" w:hAnsi="Arial" w:cs="Arial"/>
                <w:color w:val="000000" w:themeColor="text1"/>
                <w:sz w:val="21"/>
                <w:szCs w:val="21"/>
              </w:rPr>
              <w:t>Investigator-initiated studies that are greater than minimal risk require Cancer Center approval prior to IRB submission</w:t>
            </w:r>
          </w:p>
          <w:p w14:paraId="3E5262FC" w14:textId="77777777" w:rsidR="002D2DC8" w:rsidRPr="00F0568F" w:rsidRDefault="002D2DC8" w:rsidP="002D2DC8">
            <w:pPr>
              <w:rPr>
                <w:rFonts w:ascii="Arial" w:hAnsi="Arial" w:cs="Arial"/>
                <w:bCs/>
                <w:color w:val="000000" w:themeColor="text1"/>
                <w:sz w:val="21"/>
                <w:szCs w:val="21"/>
              </w:rPr>
            </w:pPr>
          </w:p>
        </w:tc>
      </w:tr>
    </w:tbl>
    <w:p w14:paraId="1F6E117E" w14:textId="77777777" w:rsidR="0004251C" w:rsidRDefault="0004251C">
      <w:r>
        <w:br w:type="page"/>
      </w:r>
    </w:p>
    <w:tbl>
      <w:tblPr>
        <w:tblStyle w:val="TableGrid"/>
        <w:tblW w:w="15030" w:type="dxa"/>
        <w:tblInd w:w="-185" w:type="dxa"/>
        <w:tblLayout w:type="fixed"/>
        <w:tblLook w:val="04A0" w:firstRow="1" w:lastRow="0" w:firstColumn="1" w:lastColumn="0" w:noHBand="0" w:noVBand="1"/>
      </w:tblPr>
      <w:tblGrid>
        <w:gridCol w:w="2070"/>
        <w:gridCol w:w="1980"/>
        <w:gridCol w:w="2520"/>
        <w:gridCol w:w="2070"/>
        <w:gridCol w:w="2160"/>
        <w:gridCol w:w="2160"/>
        <w:gridCol w:w="2070"/>
      </w:tblGrid>
      <w:tr w:rsidR="0004251C" w:rsidRPr="00F0568F" w14:paraId="6F721530" w14:textId="77777777" w:rsidTr="009B6D90">
        <w:trPr>
          <w:trHeight w:val="1178"/>
        </w:trPr>
        <w:tc>
          <w:tcPr>
            <w:tcW w:w="2070" w:type="dxa"/>
            <w:shd w:val="clear" w:color="auto" w:fill="0070C0"/>
          </w:tcPr>
          <w:p w14:paraId="61CC7639" w14:textId="438D5120" w:rsidR="0004251C" w:rsidRPr="00F0568F" w:rsidRDefault="0004251C" w:rsidP="0004251C">
            <w:pPr>
              <w:pStyle w:val="TableParagraph"/>
              <w:kinsoku w:val="0"/>
              <w:overflowPunct w:val="0"/>
              <w:ind w:left="-23" w:right="166"/>
              <w:rPr>
                <w:rFonts w:ascii="Arial" w:hAnsi="Arial" w:cs="Arial"/>
                <w:spacing w:val="-1"/>
                <w:sz w:val="21"/>
                <w:szCs w:val="21"/>
              </w:rPr>
            </w:pPr>
            <w:r w:rsidRPr="00F0568F">
              <w:rPr>
                <w:rFonts w:ascii="Arial" w:hAnsi="Arial" w:cs="Arial"/>
                <w:b/>
                <w:bCs/>
                <w:color w:val="FFFFFF" w:themeColor="background1"/>
                <w:sz w:val="21"/>
                <w:szCs w:val="21"/>
              </w:rPr>
              <w:lastRenderedPageBreak/>
              <w:t>Organization</w:t>
            </w:r>
          </w:p>
        </w:tc>
        <w:tc>
          <w:tcPr>
            <w:tcW w:w="1980" w:type="dxa"/>
            <w:shd w:val="clear" w:color="auto" w:fill="0070C0"/>
          </w:tcPr>
          <w:p w14:paraId="7BE05CB1" w14:textId="1D338F1F" w:rsidR="0004251C" w:rsidRPr="00F0568F" w:rsidRDefault="0004251C" w:rsidP="0004251C">
            <w:pPr>
              <w:rPr>
                <w:rFonts w:ascii="Arial" w:hAnsi="Arial" w:cs="Arial"/>
                <w:color w:val="000000"/>
                <w:sz w:val="21"/>
                <w:szCs w:val="21"/>
              </w:rPr>
            </w:pPr>
            <w:r w:rsidRPr="00F0568F">
              <w:rPr>
                <w:rFonts w:ascii="Arial" w:hAnsi="Arial" w:cs="Arial"/>
                <w:b/>
                <w:bCs/>
                <w:color w:val="FFFFFF" w:themeColor="background1"/>
                <w:sz w:val="21"/>
                <w:szCs w:val="21"/>
              </w:rPr>
              <w:t>Review Type</w:t>
            </w:r>
          </w:p>
        </w:tc>
        <w:tc>
          <w:tcPr>
            <w:tcW w:w="2520" w:type="dxa"/>
            <w:shd w:val="clear" w:color="auto" w:fill="0070C0"/>
          </w:tcPr>
          <w:p w14:paraId="6950F965" w14:textId="5E06569A" w:rsidR="0004251C" w:rsidRPr="00F0568F" w:rsidRDefault="0004251C" w:rsidP="0004251C">
            <w:pPr>
              <w:rPr>
                <w:rFonts w:ascii="Arial" w:hAnsi="Arial" w:cs="Arial"/>
                <w:color w:val="000000" w:themeColor="text1"/>
                <w:sz w:val="21"/>
                <w:szCs w:val="21"/>
              </w:rPr>
            </w:pPr>
            <w:r w:rsidRPr="00F0568F">
              <w:rPr>
                <w:rFonts w:ascii="Arial" w:hAnsi="Arial" w:cs="Arial"/>
                <w:b/>
                <w:bCs/>
                <w:color w:val="FFFFFF" w:themeColor="background1"/>
                <w:sz w:val="21"/>
                <w:szCs w:val="21"/>
              </w:rPr>
              <w:t>Ancillary Review Triggered by</w:t>
            </w:r>
          </w:p>
        </w:tc>
        <w:tc>
          <w:tcPr>
            <w:tcW w:w="2070" w:type="dxa"/>
            <w:shd w:val="clear" w:color="auto" w:fill="0070C0"/>
          </w:tcPr>
          <w:p w14:paraId="627C84B6" w14:textId="34353095" w:rsidR="0004251C" w:rsidRPr="00F0568F" w:rsidRDefault="0004251C" w:rsidP="0004251C">
            <w:pPr>
              <w:rPr>
                <w:rFonts w:ascii="Arial" w:hAnsi="Arial" w:cs="Arial"/>
                <w:color w:val="000000" w:themeColor="text1"/>
                <w:sz w:val="21"/>
                <w:szCs w:val="21"/>
              </w:rPr>
            </w:pPr>
            <w:r w:rsidRPr="00F0568F">
              <w:rPr>
                <w:rFonts w:ascii="Arial" w:hAnsi="Arial" w:cs="Arial"/>
                <w:b/>
                <w:bCs/>
                <w:color w:val="FFFFFF" w:themeColor="background1"/>
                <w:sz w:val="21"/>
                <w:szCs w:val="21"/>
              </w:rPr>
              <w:t>Affected IRB Submission Types</w:t>
            </w:r>
          </w:p>
        </w:tc>
        <w:tc>
          <w:tcPr>
            <w:tcW w:w="2160" w:type="dxa"/>
            <w:shd w:val="clear" w:color="auto" w:fill="0070C0"/>
          </w:tcPr>
          <w:p w14:paraId="5DFC1EF8" w14:textId="77958769" w:rsidR="0004251C" w:rsidRDefault="0004251C" w:rsidP="0004251C">
            <w:pPr>
              <w:pStyle w:val="TableParagraph"/>
              <w:kinsoku w:val="0"/>
              <w:overflowPunct w:val="0"/>
              <w:ind w:right="383"/>
            </w:pPr>
            <w:r w:rsidRPr="00F0568F">
              <w:rPr>
                <w:rFonts w:ascii="Arial" w:hAnsi="Arial" w:cs="Arial"/>
                <w:b/>
                <w:bCs/>
                <w:color w:val="FFFFFF" w:themeColor="background1"/>
                <w:sz w:val="21"/>
                <w:szCs w:val="21"/>
              </w:rPr>
              <w:t>Contact Info</w:t>
            </w:r>
          </w:p>
        </w:tc>
        <w:tc>
          <w:tcPr>
            <w:tcW w:w="2160" w:type="dxa"/>
            <w:shd w:val="clear" w:color="auto" w:fill="0070C0"/>
          </w:tcPr>
          <w:p w14:paraId="2C3CFCAB" w14:textId="3E78CBB1" w:rsidR="0004251C" w:rsidRDefault="0004251C" w:rsidP="0004251C">
            <w:pPr>
              <w:pStyle w:val="TableParagraph"/>
              <w:kinsoku w:val="0"/>
              <w:overflowPunct w:val="0"/>
              <w:ind w:right="383"/>
            </w:pPr>
            <w:r w:rsidRPr="00F0568F">
              <w:rPr>
                <w:rFonts w:ascii="Arial" w:hAnsi="Arial" w:cs="Arial"/>
                <w:b/>
                <w:bCs/>
                <w:color w:val="FFFFFF" w:themeColor="background1"/>
                <w:sz w:val="21"/>
                <w:szCs w:val="21"/>
              </w:rPr>
              <w:t>How to Obtain Review</w:t>
            </w:r>
          </w:p>
        </w:tc>
        <w:tc>
          <w:tcPr>
            <w:tcW w:w="2070" w:type="dxa"/>
            <w:shd w:val="clear" w:color="auto" w:fill="0070C0"/>
          </w:tcPr>
          <w:p w14:paraId="3B2B2B94" w14:textId="77777777" w:rsidR="0004251C" w:rsidRPr="00F0568F" w:rsidRDefault="0004251C" w:rsidP="0004251C">
            <w:pPr>
              <w:rPr>
                <w:rFonts w:ascii="Arial" w:hAnsi="Arial" w:cs="Arial"/>
                <w:b/>
                <w:bCs/>
                <w:color w:val="FFFFFF" w:themeColor="background1"/>
                <w:sz w:val="21"/>
                <w:szCs w:val="21"/>
              </w:rPr>
            </w:pPr>
            <w:r w:rsidRPr="00F0568F">
              <w:rPr>
                <w:rFonts w:ascii="Arial" w:hAnsi="Arial" w:cs="Arial"/>
                <w:b/>
                <w:bCs/>
                <w:color w:val="FFFFFF" w:themeColor="background1"/>
                <w:sz w:val="21"/>
                <w:szCs w:val="21"/>
              </w:rPr>
              <w:t>Impact on IRB Review</w:t>
            </w:r>
          </w:p>
          <w:p w14:paraId="3AB5E72A" w14:textId="0233A449" w:rsidR="0004251C" w:rsidRPr="00F0568F" w:rsidRDefault="0004251C" w:rsidP="0004251C">
            <w:pPr>
              <w:pStyle w:val="NormalWeb"/>
              <w:spacing w:after="0" w:afterAutospacing="0"/>
              <w:contextualSpacing/>
              <w:rPr>
                <w:rFonts w:ascii="Arial" w:hAnsi="Arial" w:cs="Arial"/>
                <w:color w:val="000000" w:themeColor="text1"/>
                <w:sz w:val="21"/>
                <w:szCs w:val="21"/>
              </w:rPr>
            </w:pPr>
            <w:r w:rsidRPr="00F0568F">
              <w:rPr>
                <w:rFonts w:ascii="Arial" w:hAnsi="Arial" w:cs="Arial"/>
                <w:color w:val="FFFFFF" w:themeColor="background1"/>
                <w:sz w:val="21"/>
                <w:szCs w:val="21"/>
              </w:rPr>
              <w:t>(prior to, after, or parallel with)</w:t>
            </w:r>
          </w:p>
        </w:tc>
      </w:tr>
      <w:tr w:rsidR="00264DC7" w:rsidRPr="00F0568F" w14:paraId="6C7BD153" w14:textId="77777777" w:rsidTr="009B6D90">
        <w:tc>
          <w:tcPr>
            <w:tcW w:w="2070" w:type="dxa"/>
            <w:shd w:val="clear" w:color="auto" w:fill="FFFFFF" w:themeFill="background1"/>
          </w:tcPr>
          <w:p w14:paraId="717C035F" w14:textId="77777777" w:rsidR="00F0568F" w:rsidRPr="00F0568F" w:rsidRDefault="00F0568F" w:rsidP="00F0568F">
            <w:pPr>
              <w:ind w:left="-23"/>
              <w:rPr>
                <w:rFonts w:ascii="Arial" w:hAnsi="Arial" w:cs="Arial"/>
                <w:spacing w:val="-1"/>
                <w:sz w:val="21"/>
                <w:szCs w:val="21"/>
              </w:rPr>
            </w:pPr>
            <w:r w:rsidRPr="00F0568F">
              <w:rPr>
                <w:rFonts w:ascii="Arial" w:hAnsi="Arial" w:cs="Arial"/>
                <w:spacing w:val="-1"/>
                <w:sz w:val="21"/>
                <w:szCs w:val="21"/>
              </w:rPr>
              <w:t xml:space="preserve">Clinical </w:t>
            </w:r>
            <w:r w:rsidRPr="00F0568F">
              <w:rPr>
                <w:rFonts w:ascii="Arial" w:hAnsi="Arial" w:cs="Arial"/>
                <w:color w:val="000000" w:themeColor="text1"/>
                <w:spacing w:val="-1"/>
                <w:sz w:val="21"/>
                <w:szCs w:val="21"/>
              </w:rPr>
              <w:t xml:space="preserve">Engineering </w:t>
            </w:r>
            <w:r w:rsidRPr="00F0568F">
              <w:rPr>
                <w:rFonts w:ascii="Arial" w:hAnsi="Arial" w:cs="Arial"/>
                <w:b/>
                <w:color w:val="000000" w:themeColor="text1"/>
                <w:spacing w:val="-1"/>
                <w:sz w:val="21"/>
                <w:szCs w:val="21"/>
              </w:rPr>
              <w:t>(CE)</w:t>
            </w:r>
          </w:p>
          <w:p w14:paraId="760A52CE" w14:textId="77777777" w:rsidR="00264DC7" w:rsidRPr="00F0568F" w:rsidRDefault="00264DC7" w:rsidP="008405EB">
            <w:pPr>
              <w:pStyle w:val="TableParagraph"/>
              <w:kinsoku w:val="0"/>
              <w:overflowPunct w:val="0"/>
              <w:ind w:left="-23" w:right="166"/>
              <w:rPr>
                <w:rFonts w:ascii="Arial" w:hAnsi="Arial" w:cs="Arial"/>
                <w:spacing w:val="-1"/>
                <w:sz w:val="21"/>
                <w:szCs w:val="21"/>
              </w:rPr>
            </w:pPr>
          </w:p>
        </w:tc>
        <w:tc>
          <w:tcPr>
            <w:tcW w:w="1980" w:type="dxa"/>
            <w:shd w:val="clear" w:color="auto" w:fill="FFFFFF" w:themeFill="background1"/>
          </w:tcPr>
          <w:p w14:paraId="05179B8E" w14:textId="4AA31972" w:rsidR="00264DC7" w:rsidRPr="00F0568F" w:rsidRDefault="00E8761A" w:rsidP="001036FB">
            <w:pPr>
              <w:rPr>
                <w:rFonts w:ascii="Arial" w:hAnsi="Arial" w:cs="Arial"/>
                <w:color w:val="000000"/>
                <w:sz w:val="21"/>
                <w:szCs w:val="21"/>
              </w:rPr>
            </w:pPr>
            <w:r>
              <w:rPr>
                <w:rFonts w:ascii="Arial" w:hAnsi="Arial" w:cs="Arial"/>
                <w:color w:val="000000"/>
                <w:sz w:val="21"/>
                <w:szCs w:val="21"/>
              </w:rPr>
              <w:t>Safety</w:t>
            </w:r>
          </w:p>
        </w:tc>
        <w:tc>
          <w:tcPr>
            <w:tcW w:w="2520" w:type="dxa"/>
            <w:shd w:val="clear" w:color="auto" w:fill="FFFFFF" w:themeFill="background1"/>
          </w:tcPr>
          <w:p w14:paraId="75B74DA8" w14:textId="7578DEB3" w:rsidR="00264DC7" w:rsidRPr="00F0568F" w:rsidRDefault="00891534" w:rsidP="001036FB">
            <w:pPr>
              <w:rPr>
                <w:rFonts w:ascii="Arial" w:hAnsi="Arial" w:cs="Arial"/>
                <w:color w:val="000000" w:themeColor="text1"/>
                <w:sz w:val="21"/>
                <w:szCs w:val="21"/>
              </w:rPr>
            </w:pPr>
            <w:r>
              <w:rPr>
                <w:rFonts w:ascii="Arial" w:hAnsi="Arial" w:cs="Arial"/>
                <w:color w:val="000000" w:themeColor="text1"/>
                <w:sz w:val="21"/>
                <w:szCs w:val="21"/>
              </w:rPr>
              <w:t>When research is</w:t>
            </w:r>
            <w:r w:rsidR="00BB02B5">
              <w:rPr>
                <w:rFonts w:ascii="Arial" w:hAnsi="Arial" w:cs="Arial"/>
                <w:color w:val="000000" w:themeColor="text1"/>
                <w:sz w:val="21"/>
                <w:szCs w:val="21"/>
              </w:rPr>
              <w:t xml:space="preserve"> </w:t>
            </w:r>
            <w:r w:rsidR="00BA38AA">
              <w:rPr>
                <w:rFonts w:ascii="Arial" w:hAnsi="Arial" w:cs="Arial"/>
                <w:color w:val="000000" w:themeColor="text1"/>
                <w:sz w:val="21"/>
                <w:szCs w:val="21"/>
              </w:rPr>
              <w:t xml:space="preserve">in an area that </w:t>
            </w:r>
            <w:r w:rsidR="00B66850">
              <w:rPr>
                <w:rFonts w:ascii="Arial" w:hAnsi="Arial" w:cs="Arial"/>
                <w:color w:val="000000" w:themeColor="text1"/>
                <w:sz w:val="21"/>
                <w:szCs w:val="21"/>
              </w:rPr>
              <w:t>operatives</w:t>
            </w:r>
            <w:r w:rsidR="00BA38AA">
              <w:rPr>
                <w:rFonts w:ascii="Arial" w:hAnsi="Arial" w:cs="Arial"/>
                <w:color w:val="000000" w:themeColor="text1"/>
                <w:sz w:val="21"/>
                <w:szCs w:val="21"/>
              </w:rPr>
              <w:t xml:space="preserve"> under the medical center license</w:t>
            </w:r>
            <w:r w:rsidR="0040336D">
              <w:rPr>
                <w:rFonts w:ascii="Arial" w:hAnsi="Arial" w:cs="Arial"/>
                <w:color w:val="000000" w:themeColor="text1"/>
                <w:sz w:val="21"/>
                <w:szCs w:val="21"/>
              </w:rPr>
              <w:t xml:space="preserve"> and/ or</w:t>
            </w:r>
            <w:r w:rsidR="00171982">
              <w:rPr>
                <w:rFonts w:ascii="Arial" w:hAnsi="Arial" w:cs="Arial"/>
                <w:color w:val="000000" w:themeColor="text1"/>
                <w:sz w:val="21"/>
                <w:szCs w:val="21"/>
              </w:rPr>
              <w:t xml:space="preserve"> </w:t>
            </w:r>
            <w:r w:rsidR="0089273B">
              <w:rPr>
                <w:rFonts w:ascii="Arial" w:hAnsi="Arial" w:cs="Arial"/>
                <w:color w:val="000000" w:themeColor="text1"/>
                <w:sz w:val="21"/>
                <w:szCs w:val="21"/>
              </w:rPr>
              <w:t xml:space="preserve">equipment used for </w:t>
            </w:r>
            <w:r w:rsidR="00CE099D">
              <w:rPr>
                <w:rFonts w:ascii="Arial" w:hAnsi="Arial" w:cs="Arial"/>
                <w:color w:val="000000" w:themeColor="text1"/>
                <w:sz w:val="21"/>
                <w:szCs w:val="21"/>
              </w:rPr>
              <w:t>hospital patients and research subjects</w:t>
            </w:r>
          </w:p>
        </w:tc>
        <w:tc>
          <w:tcPr>
            <w:tcW w:w="2070" w:type="dxa"/>
            <w:shd w:val="clear" w:color="auto" w:fill="FFFFFF" w:themeFill="background1"/>
          </w:tcPr>
          <w:p w14:paraId="142B1348" w14:textId="1F5C2F42" w:rsidR="00264DC7" w:rsidRPr="00F0568F" w:rsidRDefault="001F55D6" w:rsidP="001036FB">
            <w:pPr>
              <w:rPr>
                <w:rFonts w:ascii="Arial" w:hAnsi="Arial" w:cs="Arial"/>
                <w:color w:val="000000" w:themeColor="text1"/>
                <w:sz w:val="21"/>
                <w:szCs w:val="21"/>
              </w:rPr>
            </w:pPr>
            <w:r>
              <w:rPr>
                <w:rFonts w:ascii="Arial" w:hAnsi="Arial" w:cs="Arial"/>
                <w:color w:val="000000" w:themeColor="text1"/>
                <w:sz w:val="21"/>
                <w:szCs w:val="21"/>
              </w:rPr>
              <w:t xml:space="preserve">Initial review and amendment </w:t>
            </w:r>
          </w:p>
        </w:tc>
        <w:tc>
          <w:tcPr>
            <w:tcW w:w="2160" w:type="dxa"/>
            <w:shd w:val="clear" w:color="auto" w:fill="FFFFFF" w:themeFill="background1"/>
          </w:tcPr>
          <w:p w14:paraId="538F5E30" w14:textId="42685556" w:rsidR="00264DC7" w:rsidRPr="00780E68" w:rsidRDefault="00780E68" w:rsidP="00AB4F55">
            <w:pPr>
              <w:pStyle w:val="TableParagraph"/>
              <w:kinsoku w:val="0"/>
              <w:overflowPunct w:val="0"/>
              <w:ind w:right="383"/>
              <w:rPr>
                <w:bCs/>
                <w:sz w:val="22"/>
                <w:szCs w:val="22"/>
              </w:rPr>
            </w:pPr>
            <w:r w:rsidRPr="00780E68">
              <w:rPr>
                <w:rFonts w:ascii="Arial" w:hAnsi="Arial" w:cs="Arial"/>
                <w:bCs/>
                <w:color w:val="000000" w:themeColor="text1"/>
                <w:spacing w:val="-1"/>
                <w:sz w:val="22"/>
                <w:szCs w:val="22"/>
              </w:rPr>
              <w:t>714-456-5366</w:t>
            </w:r>
          </w:p>
        </w:tc>
        <w:tc>
          <w:tcPr>
            <w:tcW w:w="2160" w:type="dxa"/>
            <w:shd w:val="clear" w:color="auto" w:fill="FFFFFF" w:themeFill="background1"/>
          </w:tcPr>
          <w:p w14:paraId="3E1D37A5" w14:textId="588A8A56" w:rsidR="00264DC7" w:rsidRPr="00F0568F" w:rsidRDefault="00780E68" w:rsidP="00AB4F55">
            <w:pPr>
              <w:pStyle w:val="TableParagraph"/>
              <w:kinsoku w:val="0"/>
              <w:overflowPunct w:val="0"/>
              <w:ind w:right="383"/>
              <w:rPr>
                <w:rFonts w:ascii="Arial" w:hAnsi="Arial" w:cs="Arial"/>
                <w:bCs/>
                <w:color w:val="000000" w:themeColor="text1"/>
                <w:sz w:val="21"/>
                <w:szCs w:val="21"/>
              </w:rPr>
            </w:pPr>
            <w:r>
              <w:rPr>
                <w:rFonts w:ascii="Arial" w:hAnsi="Arial" w:cs="Arial"/>
                <w:bCs/>
                <w:color w:val="000000" w:themeColor="text1"/>
                <w:sz w:val="21"/>
                <w:szCs w:val="21"/>
              </w:rPr>
              <w:t xml:space="preserve"> </w:t>
            </w:r>
            <w:r w:rsidRPr="00780E68">
              <w:rPr>
                <w:rFonts w:ascii="Arial" w:hAnsi="Arial" w:cs="Arial"/>
                <w:bCs/>
                <w:color w:val="000000" w:themeColor="text1"/>
                <w:spacing w:val="-1"/>
                <w:sz w:val="22"/>
                <w:szCs w:val="22"/>
              </w:rPr>
              <w:t>714-456-5366</w:t>
            </w:r>
          </w:p>
        </w:tc>
        <w:tc>
          <w:tcPr>
            <w:tcW w:w="2070" w:type="dxa"/>
            <w:shd w:val="clear" w:color="auto" w:fill="FFFFFF" w:themeFill="background1"/>
          </w:tcPr>
          <w:p w14:paraId="01EC977A" w14:textId="47511169" w:rsidR="00264DC7" w:rsidRPr="00F0568F" w:rsidRDefault="00780E68" w:rsidP="00F377BA">
            <w:pPr>
              <w:pStyle w:val="NormalWeb"/>
              <w:spacing w:after="0" w:afterAutospacing="0"/>
              <w:contextualSpacing/>
              <w:rPr>
                <w:rFonts w:ascii="Arial" w:hAnsi="Arial" w:cs="Arial"/>
                <w:color w:val="000000" w:themeColor="text1"/>
                <w:sz w:val="21"/>
                <w:szCs w:val="21"/>
              </w:rPr>
            </w:pPr>
            <w:r>
              <w:rPr>
                <w:rFonts w:ascii="Arial" w:hAnsi="Arial" w:cs="Arial"/>
                <w:bCs/>
                <w:color w:val="000000" w:themeColor="text1"/>
                <w:sz w:val="21"/>
                <w:szCs w:val="21"/>
              </w:rPr>
              <w:t xml:space="preserve">CE </w:t>
            </w:r>
            <w:r w:rsidRPr="00F0568F">
              <w:rPr>
                <w:rFonts w:ascii="Arial" w:hAnsi="Arial" w:cs="Arial"/>
                <w:bCs/>
                <w:color w:val="000000" w:themeColor="text1"/>
                <w:sz w:val="21"/>
                <w:szCs w:val="21"/>
              </w:rPr>
              <w:t>review may occur in parallel with the IRB</w:t>
            </w:r>
          </w:p>
        </w:tc>
      </w:tr>
      <w:tr w:rsidR="002A0D2A" w:rsidRPr="00F0568F" w14:paraId="5392C22A" w14:textId="77777777" w:rsidTr="009B6D90">
        <w:tc>
          <w:tcPr>
            <w:tcW w:w="2070" w:type="dxa"/>
            <w:shd w:val="clear" w:color="auto" w:fill="FFFFFF" w:themeFill="background1"/>
          </w:tcPr>
          <w:p w14:paraId="10F8772D" w14:textId="1240E6A6" w:rsidR="002A0D2A" w:rsidRPr="00003FFE" w:rsidRDefault="002A0D2A" w:rsidP="00003FFE">
            <w:pPr>
              <w:ind w:left="-23"/>
              <w:rPr>
                <w:rFonts w:ascii="Arial" w:hAnsi="Arial" w:cs="Arial"/>
                <w:spacing w:val="26"/>
                <w:sz w:val="21"/>
                <w:szCs w:val="21"/>
              </w:rPr>
            </w:pPr>
            <w:r w:rsidRPr="00357EDF">
              <w:rPr>
                <w:rFonts w:ascii="Arial" w:hAnsi="Arial" w:cs="Arial"/>
                <w:spacing w:val="-1"/>
                <w:sz w:val="21"/>
                <w:szCs w:val="21"/>
              </w:rPr>
              <w:t>Conflict</w:t>
            </w:r>
            <w:r w:rsidRPr="00357EDF">
              <w:rPr>
                <w:rFonts w:ascii="Arial" w:hAnsi="Arial" w:cs="Arial"/>
                <w:spacing w:val="-2"/>
                <w:sz w:val="21"/>
                <w:szCs w:val="21"/>
              </w:rPr>
              <w:t xml:space="preserve"> </w:t>
            </w:r>
            <w:r w:rsidRPr="00357EDF">
              <w:rPr>
                <w:rFonts w:ascii="Arial" w:hAnsi="Arial" w:cs="Arial"/>
                <w:sz w:val="21"/>
                <w:szCs w:val="21"/>
              </w:rPr>
              <w:t>of</w:t>
            </w:r>
            <w:r w:rsidRPr="00357EDF">
              <w:rPr>
                <w:rFonts w:ascii="Arial" w:hAnsi="Arial" w:cs="Arial"/>
                <w:spacing w:val="-2"/>
                <w:sz w:val="21"/>
                <w:szCs w:val="21"/>
              </w:rPr>
              <w:t xml:space="preserve"> </w:t>
            </w:r>
            <w:r w:rsidRPr="00357EDF">
              <w:rPr>
                <w:rFonts w:ascii="Arial" w:hAnsi="Arial" w:cs="Arial"/>
                <w:spacing w:val="-1"/>
                <w:sz w:val="21"/>
                <w:szCs w:val="21"/>
              </w:rPr>
              <w:t>Interest</w:t>
            </w:r>
            <w:r w:rsidRPr="00357EDF">
              <w:rPr>
                <w:rFonts w:ascii="Arial" w:hAnsi="Arial" w:cs="Arial"/>
                <w:spacing w:val="26"/>
                <w:sz w:val="21"/>
                <w:szCs w:val="21"/>
              </w:rPr>
              <w:t xml:space="preserve"> </w:t>
            </w:r>
            <w:r w:rsidRPr="00357EDF">
              <w:rPr>
                <w:rFonts w:ascii="Arial" w:hAnsi="Arial" w:cs="Arial"/>
                <w:spacing w:val="-1"/>
                <w:sz w:val="21"/>
                <w:szCs w:val="21"/>
              </w:rPr>
              <w:t>Oversight</w:t>
            </w:r>
            <w:r w:rsidRPr="00357EDF">
              <w:rPr>
                <w:rFonts w:ascii="Arial" w:hAnsi="Arial" w:cs="Arial"/>
                <w:spacing w:val="24"/>
                <w:sz w:val="21"/>
                <w:szCs w:val="21"/>
              </w:rPr>
              <w:t xml:space="preserve"> </w:t>
            </w:r>
            <w:r w:rsidRPr="00357EDF">
              <w:rPr>
                <w:rFonts w:ascii="Arial" w:hAnsi="Arial" w:cs="Arial"/>
                <w:spacing w:val="-1"/>
                <w:sz w:val="21"/>
                <w:szCs w:val="21"/>
              </w:rPr>
              <w:t xml:space="preserve">Committee </w:t>
            </w:r>
            <w:r w:rsidRPr="00357EDF">
              <w:rPr>
                <w:rFonts w:ascii="Arial" w:hAnsi="Arial" w:cs="Arial"/>
                <w:b/>
                <w:bCs/>
                <w:spacing w:val="-2"/>
                <w:sz w:val="21"/>
                <w:szCs w:val="21"/>
              </w:rPr>
              <w:t>(</w:t>
            </w:r>
            <w:hyperlink r:id="rId16" w:history="1">
              <w:r w:rsidRPr="00357EDF">
                <w:rPr>
                  <w:rStyle w:val="Hyperlink"/>
                  <w:rFonts w:ascii="Arial" w:hAnsi="Arial" w:cs="Arial"/>
                  <w:b/>
                  <w:bCs/>
                  <w:spacing w:val="-2"/>
                  <w:sz w:val="21"/>
                  <w:szCs w:val="21"/>
                </w:rPr>
                <w:t>COIOC</w:t>
              </w:r>
            </w:hyperlink>
            <w:r w:rsidRPr="00357EDF">
              <w:rPr>
                <w:rFonts w:ascii="Arial" w:hAnsi="Arial" w:cs="Arial"/>
                <w:b/>
                <w:bCs/>
                <w:spacing w:val="-2"/>
                <w:sz w:val="21"/>
                <w:szCs w:val="21"/>
              </w:rPr>
              <w:t>)</w:t>
            </w:r>
          </w:p>
        </w:tc>
        <w:tc>
          <w:tcPr>
            <w:tcW w:w="1980" w:type="dxa"/>
            <w:shd w:val="clear" w:color="auto" w:fill="FFFFFF" w:themeFill="background1"/>
          </w:tcPr>
          <w:p w14:paraId="2700C0D5" w14:textId="724CF5F4" w:rsidR="002A0D2A" w:rsidRPr="00357EDF" w:rsidRDefault="002A0D2A" w:rsidP="002A0D2A">
            <w:pPr>
              <w:rPr>
                <w:rFonts w:ascii="Arial" w:hAnsi="Arial" w:cs="Arial"/>
                <w:color w:val="000000"/>
                <w:sz w:val="21"/>
                <w:szCs w:val="21"/>
              </w:rPr>
            </w:pPr>
            <w:r w:rsidRPr="00357EDF">
              <w:rPr>
                <w:rFonts w:ascii="Arial" w:hAnsi="Arial" w:cs="Arial"/>
                <w:color w:val="000000"/>
                <w:sz w:val="21"/>
                <w:szCs w:val="21"/>
              </w:rPr>
              <w:t>Disclosable financial conflict of interest</w:t>
            </w:r>
          </w:p>
        </w:tc>
        <w:tc>
          <w:tcPr>
            <w:tcW w:w="2520" w:type="dxa"/>
            <w:shd w:val="clear" w:color="auto" w:fill="FFFFFF" w:themeFill="background1"/>
          </w:tcPr>
          <w:p w14:paraId="62F269CB" w14:textId="4D20B865" w:rsidR="002A0D2A" w:rsidRPr="00357EDF" w:rsidRDefault="002A0D2A" w:rsidP="002A0D2A">
            <w:pPr>
              <w:rPr>
                <w:rFonts w:ascii="Arial" w:hAnsi="Arial" w:cs="Arial"/>
                <w:color w:val="000000" w:themeColor="text1"/>
                <w:sz w:val="21"/>
                <w:szCs w:val="21"/>
              </w:rPr>
            </w:pPr>
            <w:r w:rsidRPr="00357EDF">
              <w:rPr>
                <w:rFonts w:ascii="Arial" w:hAnsi="Arial" w:cs="Arial"/>
                <w:color w:val="000000" w:themeColor="text1"/>
                <w:sz w:val="21"/>
                <w:szCs w:val="21"/>
              </w:rPr>
              <w:t>When researchers report a disclosable financial conflict of interest</w:t>
            </w:r>
          </w:p>
        </w:tc>
        <w:tc>
          <w:tcPr>
            <w:tcW w:w="2070" w:type="dxa"/>
            <w:shd w:val="clear" w:color="auto" w:fill="FFFFFF" w:themeFill="background1"/>
          </w:tcPr>
          <w:p w14:paraId="08D1765A" w14:textId="37049738" w:rsidR="002A0D2A" w:rsidRPr="00357EDF" w:rsidRDefault="002A0D2A" w:rsidP="002A0D2A">
            <w:pPr>
              <w:rPr>
                <w:rFonts w:ascii="Arial" w:hAnsi="Arial" w:cs="Arial"/>
                <w:color w:val="000000" w:themeColor="text1"/>
                <w:sz w:val="21"/>
                <w:szCs w:val="21"/>
              </w:rPr>
            </w:pPr>
            <w:r w:rsidRPr="00357EDF">
              <w:rPr>
                <w:rFonts w:ascii="Arial" w:hAnsi="Arial" w:cs="Arial"/>
                <w:color w:val="000000" w:themeColor="text1"/>
                <w:sz w:val="21"/>
                <w:szCs w:val="21"/>
              </w:rPr>
              <w:t xml:space="preserve">Initial review and amendment </w:t>
            </w:r>
          </w:p>
        </w:tc>
        <w:tc>
          <w:tcPr>
            <w:tcW w:w="2160" w:type="dxa"/>
            <w:shd w:val="clear" w:color="auto" w:fill="FFFFFF" w:themeFill="background1"/>
          </w:tcPr>
          <w:p w14:paraId="5115BC4F" w14:textId="77777777" w:rsidR="002A0D2A" w:rsidRPr="00C03AA6" w:rsidRDefault="006613AB" w:rsidP="002A0D2A">
            <w:pPr>
              <w:pStyle w:val="TableParagraph"/>
              <w:kinsoku w:val="0"/>
              <w:overflowPunct w:val="0"/>
              <w:ind w:right="383"/>
              <w:rPr>
                <w:rFonts w:ascii="Arial" w:hAnsi="Arial" w:cs="Arial"/>
                <w:bCs/>
                <w:color w:val="000000" w:themeColor="text1"/>
                <w:spacing w:val="-1"/>
                <w:sz w:val="21"/>
                <w:szCs w:val="21"/>
              </w:rPr>
            </w:pPr>
            <w:r w:rsidRPr="00C03AA6">
              <w:rPr>
                <w:rFonts w:ascii="Arial" w:hAnsi="Arial" w:cs="Arial"/>
                <w:bCs/>
                <w:color w:val="000000" w:themeColor="text1"/>
                <w:spacing w:val="-1"/>
                <w:sz w:val="21"/>
                <w:szCs w:val="21"/>
              </w:rPr>
              <w:t>Ms. Nadia Wong</w:t>
            </w:r>
          </w:p>
          <w:p w14:paraId="66B619DC" w14:textId="49E5F711" w:rsidR="00C03AA6" w:rsidRPr="00357EDF" w:rsidRDefault="00C03AA6" w:rsidP="002A0D2A">
            <w:pPr>
              <w:pStyle w:val="TableParagraph"/>
              <w:kinsoku w:val="0"/>
              <w:overflowPunct w:val="0"/>
              <w:ind w:right="383"/>
              <w:rPr>
                <w:rFonts w:ascii="Arial" w:hAnsi="Arial" w:cs="Arial"/>
                <w:bCs/>
                <w:color w:val="000000" w:themeColor="text1"/>
                <w:spacing w:val="-1"/>
                <w:sz w:val="21"/>
                <w:szCs w:val="21"/>
              </w:rPr>
            </w:pPr>
            <w:hyperlink r:id="rId17" w:history="1">
              <w:r w:rsidRPr="00C03AA6">
                <w:rPr>
                  <w:rFonts w:ascii="Arial" w:hAnsi="Arial" w:cs="Arial"/>
                  <w:bCs/>
                  <w:color w:val="000000" w:themeColor="text1"/>
                  <w:spacing w:val="-1"/>
                  <w:sz w:val="21"/>
                  <w:szCs w:val="21"/>
                  <w:u w:val="single"/>
                </w:rPr>
                <w:t>nadiaw@uci.edu</w:t>
              </w:r>
            </w:hyperlink>
          </w:p>
        </w:tc>
        <w:tc>
          <w:tcPr>
            <w:tcW w:w="2160" w:type="dxa"/>
            <w:shd w:val="clear" w:color="auto" w:fill="FFFFFF" w:themeFill="background1"/>
          </w:tcPr>
          <w:p w14:paraId="00500EE0" w14:textId="77777777" w:rsidR="00C03AA6" w:rsidRPr="00C03AA6" w:rsidRDefault="00C03AA6" w:rsidP="00C03AA6">
            <w:pPr>
              <w:pStyle w:val="TableParagraph"/>
              <w:kinsoku w:val="0"/>
              <w:overflowPunct w:val="0"/>
              <w:ind w:right="383"/>
              <w:rPr>
                <w:rFonts w:ascii="Arial" w:hAnsi="Arial" w:cs="Arial"/>
                <w:bCs/>
                <w:color w:val="000000" w:themeColor="text1"/>
                <w:spacing w:val="-1"/>
                <w:sz w:val="21"/>
                <w:szCs w:val="21"/>
              </w:rPr>
            </w:pPr>
            <w:r w:rsidRPr="00C03AA6">
              <w:rPr>
                <w:rFonts w:ascii="Arial" w:hAnsi="Arial" w:cs="Arial"/>
                <w:bCs/>
                <w:color w:val="000000" w:themeColor="text1"/>
                <w:spacing w:val="-1"/>
                <w:sz w:val="21"/>
                <w:szCs w:val="21"/>
              </w:rPr>
              <w:t>Ms. Nadia Wong</w:t>
            </w:r>
          </w:p>
          <w:p w14:paraId="730AEB7B" w14:textId="1A574D37" w:rsidR="002A0D2A" w:rsidRPr="00357EDF" w:rsidRDefault="00C03AA6" w:rsidP="00C03AA6">
            <w:pPr>
              <w:pStyle w:val="TableParagraph"/>
              <w:kinsoku w:val="0"/>
              <w:overflowPunct w:val="0"/>
              <w:ind w:right="383"/>
              <w:rPr>
                <w:rFonts w:ascii="Arial" w:hAnsi="Arial" w:cs="Arial"/>
                <w:bCs/>
                <w:color w:val="000000" w:themeColor="text1"/>
                <w:sz w:val="21"/>
                <w:szCs w:val="21"/>
              </w:rPr>
            </w:pPr>
            <w:hyperlink r:id="rId18" w:history="1">
              <w:r w:rsidRPr="00C03AA6">
                <w:rPr>
                  <w:rFonts w:ascii="Arial" w:hAnsi="Arial" w:cs="Arial"/>
                  <w:bCs/>
                  <w:color w:val="000000" w:themeColor="text1"/>
                  <w:spacing w:val="-1"/>
                  <w:sz w:val="21"/>
                  <w:szCs w:val="21"/>
                  <w:u w:val="single"/>
                </w:rPr>
                <w:t>nadiaw@uci.edu</w:t>
              </w:r>
            </w:hyperlink>
          </w:p>
        </w:tc>
        <w:tc>
          <w:tcPr>
            <w:tcW w:w="2070" w:type="dxa"/>
            <w:shd w:val="clear" w:color="auto" w:fill="FFFFFF" w:themeFill="background1"/>
          </w:tcPr>
          <w:p w14:paraId="04F8B05E" w14:textId="2179EF1E" w:rsidR="002A0D2A" w:rsidRPr="00357EDF" w:rsidRDefault="003A1569" w:rsidP="002A0D2A">
            <w:pPr>
              <w:pStyle w:val="NormalWeb"/>
              <w:spacing w:after="0" w:afterAutospacing="0"/>
              <w:contextualSpacing/>
              <w:rPr>
                <w:rFonts w:ascii="Arial" w:hAnsi="Arial" w:cs="Arial"/>
                <w:bCs/>
                <w:color w:val="000000" w:themeColor="text1"/>
                <w:sz w:val="21"/>
                <w:szCs w:val="21"/>
              </w:rPr>
            </w:pPr>
            <w:r>
              <w:rPr>
                <w:rFonts w:ascii="Arial" w:hAnsi="Arial" w:cs="Arial"/>
                <w:bCs/>
                <w:color w:val="000000" w:themeColor="text1"/>
                <w:sz w:val="21"/>
                <w:szCs w:val="21"/>
              </w:rPr>
              <w:t xml:space="preserve">COIOC </w:t>
            </w:r>
            <w:r w:rsidR="00C03AA6">
              <w:rPr>
                <w:rFonts w:ascii="Arial" w:hAnsi="Arial" w:cs="Arial"/>
                <w:bCs/>
                <w:color w:val="000000" w:themeColor="text1"/>
                <w:sz w:val="21"/>
                <w:szCs w:val="21"/>
              </w:rPr>
              <w:t>review may occur in parallel with the IRB</w:t>
            </w:r>
          </w:p>
        </w:tc>
      </w:tr>
      <w:tr w:rsidR="00357EDF" w:rsidRPr="00F0568F" w14:paraId="5E0B9EE0" w14:textId="77777777" w:rsidTr="009B6D90">
        <w:tc>
          <w:tcPr>
            <w:tcW w:w="2070" w:type="dxa"/>
            <w:shd w:val="clear" w:color="auto" w:fill="FFFFFF" w:themeFill="background1"/>
          </w:tcPr>
          <w:p w14:paraId="21408357" w14:textId="77777777" w:rsidR="00357EDF" w:rsidRPr="00357EDF" w:rsidRDefault="00357EDF" w:rsidP="00357EDF">
            <w:pPr>
              <w:ind w:left="-23"/>
              <w:rPr>
                <w:rFonts w:ascii="Arial" w:hAnsi="Arial" w:cs="Arial"/>
                <w:b/>
                <w:spacing w:val="-1"/>
                <w:sz w:val="21"/>
                <w:szCs w:val="21"/>
              </w:rPr>
            </w:pPr>
            <w:r w:rsidRPr="00357EDF">
              <w:rPr>
                <w:rFonts w:ascii="Arial" w:hAnsi="Arial" w:cs="Arial"/>
                <w:spacing w:val="-1"/>
                <w:sz w:val="21"/>
                <w:szCs w:val="21"/>
              </w:rPr>
              <w:t xml:space="preserve">Dual Use Research Committee </w:t>
            </w:r>
            <w:r w:rsidRPr="00357EDF">
              <w:rPr>
                <w:rFonts w:ascii="Arial" w:hAnsi="Arial" w:cs="Arial"/>
                <w:b/>
                <w:spacing w:val="-1"/>
                <w:sz w:val="21"/>
                <w:szCs w:val="21"/>
              </w:rPr>
              <w:t>(</w:t>
            </w:r>
            <w:hyperlink r:id="rId19" w:history="1">
              <w:r w:rsidRPr="00357EDF">
                <w:rPr>
                  <w:rStyle w:val="Hyperlink"/>
                  <w:rFonts w:ascii="Arial" w:hAnsi="Arial" w:cs="Arial"/>
                  <w:b/>
                  <w:spacing w:val="-1"/>
                  <w:sz w:val="21"/>
                  <w:szCs w:val="21"/>
                </w:rPr>
                <w:t>DURC</w:t>
              </w:r>
            </w:hyperlink>
            <w:r w:rsidRPr="00357EDF">
              <w:rPr>
                <w:rFonts w:ascii="Arial" w:hAnsi="Arial" w:cs="Arial"/>
                <w:b/>
                <w:spacing w:val="-1"/>
                <w:sz w:val="21"/>
                <w:szCs w:val="21"/>
              </w:rPr>
              <w:t>)</w:t>
            </w:r>
          </w:p>
          <w:p w14:paraId="4137BE13" w14:textId="77777777" w:rsidR="00357EDF" w:rsidRPr="00357EDF" w:rsidRDefault="00357EDF" w:rsidP="00357EDF">
            <w:pPr>
              <w:ind w:left="-23"/>
              <w:rPr>
                <w:rFonts w:ascii="Arial" w:hAnsi="Arial" w:cs="Arial"/>
                <w:spacing w:val="-1"/>
                <w:sz w:val="21"/>
                <w:szCs w:val="21"/>
              </w:rPr>
            </w:pPr>
          </w:p>
        </w:tc>
        <w:tc>
          <w:tcPr>
            <w:tcW w:w="1980" w:type="dxa"/>
            <w:shd w:val="clear" w:color="auto" w:fill="FFFFFF" w:themeFill="background1"/>
          </w:tcPr>
          <w:p w14:paraId="1283AF14" w14:textId="6B4F3E05" w:rsidR="00357EDF" w:rsidRPr="00357EDF" w:rsidRDefault="00357EDF" w:rsidP="00357EDF">
            <w:pPr>
              <w:rPr>
                <w:rFonts w:ascii="Arial" w:hAnsi="Arial" w:cs="Arial"/>
                <w:color w:val="000000"/>
                <w:sz w:val="21"/>
                <w:szCs w:val="21"/>
              </w:rPr>
            </w:pPr>
            <w:r w:rsidRPr="00357EDF">
              <w:rPr>
                <w:rFonts w:ascii="Arial" w:hAnsi="Arial" w:cs="Arial"/>
                <w:color w:val="000000" w:themeColor="text1"/>
                <w:sz w:val="21"/>
                <w:szCs w:val="21"/>
              </w:rPr>
              <w:t>Feasibility and compliance</w:t>
            </w:r>
          </w:p>
        </w:tc>
        <w:tc>
          <w:tcPr>
            <w:tcW w:w="2520" w:type="dxa"/>
            <w:shd w:val="clear" w:color="auto" w:fill="FFFFFF" w:themeFill="background1"/>
          </w:tcPr>
          <w:p w14:paraId="60E05360" w14:textId="27CCCD3B" w:rsidR="00357EDF" w:rsidRPr="00357EDF" w:rsidRDefault="00357EDF" w:rsidP="00357EDF">
            <w:pPr>
              <w:rPr>
                <w:rFonts w:ascii="Arial" w:hAnsi="Arial" w:cs="Arial"/>
                <w:color w:val="000000" w:themeColor="text1"/>
                <w:sz w:val="21"/>
                <w:szCs w:val="21"/>
              </w:rPr>
            </w:pPr>
            <w:r w:rsidRPr="00357EDF">
              <w:rPr>
                <w:rFonts w:ascii="Arial" w:hAnsi="Arial" w:cs="Arial"/>
                <w:color w:val="000000" w:themeColor="text1"/>
                <w:sz w:val="21"/>
                <w:szCs w:val="21"/>
              </w:rPr>
              <w:t>When research could be misapplied to pose a threat</w:t>
            </w:r>
          </w:p>
        </w:tc>
        <w:tc>
          <w:tcPr>
            <w:tcW w:w="2070" w:type="dxa"/>
            <w:shd w:val="clear" w:color="auto" w:fill="FFFFFF" w:themeFill="background1"/>
          </w:tcPr>
          <w:p w14:paraId="18EB8429" w14:textId="09D975CF" w:rsidR="00357EDF" w:rsidRPr="00357EDF" w:rsidRDefault="00357EDF" w:rsidP="00357EDF">
            <w:pPr>
              <w:rPr>
                <w:rFonts w:ascii="Arial" w:hAnsi="Arial" w:cs="Arial"/>
                <w:color w:val="000000" w:themeColor="text1"/>
                <w:sz w:val="21"/>
                <w:szCs w:val="21"/>
              </w:rPr>
            </w:pPr>
            <w:r w:rsidRPr="00357EDF">
              <w:rPr>
                <w:rFonts w:ascii="Arial" w:hAnsi="Arial" w:cs="Arial"/>
                <w:color w:val="000000" w:themeColor="text1"/>
                <w:sz w:val="21"/>
                <w:szCs w:val="21"/>
              </w:rPr>
              <w:t xml:space="preserve">Initial review and amendment </w:t>
            </w:r>
          </w:p>
        </w:tc>
        <w:tc>
          <w:tcPr>
            <w:tcW w:w="2160" w:type="dxa"/>
            <w:shd w:val="clear" w:color="auto" w:fill="FFFFFF" w:themeFill="background1"/>
          </w:tcPr>
          <w:p w14:paraId="68B2B80D" w14:textId="77777777" w:rsidR="00357EDF" w:rsidRPr="00357EDF" w:rsidRDefault="00357EDF" w:rsidP="00357EDF">
            <w:pPr>
              <w:pStyle w:val="TableParagraph"/>
              <w:kinsoku w:val="0"/>
              <w:overflowPunct w:val="0"/>
              <w:spacing w:before="1"/>
              <w:rPr>
                <w:rFonts w:ascii="Arial" w:hAnsi="Arial" w:cs="Arial"/>
                <w:bCs/>
                <w:color w:val="000000" w:themeColor="text1"/>
                <w:sz w:val="21"/>
                <w:szCs w:val="21"/>
              </w:rPr>
            </w:pPr>
            <w:r w:rsidRPr="00357EDF">
              <w:rPr>
                <w:rFonts w:ascii="Arial" w:hAnsi="Arial" w:cs="Arial"/>
                <w:bCs/>
                <w:color w:val="000000" w:themeColor="text1"/>
                <w:sz w:val="21"/>
                <w:szCs w:val="21"/>
              </w:rPr>
              <w:t>Ms. Grace Park</w:t>
            </w:r>
          </w:p>
          <w:p w14:paraId="1E39DD28" w14:textId="2B4BB51F" w:rsidR="00357EDF" w:rsidRPr="00357EDF" w:rsidRDefault="00357EDF" w:rsidP="00357EDF">
            <w:pPr>
              <w:pStyle w:val="TableParagraph"/>
              <w:kinsoku w:val="0"/>
              <w:overflowPunct w:val="0"/>
              <w:ind w:right="383"/>
              <w:rPr>
                <w:rFonts w:ascii="Arial" w:hAnsi="Arial" w:cs="Arial"/>
                <w:bCs/>
                <w:color w:val="000000" w:themeColor="text1"/>
                <w:spacing w:val="-1"/>
                <w:sz w:val="21"/>
                <w:szCs w:val="21"/>
              </w:rPr>
            </w:pPr>
            <w:r w:rsidRPr="00357EDF">
              <w:rPr>
                <w:rFonts w:ascii="Arial" w:hAnsi="Arial" w:cs="Arial"/>
                <w:bCs/>
                <w:color w:val="000000" w:themeColor="text1"/>
                <w:spacing w:val="-1"/>
                <w:sz w:val="21"/>
                <w:szCs w:val="21"/>
                <w:u w:val="single"/>
              </w:rPr>
              <w:t>parkgj@uci.edu</w:t>
            </w:r>
          </w:p>
        </w:tc>
        <w:tc>
          <w:tcPr>
            <w:tcW w:w="2160" w:type="dxa"/>
            <w:shd w:val="clear" w:color="auto" w:fill="FFFFFF" w:themeFill="background1"/>
          </w:tcPr>
          <w:p w14:paraId="2CE60D37" w14:textId="39033966" w:rsidR="00357EDF" w:rsidRPr="00357EDF" w:rsidRDefault="00357EDF" w:rsidP="00357EDF">
            <w:pPr>
              <w:pStyle w:val="TableParagraph"/>
              <w:kinsoku w:val="0"/>
              <w:overflowPunct w:val="0"/>
              <w:ind w:right="383"/>
              <w:rPr>
                <w:rFonts w:ascii="Arial" w:hAnsi="Arial" w:cs="Arial"/>
                <w:bCs/>
                <w:color w:val="000000" w:themeColor="text1"/>
                <w:sz w:val="21"/>
                <w:szCs w:val="21"/>
              </w:rPr>
            </w:pPr>
            <w:r w:rsidRPr="00357EDF">
              <w:rPr>
                <w:rFonts w:ascii="Arial" w:hAnsi="Arial" w:cs="Arial"/>
                <w:bCs/>
                <w:color w:val="000000" w:themeColor="text1"/>
                <w:sz w:val="21"/>
                <w:szCs w:val="21"/>
              </w:rPr>
              <w:t xml:space="preserve">Ms. Grace Park: </w:t>
            </w:r>
            <w:r w:rsidRPr="00357EDF">
              <w:rPr>
                <w:rFonts w:ascii="Arial" w:hAnsi="Arial" w:cs="Arial"/>
                <w:bCs/>
                <w:color w:val="000000" w:themeColor="text1"/>
                <w:spacing w:val="-1"/>
                <w:sz w:val="21"/>
                <w:szCs w:val="21"/>
                <w:u w:val="single"/>
              </w:rPr>
              <w:t>parkgj@uci.edu</w:t>
            </w:r>
          </w:p>
        </w:tc>
        <w:tc>
          <w:tcPr>
            <w:tcW w:w="2070" w:type="dxa"/>
            <w:shd w:val="clear" w:color="auto" w:fill="FFFFFF" w:themeFill="background1"/>
          </w:tcPr>
          <w:p w14:paraId="1095CDFA" w14:textId="5DD71B40" w:rsidR="00357EDF" w:rsidRPr="00357EDF" w:rsidRDefault="003A1569" w:rsidP="00357EDF">
            <w:pPr>
              <w:pStyle w:val="NormalWeb"/>
              <w:spacing w:after="0" w:afterAutospacing="0"/>
              <w:contextualSpacing/>
              <w:rPr>
                <w:rFonts w:ascii="Arial" w:hAnsi="Arial" w:cs="Arial"/>
                <w:bCs/>
                <w:color w:val="000000" w:themeColor="text1"/>
                <w:sz w:val="21"/>
                <w:szCs w:val="21"/>
              </w:rPr>
            </w:pPr>
            <w:r>
              <w:rPr>
                <w:rFonts w:ascii="Arial" w:hAnsi="Arial" w:cs="Arial"/>
                <w:bCs/>
                <w:color w:val="000000" w:themeColor="text1"/>
                <w:sz w:val="21"/>
                <w:szCs w:val="21"/>
              </w:rPr>
              <w:t>DURC</w:t>
            </w:r>
            <w:r w:rsidRPr="00357EDF">
              <w:rPr>
                <w:rFonts w:ascii="Arial" w:hAnsi="Arial" w:cs="Arial"/>
                <w:bCs/>
                <w:color w:val="000000" w:themeColor="text1"/>
                <w:sz w:val="21"/>
                <w:szCs w:val="21"/>
              </w:rPr>
              <w:t xml:space="preserve"> </w:t>
            </w:r>
            <w:r w:rsidR="00357EDF" w:rsidRPr="00357EDF">
              <w:rPr>
                <w:rFonts w:ascii="Arial" w:hAnsi="Arial" w:cs="Arial"/>
                <w:bCs/>
                <w:color w:val="000000" w:themeColor="text1"/>
                <w:sz w:val="21"/>
                <w:szCs w:val="21"/>
              </w:rPr>
              <w:t>review may occur in parallel with the IRB</w:t>
            </w:r>
          </w:p>
        </w:tc>
      </w:tr>
      <w:tr w:rsidR="00AA5498" w:rsidRPr="00F0568F" w14:paraId="5D796005" w14:textId="77777777" w:rsidTr="009B6D90">
        <w:tc>
          <w:tcPr>
            <w:tcW w:w="2070" w:type="dxa"/>
            <w:shd w:val="clear" w:color="auto" w:fill="FFFFFF" w:themeFill="background1"/>
          </w:tcPr>
          <w:p w14:paraId="40EF8C76" w14:textId="15DCA3E2" w:rsidR="00AA5498" w:rsidRPr="00003FFE" w:rsidRDefault="00AA5498" w:rsidP="00003FFE">
            <w:pPr>
              <w:ind w:left="-23"/>
              <w:rPr>
                <w:rFonts w:ascii="Arial" w:hAnsi="Arial" w:cs="Arial"/>
                <w:b/>
                <w:spacing w:val="-1"/>
                <w:sz w:val="21"/>
                <w:szCs w:val="21"/>
              </w:rPr>
            </w:pPr>
            <w:r w:rsidRPr="0004251C">
              <w:rPr>
                <w:rFonts w:ascii="Arial" w:hAnsi="Arial" w:cs="Arial"/>
                <w:spacing w:val="-1"/>
                <w:sz w:val="21"/>
                <w:szCs w:val="21"/>
              </w:rPr>
              <w:t xml:space="preserve">Environmental Health and Safety </w:t>
            </w:r>
            <w:r w:rsidRPr="0004251C">
              <w:rPr>
                <w:rFonts w:ascii="Arial" w:hAnsi="Arial" w:cs="Arial"/>
                <w:b/>
                <w:spacing w:val="-1"/>
                <w:sz w:val="21"/>
                <w:szCs w:val="21"/>
              </w:rPr>
              <w:t>(</w:t>
            </w:r>
            <w:hyperlink r:id="rId20" w:history="1">
              <w:r w:rsidRPr="0004251C">
                <w:rPr>
                  <w:rStyle w:val="Hyperlink"/>
                  <w:rFonts w:ascii="Arial" w:hAnsi="Arial" w:cs="Arial"/>
                  <w:b/>
                  <w:spacing w:val="-1"/>
                  <w:sz w:val="21"/>
                  <w:szCs w:val="21"/>
                </w:rPr>
                <w:t>EHS</w:t>
              </w:r>
            </w:hyperlink>
            <w:r w:rsidRPr="0004251C">
              <w:rPr>
                <w:rFonts w:ascii="Arial" w:hAnsi="Arial" w:cs="Arial"/>
                <w:b/>
                <w:spacing w:val="-1"/>
                <w:sz w:val="21"/>
                <w:szCs w:val="21"/>
              </w:rPr>
              <w:t>)</w:t>
            </w:r>
          </w:p>
        </w:tc>
        <w:tc>
          <w:tcPr>
            <w:tcW w:w="1980" w:type="dxa"/>
            <w:shd w:val="clear" w:color="auto" w:fill="FFFFFF" w:themeFill="background1"/>
          </w:tcPr>
          <w:p w14:paraId="40EC5DF7" w14:textId="6A918947" w:rsidR="00AA5498" w:rsidRPr="00357EDF" w:rsidRDefault="00DD166D" w:rsidP="00357EDF">
            <w:pPr>
              <w:rPr>
                <w:rFonts w:ascii="Arial" w:hAnsi="Arial" w:cs="Arial"/>
                <w:color w:val="000000" w:themeColor="text1"/>
                <w:sz w:val="21"/>
                <w:szCs w:val="21"/>
              </w:rPr>
            </w:pPr>
            <w:r w:rsidRPr="00357EDF">
              <w:rPr>
                <w:rFonts w:ascii="Arial" w:hAnsi="Arial" w:cs="Arial"/>
                <w:color w:val="000000" w:themeColor="text1"/>
                <w:sz w:val="21"/>
                <w:szCs w:val="21"/>
              </w:rPr>
              <w:t>Feasibility and compliance</w:t>
            </w:r>
          </w:p>
        </w:tc>
        <w:tc>
          <w:tcPr>
            <w:tcW w:w="2520" w:type="dxa"/>
            <w:shd w:val="clear" w:color="auto" w:fill="FFFFFF" w:themeFill="background1"/>
          </w:tcPr>
          <w:p w14:paraId="46DD9111" w14:textId="1E18710B" w:rsidR="00AA5498" w:rsidRPr="00003FFE" w:rsidRDefault="00AA5498" w:rsidP="00357EDF">
            <w:pPr>
              <w:rPr>
                <w:rFonts w:ascii="Arial" w:hAnsi="Arial" w:cs="Arial"/>
                <w:color w:val="000000" w:themeColor="text1"/>
                <w:sz w:val="21"/>
                <w:szCs w:val="21"/>
              </w:rPr>
            </w:pPr>
            <w:r w:rsidRPr="00003FFE">
              <w:rPr>
                <w:rFonts w:ascii="Arial" w:hAnsi="Arial" w:cs="Arial"/>
                <w:color w:val="000000" w:themeColor="text1"/>
                <w:sz w:val="21"/>
                <w:szCs w:val="21"/>
              </w:rPr>
              <w:t xml:space="preserve">When </w:t>
            </w:r>
            <w:r w:rsidR="00643AB4">
              <w:rPr>
                <w:rFonts w:ascii="Arial" w:hAnsi="Arial" w:cs="Arial"/>
                <w:color w:val="000000" w:themeColor="text1"/>
                <w:sz w:val="21"/>
                <w:szCs w:val="21"/>
              </w:rPr>
              <w:t>research involves</w:t>
            </w:r>
            <w:r w:rsidR="00DD166D" w:rsidRPr="00003FFE">
              <w:rPr>
                <w:rFonts w:ascii="Arial" w:hAnsi="Arial" w:cs="Arial"/>
                <w:color w:val="000000" w:themeColor="text1"/>
                <w:sz w:val="21"/>
                <w:szCs w:val="21"/>
              </w:rPr>
              <w:t xml:space="preserve"> a controlled substance on campus</w:t>
            </w:r>
          </w:p>
        </w:tc>
        <w:tc>
          <w:tcPr>
            <w:tcW w:w="2070" w:type="dxa"/>
            <w:shd w:val="clear" w:color="auto" w:fill="FFFFFF" w:themeFill="background1"/>
          </w:tcPr>
          <w:p w14:paraId="3D1305D4" w14:textId="206B5573" w:rsidR="00AA5498" w:rsidRPr="00357EDF" w:rsidRDefault="0004251C" w:rsidP="00357EDF">
            <w:pPr>
              <w:rPr>
                <w:rFonts w:ascii="Arial" w:hAnsi="Arial" w:cs="Arial"/>
                <w:color w:val="000000" w:themeColor="text1"/>
                <w:sz w:val="21"/>
                <w:szCs w:val="21"/>
              </w:rPr>
            </w:pPr>
            <w:r w:rsidRPr="00357EDF">
              <w:rPr>
                <w:rFonts w:ascii="Arial" w:hAnsi="Arial" w:cs="Arial"/>
                <w:color w:val="000000" w:themeColor="text1"/>
                <w:sz w:val="21"/>
                <w:szCs w:val="21"/>
              </w:rPr>
              <w:t>Initial review and amendment</w:t>
            </w:r>
          </w:p>
        </w:tc>
        <w:tc>
          <w:tcPr>
            <w:tcW w:w="2160" w:type="dxa"/>
            <w:shd w:val="clear" w:color="auto" w:fill="FFFFFF" w:themeFill="background1"/>
          </w:tcPr>
          <w:p w14:paraId="1DD368E4" w14:textId="07ADD05B" w:rsidR="00AA5498" w:rsidRPr="0004251C" w:rsidRDefault="0004251C" w:rsidP="00357EDF">
            <w:pPr>
              <w:pStyle w:val="TableParagraph"/>
              <w:kinsoku w:val="0"/>
              <w:overflowPunct w:val="0"/>
              <w:spacing w:before="1"/>
              <w:rPr>
                <w:rFonts w:ascii="Arial" w:hAnsi="Arial" w:cs="Arial"/>
                <w:color w:val="000000" w:themeColor="text1"/>
                <w:sz w:val="21"/>
                <w:szCs w:val="21"/>
              </w:rPr>
            </w:pPr>
            <w:hyperlink r:id="rId21" w:history="1">
              <w:r w:rsidRPr="0004251C">
                <w:rPr>
                  <w:rStyle w:val="Hyperlink"/>
                  <w:rFonts w:ascii="Arial" w:hAnsi="Arial" w:cs="Arial"/>
                  <w:color w:val="000000" w:themeColor="text1"/>
                  <w:sz w:val="21"/>
                  <w:szCs w:val="21"/>
                </w:rPr>
                <w:t>occhlth@uci.edu</w:t>
              </w:r>
            </w:hyperlink>
          </w:p>
        </w:tc>
        <w:tc>
          <w:tcPr>
            <w:tcW w:w="2160" w:type="dxa"/>
            <w:shd w:val="clear" w:color="auto" w:fill="FFFFFF" w:themeFill="background1"/>
          </w:tcPr>
          <w:p w14:paraId="526BA242" w14:textId="321EFAFE" w:rsidR="00AA5498" w:rsidRPr="0004251C" w:rsidRDefault="0004251C" w:rsidP="00357EDF">
            <w:pPr>
              <w:pStyle w:val="TableParagraph"/>
              <w:kinsoku w:val="0"/>
              <w:overflowPunct w:val="0"/>
              <w:ind w:right="383"/>
              <w:rPr>
                <w:rFonts w:ascii="Arial" w:hAnsi="Arial" w:cs="Arial"/>
                <w:color w:val="000000" w:themeColor="text1"/>
                <w:sz w:val="21"/>
                <w:szCs w:val="21"/>
              </w:rPr>
            </w:pPr>
            <w:hyperlink r:id="rId22" w:history="1">
              <w:r w:rsidRPr="0004251C">
                <w:rPr>
                  <w:rStyle w:val="Hyperlink"/>
                  <w:rFonts w:ascii="Arial" w:hAnsi="Arial" w:cs="Arial"/>
                  <w:color w:val="000000" w:themeColor="text1"/>
                  <w:sz w:val="21"/>
                  <w:szCs w:val="21"/>
                </w:rPr>
                <w:t>occhlth@uci.edu</w:t>
              </w:r>
            </w:hyperlink>
          </w:p>
        </w:tc>
        <w:tc>
          <w:tcPr>
            <w:tcW w:w="2070" w:type="dxa"/>
            <w:shd w:val="clear" w:color="auto" w:fill="FFFFFF" w:themeFill="background1"/>
          </w:tcPr>
          <w:p w14:paraId="063C96FF" w14:textId="7B2BB31A" w:rsidR="00AA5498" w:rsidRPr="00357EDF" w:rsidRDefault="0004251C" w:rsidP="00357EDF">
            <w:pPr>
              <w:pStyle w:val="NormalWeb"/>
              <w:spacing w:after="0" w:afterAutospacing="0"/>
              <w:contextualSpacing/>
              <w:rPr>
                <w:rFonts w:ascii="Arial" w:hAnsi="Arial" w:cs="Arial"/>
                <w:bCs/>
                <w:color w:val="000000" w:themeColor="text1"/>
                <w:sz w:val="21"/>
                <w:szCs w:val="21"/>
              </w:rPr>
            </w:pPr>
            <w:r>
              <w:rPr>
                <w:rFonts w:ascii="Arial" w:hAnsi="Arial" w:cs="Arial"/>
                <w:bCs/>
                <w:color w:val="000000" w:themeColor="text1"/>
                <w:sz w:val="21"/>
                <w:szCs w:val="21"/>
              </w:rPr>
              <w:t>EHS review may occur in parallel with the IRB</w:t>
            </w:r>
          </w:p>
        </w:tc>
      </w:tr>
      <w:tr w:rsidR="00394C86" w:rsidRPr="00F0568F" w14:paraId="66D0FFFC" w14:textId="77777777" w:rsidTr="009B6D90">
        <w:tc>
          <w:tcPr>
            <w:tcW w:w="2070" w:type="dxa"/>
            <w:shd w:val="clear" w:color="auto" w:fill="FFFFFF" w:themeFill="background1"/>
          </w:tcPr>
          <w:p w14:paraId="2321BA13" w14:textId="4C8D0A8B" w:rsidR="00394C86" w:rsidRPr="00515E71" w:rsidRDefault="00394C86" w:rsidP="00394C86">
            <w:pPr>
              <w:pStyle w:val="TableParagraph"/>
              <w:kinsoku w:val="0"/>
              <w:overflowPunct w:val="0"/>
              <w:ind w:left="-23" w:right="107"/>
              <w:rPr>
                <w:rFonts w:ascii="Arial" w:hAnsi="Arial" w:cs="Arial"/>
                <w:b/>
                <w:bCs/>
                <w:spacing w:val="-1"/>
                <w:sz w:val="21"/>
                <w:szCs w:val="21"/>
              </w:rPr>
            </w:pPr>
            <w:r w:rsidRPr="00515E71">
              <w:rPr>
                <w:rFonts w:ascii="Arial" w:hAnsi="Arial" w:cs="Arial"/>
                <w:spacing w:val="-1"/>
                <w:sz w:val="21"/>
                <w:szCs w:val="21"/>
              </w:rPr>
              <w:t>Epidemiology and</w:t>
            </w:r>
            <w:r w:rsidRPr="00515E71">
              <w:rPr>
                <w:rFonts w:ascii="Arial" w:hAnsi="Arial" w:cs="Arial"/>
                <w:spacing w:val="28"/>
                <w:sz w:val="21"/>
                <w:szCs w:val="21"/>
              </w:rPr>
              <w:t xml:space="preserve"> </w:t>
            </w:r>
            <w:r w:rsidRPr="00515E71">
              <w:rPr>
                <w:rFonts w:ascii="Arial" w:hAnsi="Arial" w:cs="Arial"/>
                <w:spacing w:val="-1"/>
                <w:sz w:val="21"/>
                <w:szCs w:val="21"/>
              </w:rPr>
              <w:t>Infection Prevention</w:t>
            </w:r>
            <w:r w:rsidRPr="00515E71">
              <w:rPr>
                <w:rFonts w:ascii="Arial" w:hAnsi="Arial" w:cs="Arial"/>
                <w:spacing w:val="22"/>
                <w:sz w:val="21"/>
                <w:szCs w:val="21"/>
              </w:rPr>
              <w:t xml:space="preserve"> </w:t>
            </w:r>
            <w:r w:rsidRPr="00515E71">
              <w:rPr>
                <w:rFonts w:ascii="Arial" w:hAnsi="Arial" w:cs="Arial"/>
                <w:b/>
                <w:bCs/>
                <w:spacing w:val="-1"/>
                <w:sz w:val="21"/>
                <w:szCs w:val="21"/>
              </w:rPr>
              <w:t>(</w:t>
            </w:r>
            <w:hyperlink r:id="rId23" w:history="1">
              <w:r w:rsidRPr="001D2039">
                <w:rPr>
                  <w:rStyle w:val="Hyperlink"/>
                  <w:rFonts w:ascii="Arial" w:hAnsi="Arial" w:cs="Arial"/>
                  <w:b/>
                  <w:bCs/>
                  <w:spacing w:val="-1"/>
                  <w:sz w:val="21"/>
                  <w:szCs w:val="21"/>
                </w:rPr>
                <w:t>EIP</w:t>
              </w:r>
            </w:hyperlink>
            <w:r w:rsidRPr="00515E71">
              <w:rPr>
                <w:rFonts w:ascii="Arial" w:hAnsi="Arial" w:cs="Arial"/>
                <w:b/>
                <w:bCs/>
                <w:spacing w:val="-1"/>
                <w:sz w:val="21"/>
                <w:szCs w:val="21"/>
              </w:rPr>
              <w:t>)</w:t>
            </w:r>
          </w:p>
          <w:p w14:paraId="27978780" w14:textId="77777777" w:rsidR="00394C86" w:rsidRPr="0004251C" w:rsidRDefault="00394C86" w:rsidP="00394C86">
            <w:pPr>
              <w:ind w:left="-23"/>
              <w:rPr>
                <w:rFonts w:ascii="Arial" w:hAnsi="Arial" w:cs="Arial"/>
                <w:spacing w:val="-1"/>
                <w:sz w:val="21"/>
                <w:szCs w:val="21"/>
              </w:rPr>
            </w:pPr>
          </w:p>
        </w:tc>
        <w:tc>
          <w:tcPr>
            <w:tcW w:w="1980" w:type="dxa"/>
            <w:shd w:val="clear" w:color="auto" w:fill="FFFFFF" w:themeFill="background1"/>
          </w:tcPr>
          <w:p w14:paraId="7B35FA89" w14:textId="36911B6F" w:rsidR="00394C86" w:rsidRPr="00357EDF" w:rsidRDefault="00394C86" w:rsidP="00394C86">
            <w:pPr>
              <w:rPr>
                <w:rFonts w:ascii="Arial" w:hAnsi="Arial" w:cs="Arial"/>
                <w:color w:val="000000" w:themeColor="text1"/>
                <w:sz w:val="21"/>
                <w:szCs w:val="21"/>
              </w:rPr>
            </w:pPr>
            <w:r>
              <w:rPr>
                <w:rFonts w:ascii="Arial" w:hAnsi="Arial" w:cs="Arial"/>
                <w:color w:val="000000" w:themeColor="text1"/>
                <w:sz w:val="21"/>
                <w:szCs w:val="21"/>
              </w:rPr>
              <w:t>Safety</w:t>
            </w:r>
          </w:p>
        </w:tc>
        <w:tc>
          <w:tcPr>
            <w:tcW w:w="2520" w:type="dxa"/>
            <w:shd w:val="clear" w:color="auto" w:fill="FFFFFF" w:themeFill="background1"/>
          </w:tcPr>
          <w:p w14:paraId="60D94D15" w14:textId="61C887AE" w:rsidR="00394C86" w:rsidRPr="00003FFE" w:rsidRDefault="00394C86" w:rsidP="00394C86">
            <w:pPr>
              <w:rPr>
                <w:rFonts w:ascii="Arial" w:hAnsi="Arial" w:cs="Arial"/>
                <w:color w:val="000000" w:themeColor="text1"/>
                <w:sz w:val="21"/>
                <w:szCs w:val="21"/>
              </w:rPr>
            </w:pPr>
            <w:r w:rsidRPr="00003FFE">
              <w:rPr>
                <w:rFonts w:ascii="Arial" w:hAnsi="Arial" w:cs="Arial"/>
                <w:color w:val="000000" w:themeColor="text1"/>
                <w:sz w:val="21"/>
                <w:szCs w:val="21"/>
              </w:rPr>
              <w:t xml:space="preserve">When </w:t>
            </w:r>
            <w:r w:rsidR="00643AB4">
              <w:rPr>
                <w:rFonts w:ascii="Arial" w:hAnsi="Arial" w:cs="Arial"/>
                <w:color w:val="000000" w:themeColor="text1"/>
                <w:sz w:val="21"/>
                <w:szCs w:val="21"/>
              </w:rPr>
              <w:t>research involves</w:t>
            </w:r>
            <w:r w:rsidRPr="00003FFE">
              <w:rPr>
                <w:rFonts w:ascii="Arial" w:hAnsi="Arial" w:cs="Arial"/>
                <w:color w:val="000000" w:themeColor="text1"/>
                <w:sz w:val="21"/>
                <w:szCs w:val="21"/>
              </w:rPr>
              <w:t xml:space="preserve"> </w:t>
            </w:r>
            <w:r w:rsidRPr="00003FFE">
              <w:rPr>
                <w:rFonts w:ascii="Arial" w:hAnsi="Arial" w:cs="Arial"/>
                <w:bCs/>
                <w:color w:val="000000" w:themeColor="text1"/>
                <w:sz w:val="21"/>
                <w:szCs w:val="21"/>
              </w:rPr>
              <w:t>devices or biologic or infectious agents (e.g. live vaccine, probiotic)</w:t>
            </w:r>
          </w:p>
        </w:tc>
        <w:tc>
          <w:tcPr>
            <w:tcW w:w="2070" w:type="dxa"/>
            <w:shd w:val="clear" w:color="auto" w:fill="FFFFFF" w:themeFill="background1"/>
          </w:tcPr>
          <w:p w14:paraId="0B6F0D74" w14:textId="338FB4BE" w:rsidR="00394C86" w:rsidRPr="00357EDF" w:rsidRDefault="00394C86" w:rsidP="00394C86">
            <w:pPr>
              <w:rPr>
                <w:rFonts w:ascii="Arial" w:hAnsi="Arial" w:cs="Arial"/>
                <w:color w:val="000000" w:themeColor="text1"/>
                <w:sz w:val="21"/>
                <w:szCs w:val="21"/>
              </w:rPr>
            </w:pPr>
            <w:r w:rsidRPr="00357EDF">
              <w:rPr>
                <w:rFonts w:ascii="Arial" w:hAnsi="Arial" w:cs="Arial"/>
                <w:color w:val="000000" w:themeColor="text1"/>
                <w:sz w:val="21"/>
                <w:szCs w:val="21"/>
              </w:rPr>
              <w:t>Initial review and amendment</w:t>
            </w:r>
          </w:p>
        </w:tc>
        <w:tc>
          <w:tcPr>
            <w:tcW w:w="2160" w:type="dxa"/>
            <w:shd w:val="clear" w:color="auto" w:fill="FFFFFF" w:themeFill="background1"/>
          </w:tcPr>
          <w:p w14:paraId="3E63C10E" w14:textId="3B0A761D" w:rsidR="00394C86" w:rsidRPr="0004251C" w:rsidRDefault="00394C86" w:rsidP="00394C86">
            <w:pPr>
              <w:pStyle w:val="TableParagraph"/>
              <w:kinsoku w:val="0"/>
              <w:overflowPunct w:val="0"/>
              <w:spacing w:before="1"/>
              <w:rPr>
                <w:color w:val="000000" w:themeColor="text1"/>
                <w:sz w:val="21"/>
                <w:szCs w:val="21"/>
              </w:rPr>
            </w:pPr>
            <w:r w:rsidRPr="00394C86">
              <w:rPr>
                <w:rFonts w:ascii="Arial" w:hAnsi="Arial" w:cs="Arial"/>
                <w:bCs/>
                <w:color w:val="000000" w:themeColor="text1"/>
                <w:spacing w:val="-1"/>
                <w:sz w:val="21"/>
                <w:szCs w:val="21"/>
              </w:rPr>
              <w:t>714-456-5221</w:t>
            </w:r>
          </w:p>
        </w:tc>
        <w:tc>
          <w:tcPr>
            <w:tcW w:w="2160" w:type="dxa"/>
            <w:shd w:val="clear" w:color="auto" w:fill="FFFFFF" w:themeFill="background1"/>
          </w:tcPr>
          <w:p w14:paraId="13F20C7B" w14:textId="49B6E65B" w:rsidR="00394C86" w:rsidRPr="0004251C" w:rsidRDefault="00394C86" w:rsidP="00394C86">
            <w:pPr>
              <w:pStyle w:val="TableParagraph"/>
              <w:kinsoku w:val="0"/>
              <w:overflowPunct w:val="0"/>
              <w:ind w:right="383"/>
              <w:rPr>
                <w:color w:val="000000" w:themeColor="text1"/>
                <w:sz w:val="21"/>
                <w:szCs w:val="21"/>
              </w:rPr>
            </w:pPr>
            <w:r w:rsidRPr="00394C86">
              <w:rPr>
                <w:rFonts w:ascii="Arial" w:hAnsi="Arial" w:cs="Arial"/>
                <w:bCs/>
                <w:color w:val="000000" w:themeColor="text1"/>
                <w:spacing w:val="-1"/>
                <w:sz w:val="21"/>
                <w:szCs w:val="21"/>
              </w:rPr>
              <w:t>714-456-5221</w:t>
            </w:r>
          </w:p>
        </w:tc>
        <w:tc>
          <w:tcPr>
            <w:tcW w:w="2070" w:type="dxa"/>
            <w:shd w:val="clear" w:color="auto" w:fill="FFFFFF" w:themeFill="background1"/>
          </w:tcPr>
          <w:p w14:paraId="47D58EB8" w14:textId="29E1F117" w:rsidR="00394C86" w:rsidRDefault="00394C86" w:rsidP="00394C86">
            <w:pPr>
              <w:pStyle w:val="NormalWeb"/>
              <w:spacing w:after="0" w:afterAutospacing="0"/>
              <w:contextualSpacing/>
              <w:rPr>
                <w:rFonts w:ascii="Arial" w:hAnsi="Arial" w:cs="Arial"/>
                <w:bCs/>
                <w:color w:val="000000" w:themeColor="text1"/>
                <w:sz w:val="21"/>
                <w:szCs w:val="21"/>
              </w:rPr>
            </w:pPr>
            <w:r>
              <w:rPr>
                <w:rFonts w:ascii="Arial" w:hAnsi="Arial" w:cs="Arial"/>
                <w:bCs/>
                <w:color w:val="000000" w:themeColor="text1"/>
                <w:sz w:val="21"/>
                <w:szCs w:val="21"/>
              </w:rPr>
              <w:t>EIP review may occur in parallel with the IRB</w:t>
            </w:r>
          </w:p>
        </w:tc>
      </w:tr>
      <w:tr w:rsidR="007E2448" w:rsidRPr="00F0568F" w14:paraId="5E262128" w14:textId="77777777" w:rsidTr="009B6D90">
        <w:trPr>
          <w:trHeight w:val="1520"/>
        </w:trPr>
        <w:tc>
          <w:tcPr>
            <w:tcW w:w="2070" w:type="dxa"/>
            <w:shd w:val="clear" w:color="auto" w:fill="FFFFFF" w:themeFill="background1"/>
          </w:tcPr>
          <w:p w14:paraId="2E8914B4" w14:textId="77777777" w:rsidR="007E2448" w:rsidRPr="007F438B" w:rsidRDefault="007E2448" w:rsidP="007E2448">
            <w:pPr>
              <w:ind w:left="-23"/>
              <w:rPr>
                <w:rFonts w:ascii="Arial" w:hAnsi="Arial" w:cs="Arial"/>
                <w:spacing w:val="-1"/>
                <w:sz w:val="21"/>
                <w:szCs w:val="21"/>
              </w:rPr>
            </w:pPr>
            <w:r w:rsidRPr="007F438B">
              <w:rPr>
                <w:rFonts w:ascii="Arial" w:hAnsi="Arial" w:cs="Arial"/>
                <w:spacing w:val="-1"/>
                <w:sz w:val="21"/>
                <w:szCs w:val="21"/>
              </w:rPr>
              <w:t xml:space="preserve">Export Control Review Process </w:t>
            </w:r>
          </w:p>
          <w:p w14:paraId="5BEC191A" w14:textId="77777777" w:rsidR="007E2448" w:rsidRPr="007F438B" w:rsidRDefault="007E2448" w:rsidP="007E2448">
            <w:pPr>
              <w:ind w:left="-23"/>
              <w:rPr>
                <w:rFonts w:ascii="Arial" w:hAnsi="Arial" w:cs="Arial"/>
                <w:b/>
                <w:spacing w:val="-1"/>
                <w:sz w:val="21"/>
                <w:szCs w:val="21"/>
              </w:rPr>
            </w:pPr>
            <w:r w:rsidRPr="007F438B">
              <w:rPr>
                <w:rFonts w:ascii="Arial" w:hAnsi="Arial" w:cs="Arial"/>
                <w:b/>
                <w:spacing w:val="-1"/>
                <w:sz w:val="21"/>
                <w:szCs w:val="21"/>
              </w:rPr>
              <w:t>(</w:t>
            </w:r>
            <w:hyperlink r:id="rId24" w:history="1">
              <w:r w:rsidRPr="007F438B">
                <w:rPr>
                  <w:rStyle w:val="Hyperlink"/>
                  <w:rFonts w:ascii="Arial" w:hAnsi="Arial" w:cs="Arial"/>
                  <w:b/>
                  <w:spacing w:val="-1"/>
                  <w:sz w:val="21"/>
                  <w:szCs w:val="21"/>
                </w:rPr>
                <w:t>EXP CTRL</w:t>
              </w:r>
            </w:hyperlink>
            <w:r w:rsidRPr="007F438B">
              <w:rPr>
                <w:rFonts w:ascii="Arial" w:hAnsi="Arial" w:cs="Arial"/>
                <w:b/>
                <w:spacing w:val="-1"/>
                <w:sz w:val="21"/>
                <w:szCs w:val="21"/>
              </w:rPr>
              <w:t>)</w:t>
            </w:r>
          </w:p>
          <w:p w14:paraId="1E04CEA5" w14:textId="77777777" w:rsidR="007E2448" w:rsidRPr="00515E71" w:rsidRDefault="007E2448" w:rsidP="007E2448">
            <w:pPr>
              <w:pStyle w:val="TableParagraph"/>
              <w:kinsoku w:val="0"/>
              <w:overflowPunct w:val="0"/>
              <w:ind w:left="-23" w:right="107"/>
              <w:rPr>
                <w:rFonts w:ascii="Arial" w:hAnsi="Arial" w:cs="Arial"/>
                <w:spacing w:val="-1"/>
                <w:sz w:val="21"/>
                <w:szCs w:val="21"/>
              </w:rPr>
            </w:pPr>
          </w:p>
        </w:tc>
        <w:tc>
          <w:tcPr>
            <w:tcW w:w="1980" w:type="dxa"/>
            <w:shd w:val="clear" w:color="auto" w:fill="FFFFFF" w:themeFill="background1"/>
          </w:tcPr>
          <w:p w14:paraId="39784CDC" w14:textId="5600CE31" w:rsidR="007E2448" w:rsidRPr="00EA7CCF" w:rsidRDefault="007E2448" w:rsidP="007E2448">
            <w:pPr>
              <w:rPr>
                <w:rFonts w:ascii="Arial" w:hAnsi="Arial" w:cs="Arial"/>
                <w:color w:val="000000" w:themeColor="text1"/>
                <w:sz w:val="21"/>
                <w:szCs w:val="21"/>
              </w:rPr>
            </w:pPr>
            <w:r w:rsidRPr="00EA7CCF">
              <w:rPr>
                <w:rFonts w:ascii="Arial" w:hAnsi="Arial" w:cs="Arial"/>
                <w:color w:val="000000" w:themeColor="text1"/>
                <w:sz w:val="21"/>
                <w:szCs w:val="21"/>
              </w:rPr>
              <w:t>Feasibility and compliance</w:t>
            </w:r>
          </w:p>
        </w:tc>
        <w:tc>
          <w:tcPr>
            <w:tcW w:w="2520" w:type="dxa"/>
            <w:shd w:val="clear" w:color="auto" w:fill="FFFFFF" w:themeFill="background1"/>
          </w:tcPr>
          <w:p w14:paraId="5729613F" w14:textId="6B4DD841" w:rsidR="007E2448" w:rsidRPr="00EA7CCF" w:rsidRDefault="007E2448" w:rsidP="007E2448">
            <w:pPr>
              <w:rPr>
                <w:rFonts w:ascii="Arial" w:hAnsi="Arial" w:cs="Arial"/>
                <w:color w:val="000000" w:themeColor="text1"/>
                <w:sz w:val="21"/>
                <w:szCs w:val="21"/>
              </w:rPr>
            </w:pPr>
            <w:r w:rsidRPr="00EA7CCF">
              <w:rPr>
                <w:rFonts w:ascii="Arial" w:hAnsi="Arial" w:cs="Arial"/>
                <w:iCs/>
                <w:spacing w:val="-2"/>
                <w:sz w:val="21"/>
                <w:szCs w:val="21"/>
              </w:rPr>
              <w:t xml:space="preserve">When research </w:t>
            </w:r>
            <w:r>
              <w:rPr>
                <w:rFonts w:ascii="Arial" w:hAnsi="Arial" w:cs="Arial"/>
                <w:iCs/>
                <w:spacing w:val="-2"/>
                <w:sz w:val="21"/>
                <w:szCs w:val="21"/>
              </w:rPr>
              <w:t xml:space="preserve">involves sanctioned nations </w:t>
            </w:r>
            <w:r w:rsidRPr="00EA7CCF">
              <w:rPr>
                <w:rFonts w:ascii="Arial" w:hAnsi="Arial" w:cs="Arial"/>
                <w:iCs/>
                <w:spacing w:val="-2"/>
                <w:sz w:val="21"/>
                <w:szCs w:val="21"/>
              </w:rPr>
              <w:t xml:space="preserve"> </w:t>
            </w:r>
          </w:p>
        </w:tc>
        <w:tc>
          <w:tcPr>
            <w:tcW w:w="2070" w:type="dxa"/>
            <w:shd w:val="clear" w:color="auto" w:fill="FFFFFF" w:themeFill="background1"/>
          </w:tcPr>
          <w:p w14:paraId="6984991B" w14:textId="3C28F768" w:rsidR="007E2448" w:rsidRPr="00357EDF" w:rsidRDefault="007E2448" w:rsidP="007E2448">
            <w:pPr>
              <w:rPr>
                <w:rFonts w:ascii="Arial" w:hAnsi="Arial" w:cs="Arial"/>
                <w:color w:val="000000" w:themeColor="text1"/>
                <w:sz w:val="21"/>
                <w:szCs w:val="21"/>
              </w:rPr>
            </w:pPr>
            <w:r w:rsidRPr="00357EDF">
              <w:rPr>
                <w:rFonts w:ascii="Arial" w:hAnsi="Arial" w:cs="Arial"/>
                <w:color w:val="000000" w:themeColor="text1"/>
                <w:sz w:val="21"/>
                <w:szCs w:val="21"/>
              </w:rPr>
              <w:t>Initial review and amendment</w:t>
            </w:r>
          </w:p>
        </w:tc>
        <w:tc>
          <w:tcPr>
            <w:tcW w:w="2160" w:type="dxa"/>
            <w:shd w:val="clear" w:color="auto" w:fill="FFFFFF" w:themeFill="background1"/>
          </w:tcPr>
          <w:p w14:paraId="1EF29E3E" w14:textId="2C3CD659" w:rsidR="007E2448" w:rsidRPr="00D36933" w:rsidRDefault="007E2448" w:rsidP="007E2448">
            <w:pPr>
              <w:pStyle w:val="TableParagraph"/>
              <w:kinsoku w:val="0"/>
              <w:overflowPunct w:val="0"/>
              <w:spacing w:before="1"/>
              <w:rPr>
                <w:rFonts w:ascii="Arial" w:hAnsi="Arial" w:cs="Arial"/>
                <w:color w:val="000000" w:themeColor="text1"/>
                <w:spacing w:val="-1"/>
                <w:sz w:val="21"/>
                <w:szCs w:val="21"/>
              </w:rPr>
            </w:pPr>
            <w:hyperlink r:id="rId25" w:tgtFrame="_blank" w:history="1">
              <w:r w:rsidRPr="00D36933">
                <w:rPr>
                  <w:rStyle w:val="Hyperlink"/>
                  <w:rFonts w:ascii="Arial" w:hAnsi="Arial" w:cs="Arial"/>
                  <w:color w:val="000000" w:themeColor="text1"/>
                  <w:sz w:val="21"/>
                  <w:szCs w:val="21"/>
                </w:rPr>
                <w:t>exportcontrol@uci.edu</w:t>
              </w:r>
            </w:hyperlink>
          </w:p>
        </w:tc>
        <w:tc>
          <w:tcPr>
            <w:tcW w:w="2160" w:type="dxa"/>
            <w:shd w:val="clear" w:color="auto" w:fill="FFFFFF" w:themeFill="background1"/>
          </w:tcPr>
          <w:p w14:paraId="5CAD668C" w14:textId="70509259" w:rsidR="007E2448" w:rsidRPr="007E2448" w:rsidRDefault="007E2448" w:rsidP="007E2448">
            <w:pPr>
              <w:pStyle w:val="TableParagraph"/>
              <w:kinsoku w:val="0"/>
              <w:overflowPunct w:val="0"/>
              <w:ind w:right="383"/>
              <w:rPr>
                <w:rFonts w:ascii="Arial" w:hAnsi="Arial" w:cs="Arial"/>
                <w:color w:val="000000" w:themeColor="text1"/>
                <w:spacing w:val="-1"/>
                <w:sz w:val="21"/>
                <w:szCs w:val="21"/>
              </w:rPr>
            </w:pPr>
            <w:hyperlink r:id="rId26" w:tgtFrame="_blank" w:history="1">
              <w:r w:rsidRPr="007E2448">
                <w:rPr>
                  <w:rStyle w:val="Hyperlink"/>
                  <w:rFonts w:ascii="Arial" w:hAnsi="Arial" w:cs="Arial"/>
                  <w:color w:val="000000" w:themeColor="text1"/>
                  <w:sz w:val="21"/>
                  <w:szCs w:val="21"/>
                </w:rPr>
                <w:t>exportcontrol@uci.edu</w:t>
              </w:r>
            </w:hyperlink>
          </w:p>
        </w:tc>
        <w:tc>
          <w:tcPr>
            <w:tcW w:w="2070" w:type="dxa"/>
            <w:shd w:val="clear" w:color="auto" w:fill="FFFFFF" w:themeFill="background1"/>
          </w:tcPr>
          <w:p w14:paraId="0343E147" w14:textId="0619C934" w:rsidR="007E2448" w:rsidRPr="00EA7CCF" w:rsidRDefault="007E2448" w:rsidP="007E2448">
            <w:pPr>
              <w:pStyle w:val="NormalWeb"/>
              <w:spacing w:after="0" w:afterAutospacing="0"/>
              <w:contextualSpacing/>
              <w:rPr>
                <w:rFonts w:ascii="Arial" w:hAnsi="Arial" w:cs="Arial"/>
                <w:bCs/>
                <w:color w:val="000000" w:themeColor="text1"/>
                <w:sz w:val="21"/>
                <w:szCs w:val="21"/>
              </w:rPr>
            </w:pPr>
            <w:r w:rsidRPr="00EA7CCF">
              <w:rPr>
                <w:rFonts w:ascii="Arial" w:hAnsi="Arial" w:cs="Arial"/>
                <w:bCs/>
                <w:sz w:val="21"/>
                <w:szCs w:val="21"/>
              </w:rPr>
              <w:t xml:space="preserve">EXP </w:t>
            </w:r>
            <w:proofErr w:type="gramStart"/>
            <w:r w:rsidRPr="00EA7CCF">
              <w:rPr>
                <w:rFonts w:ascii="Arial" w:hAnsi="Arial" w:cs="Arial"/>
                <w:bCs/>
                <w:sz w:val="21"/>
                <w:szCs w:val="21"/>
              </w:rPr>
              <w:t xml:space="preserve">CTRL </w:t>
            </w:r>
            <w:r>
              <w:rPr>
                <w:rFonts w:ascii="Arial" w:hAnsi="Arial" w:cs="Arial"/>
                <w:bCs/>
                <w:sz w:val="21"/>
                <w:szCs w:val="21"/>
              </w:rPr>
              <w:t xml:space="preserve"> review</w:t>
            </w:r>
            <w:proofErr w:type="gramEnd"/>
            <w:r>
              <w:rPr>
                <w:rFonts w:ascii="Arial" w:hAnsi="Arial" w:cs="Arial"/>
                <w:bCs/>
                <w:sz w:val="21"/>
                <w:szCs w:val="21"/>
              </w:rPr>
              <w:t xml:space="preserve"> may be in parallel</w:t>
            </w:r>
            <w:r>
              <w:rPr>
                <w:rFonts w:ascii="Arial" w:hAnsi="Arial" w:cs="Arial"/>
                <w:bCs/>
                <w:spacing w:val="-1"/>
                <w:sz w:val="21"/>
                <w:szCs w:val="21"/>
              </w:rPr>
              <w:t>; IRB may grant conditional approval if more than a general license is needed</w:t>
            </w:r>
          </w:p>
        </w:tc>
      </w:tr>
    </w:tbl>
    <w:p w14:paraId="4CBCA178" w14:textId="77777777" w:rsidR="009B6D90" w:rsidRDefault="009B6D90">
      <w:r>
        <w:br w:type="page"/>
      </w:r>
    </w:p>
    <w:tbl>
      <w:tblPr>
        <w:tblStyle w:val="TableGrid"/>
        <w:tblW w:w="15030" w:type="dxa"/>
        <w:tblInd w:w="-185" w:type="dxa"/>
        <w:tblLayout w:type="fixed"/>
        <w:tblLook w:val="04A0" w:firstRow="1" w:lastRow="0" w:firstColumn="1" w:lastColumn="0" w:noHBand="0" w:noVBand="1"/>
      </w:tblPr>
      <w:tblGrid>
        <w:gridCol w:w="2070"/>
        <w:gridCol w:w="1980"/>
        <w:gridCol w:w="2520"/>
        <w:gridCol w:w="2070"/>
        <w:gridCol w:w="2160"/>
        <w:gridCol w:w="2160"/>
        <w:gridCol w:w="2070"/>
      </w:tblGrid>
      <w:tr w:rsidR="007E2448" w:rsidRPr="00F0568F" w14:paraId="583AA200" w14:textId="77777777" w:rsidTr="75BA587A">
        <w:trPr>
          <w:trHeight w:val="1268"/>
        </w:trPr>
        <w:tc>
          <w:tcPr>
            <w:tcW w:w="2070" w:type="dxa"/>
            <w:shd w:val="clear" w:color="auto" w:fill="0070C0"/>
          </w:tcPr>
          <w:p w14:paraId="4BB8A072" w14:textId="456B9EEC" w:rsidR="007E2448" w:rsidRPr="00F45BD3" w:rsidRDefault="007E2448" w:rsidP="007E2448">
            <w:pPr>
              <w:ind w:left="-23"/>
              <w:rPr>
                <w:rFonts w:ascii="Arial" w:hAnsi="Arial" w:cs="Arial"/>
                <w:color w:val="FFFFFF" w:themeColor="background1"/>
                <w:spacing w:val="-1"/>
                <w:sz w:val="21"/>
                <w:szCs w:val="21"/>
              </w:rPr>
            </w:pPr>
            <w:r w:rsidRPr="00F45BD3">
              <w:rPr>
                <w:rFonts w:ascii="Arial" w:hAnsi="Arial" w:cs="Arial"/>
                <w:b/>
                <w:bCs/>
                <w:color w:val="FFFFFF" w:themeColor="background1"/>
                <w:sz w:val="21"/>
                <w:szCs w:val="21"/>
              </w:rPr>
              <w:t>Organization</w:t>
            </w:r>
          </w:p>
        </w:tc>
        <w:tc>
          <w:tcPr>
            <w:tcW w:w="1980" w:type="dxa"/>
            <w:shd w:val="clear" w:color="auto" w:fill="0070C0"/>
          </w:tcPr>
          <w:p w14:paraId="04F005D1" w14:textId="0948E107" w:rsidR="007E2448" w:rsidRPr="00F45BD3" w:rsidRDefault="007E2448" w:rsidP="007E2448">
            <w:pPr>
              <w:rPr>
                <w:rFonts w:ascii="Arial" w:hAnsi="Arial" w:cs="Arial"/>
                <w:color w:val="FFFFFF" w:themeColor="background1"/>
                <w:sz w:val="21"/>
                <w:szCs w:val="21"/>
              </w:rPr>
            </w:pPr>
            <w:r w:rsidRPr="00F45BD3">
              <w:rPr>
                <w:rFonts w:ascii="Arial" w:hAnsi="Arial" w:cs="Arial"/>
                <w:b/>
                <w:bCs/>
                <w:color w:val="FFFFFF" w:themeColor="background1"/>
                <w:sz w:val="21"/>
                <w:szCs w:val="21"/>
              </w:rPr>
              <w:t>Review Type</w:t>
            </w:r>
          </w:p>
        </w:tc>
        <w:tc>
          <w:tcPr>
            <w:tcW w:w="2520" w:type="dxa"/>
            <w:shd w:val="clear" w:color="auto" w:fill="0070C0"/>
          </w:tcPr>
          <w:p w14:paraId="071BD295" w14:textId="6F94897D" w:rsidR="007E2448" w:rsidRPr="00F45BD3" w:rsidRDefault="007E2448" w:rsidP="007E2448">
            <w:pPr>
              <w:rPr>
                <w:rFonts w:ascii="Arial" w:hAnsi="Arial" w:cs="Arial"/>
                <w:iCs/>
                <w:color w:val="FFFFFF" w:themeColor="background1"/>
                <w:spacing w:val="-2"/>
                <w:sz w:val="21"/>
                <w:szCs w:val="21"/>
              </w:rPr>
            </w:pPr>
            <w:r w:rsidRPr="00F45BD3">
              <w:rPr>
                <w:rFonts w:ascii="Arial" w:hAnsi="Arial" w:cs="Arial"/>
                <w:b/>
                <w:bCs/>
                <w:color w:val="FFFFFF" w:themeColor="background1"/>
                <w:sz w:val="21"/>
                <w:szCs w:val="21"/>
              </w:rPr>
              <w:t>Ancillary Review Triggered by</w:t>
            </w:r>
          </w:p>
        </w:tc>
        <w:tc>
          <w:tcPr>
            <w:tcW w:w="2070" w:type="dxa"/>
            <w:shd w:val="clear" w:color="auto" w:fill="0070C0"/>
          </w:tcPr>
          <w:p w14:paraId="516A65AF" w14:textId="24073D41" w:rsidR="007E2448" w:rsidRPr="00F45BD3" w:rsidRDefault="007E2448" w:rsidP="007E2448">
            <w:pPr>
              <w:rPr>
                <w:rFonts w:ascii="Arial" w:hAnsi="Arial" w:cs="Arial"/>
                <w:color w:val="FFFFFF" w:themeColor="background1"/>
                <w:sz w:val="21"/>
                <w:szCs w:val="21"/>
              </w:rPr>
            </w:pPr>
            <w:r w:rsidRPr="00F45BD3">
              <w:rPr>
                <w:rFonts w:ascii="Arial" w:hAnsi="Arial" w:cs="Arial"/>
                <w:b/>
                <w:bCs/>
                <w:color w:val="FFFFFF" w:themeColor="background1"/>
                <w:sz w:val="21"/>
                <w:szCs w:val="21"/>
              </w:rPr>
              <w:t>Affected IRB Submission Types</w:t>
            </w:r>
          </w:p>
        </w:tc>
        <w:tc>
          <w:tcPr>
            <w:tcW w:w="2160" w:type="dxa"/>
            <w:shd w:val="clear" w:color="auto" w:fill="0070C0"/>
          </w:tcPr>
          <w:p w14:paraId="79CBD651" w14:textId="6E5E7760" w:rsidR="007E2448" w:rsidRPr="00F45BD3" w:rsidRDefault="007E2448" w:rsidP="007E2448">
            <w:pPr>
              <w:pStyle w:val="TableParagraph"/>
              <w:kinsoku w:val="0"/>
              <w:overflowPunct w:val="0"/>
              <w:spacing w:before="1"/>
              <w:rPr>
                <w:color w:val="FFFFFF" w:themeColor="background1"/>
                <w:sz w:val="21"/>
                <w:szCs w:val="21"/>
              </w:rPr>
            </w:pPr>
            <w:r w:rsidRPr="00F45BD3">
              <w:rPr>
                <w:rFonts w:ascii="Arial" w:hAnsi="Arial" w:cs="Arial"/>
                <w:b/>
                <w:bCs/>
                <w:color w:val="FFFFFF" w:themeColor="background1"/>
                <w:sz w:val="21"/>
                <w:szCs w:val="21"/>
              </w:rPr>
              <w:t>Contact Info</w:t>
            </w:r>
          </w:p>
        </w:tc>
        <w:tc>
          <w:tcPr>
            <w:tcW w:w="2160" w:type="dxa"/>
            <w:shd w:val="clear" w:color="auto" w:fill="0070C0"/>
          </w:tcPr>
          <w:p w14:paraId="1BE9E946" w14:textId="3106761B" w:rsidR="007E2448" w:rsidRPr="00F45BD3" w:rsidRDefault="007E2448" w:rsidP="007E2448">
            <w:pPr>
              <w:pStyle w:val="TableParagraph"/>
              <w:kinsoku w:val="0"/>
              <w:overflowPunct w:val="0"/>
              <w:ind w:right="383"/>
              <w:rPr>
                <w:color w:val="FFFFFF" w:themeColor="background1"/>
                <w:sz w:val="21"/>
                <w:szCs w:val="21"/>
              </w:rPr>
            </w:pPr>
            <w:r w:rsidRPr="00F45BD3">
              <w:rPr>
                <w:rFonts w:ascii="Arial" w:hAnsi="Arial" w:cs="Arial"/>
                <w:b/>
                <w:bCs/>
                <w:color w:val="FFFFFF" w:themeColor="background1"/>
                <w:sz w:val="21"/>
                <w:szCs w:val="21"/>
              </w:rPr>
              <w:t>How to Obtain Review</w:t>
            </w:r>
          </w:p>
        </w:tc>
        <w:tc>
          <w:tcPr>
            <w:tcW w:w="2070" w:type="dxa"/>
            <w:shd w:val="clear" w:color="auto" w:fill="0070C0"/>
          </w:tcPr>
          <w:p w14:paraId="3EC27120" w14:textId="77777777" w:rsidR="007E2448" w:rsidRPr="00F45BD3" w:rsidRDefault="007E2448" w:rsidP="007E2448">
            <w:pPr>
              <w:rPr>
                <w:rFonts w:ascii="Arial" w:hAnsi="Arial" w:cs="Arial"/>
                <w:b/>
                <w:bCs/>
                <w:color w:val="FFFFFF" w:themeColor="background1"/>
                <w:sz w:val="21"/>
                <w:szCs w:val="21"/>
              </w:rPr>
            </w:pPr>
            <w:r w:rsidRPr="00F45BD3">
              <w:rPr>
                <w:rFonts w:ascii="Arial" w:hAnsi="Arial" w:cs="Arial"/>
                <w:b/>
                <w:bCs/>
                <w:color w:val="FFFFFF" w:themeColor="background1"/>
                <w:sz w:val="21"/>
                <w:szCs w:val="21"/>
              </w:rPr>
              <w:t>Impact on IRB Review</w:t>
            </w:r>
          </w:p>
          <w:p w14:paraId="77A6E20A" w14:textId="447AA919" w:rsidR="007E2448" w:rsidRPr="00F45BD3" w:rsidRDefault="007E2448" w:rsidP="007E2448">
            <w:pPr>
              <w:pStyle w:val="NormalWeb"/>
              <w:spacing w:after="0" w:afterAutospacing="0"/>
              <w:contextualSpacing/>
              <w:rPr>
                <w:rFonts w:ascii="Arial" w:hAnsi="Arial" w:cs="Arial"/>
                <w:bCs/>
                <w:color w:val="FFFFFF" w:themeColor="background1"/>
                <w:sz w:val="21"/>
                <w:szCs w:val="21"/>
              </w:rPr>
            </w:pPr>
            <w:r w:rsidRPr="00F45BD3">
              <w:rPr>
                <w:rFonts w:ascii="Arial" w:hAnsi="Arial" w:cs="Arial"/>
                <w:color w:val="FFFFFF" w:themeColor="background1"/>
                <w:sz w:val="21"/>
                <w:szCs w:val="21"/>
              </w:rPr>
              <w:t>(prior to, after, or parallel with)</w:t>
            </w:r>
          </w:p>
        </w:tc>
      </w:tr>
      <w:tr w:rsidR="007E2448" w:rsidRPr="00F0568F" w14:paraId="5CD5B944" w14:textId="77777777" w:rsidTr="75BA587A">
        <w:trPr>
          <w:trHeight w:val="1520"/>
        </w:trPr>
        <w:tc>
          <w:tcPr>
            <w:tcW w:w="2070" w:type="dxa"/>
            <w:shd w:val="clear" w:color="auto" w:fill="FFFFFF" w:themeFill="background1"/>
          </w:tcPr>
          <w:p w14:paraId="66E9B2EB" w14:textId="35BCF35D" w:rsidR="007E2448" w:rsidRPr="006B2281" w:rsidRDefault="007E2448" w:rsidP="007E2448">
            <w:pPr>
              <w:ind w:left="-23"/>
              <w:rPr>
                <w:rFonts w:ascii="Arial" w:hAnsi="Arial" w:cs="Arial"/>
                <w:spacing w:val="-1"/>
                <w:sz w:val="21"/>
                <w:szCs w:val="21"/>
              </w:rPr>
            </w:pPr>
            <w:r w:rsidRPr="006B2281">
              <w:rPr>
                <w:rFonts w:ascii="Arial" w:hAnsi="Arial" w:cs="Arial"/>
                <w:spacing w:val="-1"/>
                <w:sz w:val="21"/>
                <w:szCs w:val="21"/>
              </w:rPr>
              <w:t xml:space="preserve">Human Stem Cell Research Oversight Committee </w:t>
            </w:r>
            <w:r w:rsidRPr="006B2281">
              <w:rPr>
                <w:rFonts w:ascii="Arial" w:hAnsi="Arial" w:cs="Arial"/>
                <w:b/>
                <w:bCs/>
                <w:spacing w:val="-1"/>
                <w:sz w:val="21"/>
                <w:szCs w:val="21"/>
              </w:rPr>
              <w:t>(</w:t>
            </w:r>
            <w:proofErr w:type="spellStart"/>
            <w:r>
              <w:fldChar w:fldCharType="begin"/>
            </w:r>
            <w:r>
              <w:instrText>HYPERLINK "https://research.uci.edu/human-stem-cell-research/"</w:instrText>
            </w:r>
            <w:r>
              <w:fldChar w:fldCharType="separate"/>
            </w:r>
            <w:r w:rsidRPr="006B2281">
              <w:rPr>
                <w:rStyle w:val="Hyperlink"/>
                <w:rFonts w:ascii="Arial" w:hAnsi="Arial" w:cs="Arial"/>
                <w:b/>
                <w:bCs/>
                <w:spacing w:val="-1"/>
                <w:sz w:val="21"/>
                <w:szCs w:val="21"/>
              </w:rPr>
              <w:t>hSCRO</w:t>
            </w:r>
            <w:proofErr w:type="spellEnd"/>
            <w:r>
              <w:fldChar w:fldCharType="end"/>
            </w:r>
            <w:r w:rsidRPr="006B2281">
              <w:rPr>
                <w:rFonts w:ascii="Arial" w:hAnsi="Arial" w:cs="Arial"/>
                <w:b/>
                <w:bCs/>
                <w:spacing w:val="-1"/>
                <w:sz w:val="21"/>
                <w:szCs w:val="21"/>
              </w:rPr>
              <w:t>)</w:t>
            </w:r>
          </w:p>
        </w:tc>
        <w:tc>
          <w:tcPr>
            <w:tcW w:w="1980" w:type="dxa"/>
            <w:shd w:val="clear" w:color="auto" w:fill="FFFFFF" w:themeFill="background1"/>
          </w:tcPr>
          <w:p w14:paraId="2E81DE81" w14:textId="214023DD" w:rsidR="007E2448" w:rsidRPr="00EA7CCF" w:rsidRDefault="007E2448" w:rsidP="007E2448">
            <w:pPr>
              <w:rPr>
                <w:rFonts w:ascii="Arial" w:hAnsi="Arial" w:cs="Arial"/>
                <w:color w:val="000000" w:themeColor="text1"/>
                <w:sz w:val="21"/>
                <w:szCs w:val="21"/>
              </w:rPr>
            </w:pPr>
            <w:r w:rsidRPr="00EA7CCF">
              <w:rPr>
                <w:rFonts w:ascii="Arial" w:hAnsi="Arial" w:cs="Arial"/>
                <w:color w:val="000000" w:themeColor="text1"/>
                <w:sz w:val="21"/>
                <w:szCs w:val="21"/>
              </w:rPr>
              <w:t>Feasibility and compliance</w:t>
            </w:r>
          </w:p>
        </w:tc>
        <w:tc>
          <w:tcPr>
            <w:tcW w:w="2520" w:type="dxa"/>
            <w:shd w:val="clear" w:color="auto" w:fill="FFFFFF" w:themeFill="background1"/>
          </w:tcPr>
          <w:p w14:paraId="4741BB60" w14:textId="18B9A78A" w:rsidR="007E2448" w:rsidRPr="00EA7CCF" w:rsidRDefault="007E2448" w:rsidP="007E2448">
            <w:pPr>
              <w:rPr>
                <w:rFonts w:ascii="Arial" w:hAnsi="Arial" w:cs="Arial"/>
                <w:iCs/>
                <w:spacing w:val="-2"/>
                <w:sz w:val="21"/>
                <w:szCs w:val="21"/>
              </w:rPr>
            </w:pPr>
            <w:r>
              <w:rPr>
                <w:rFonts w:ascii="Arial" w:hAnsi="Arial" w:cs="Arial"/>
                <w:iCs/>
                <w:spacing w:val="-2"/>
                <w:sz w:val="21"/>
                <w:szCs w:val="21"/>
              </w:rPr>
              <w:t xml:space="preserve">When research involves human material (e.g., gametes, embryos, fetal tissue and pluripotent cells, etc.). </w:t>
            </w:r>
            <w:hyperlink r:id="rId27" w:history="1">
              <w:r w:rsidRPr="00D412ED">
                <w:rPr>
                  <w:rStyle w:val="Hyperlink"/>
                  <w:rFonts w:ascii="Arial" w:hAnsi="Arial" w:cs="Arial"/>
                  <w:iCs/>
                  <w:spacing w:val="-2"/>
                  <w:sz w:val="21"/>
                  <w:szCs w:val="21"/>
                </w:rPr>
                <w:t>See website</w:t>
              </w:r>
            </w:hyperlink>
            <w:r>
              <w:rPr>
                <w:rFonts w:ascii="Arial" w:hAnsi="Arial" w:cs="Arial"/>
                <w:iCs/>
                <w:spacing w:val="-2"/>
                <w:sz w:val="21"/>
                <w:szCs w:val="21"/>
              </w:rPr>
              <w:t xml:space="preserve"> for full requirements.</w:t>
            </w:r>
          </w:p>
        </w:tc>
        <w:tc>
          <w:tcPr>
            <w:tcW w:w="2070" w:type="dxa"/>
            <w:shd w:val="clear" w:color="auto" w:fill="FFFFFF" w:themeFill="background1"/>
          </w:tcPr>
          <w:p w14:paraId="3FBE3AC6" w14:textId="10C409F7" w:rsidR="007E2448" w:rsidRPr="00357EDF" w:rsidRDefault="007E2448" w:rsidP="007E2448">
            <w:pPr>
              <w:rPr>
                <w:rFonts w:ascii="Arial" w:hAnsi="Arial" w:cs="Arial"/>
                <w:color w:val="000000" w:themeColor="text1"/>
                <w:sz w:val="21"/>
                <w:szCs w:val="21"/>
              </w:rPr>
            </w:pPr>
            <w:r w:rsidRPr="00357EDF">
              <w:rPr>
                <w:rFonts w:ascii="Arial" w:hAnsi="Arial" w:cs="Arial"/>
                <w:color w:val="000000" w:themeColor="text1"/>
                <w:sz w:val="21"/>
                <w:szCs w:val="21"/>
              </w:rPr>
              <w:t>Initial review and amendment</w:t>
            </w:r>
          </w:p>
        </w:tc>
        <w:tc>
          <w:tcPr>
            <w:tcW w:w="2160" w:type="dxa"/>
            <w:shd w:val="clear" w:color="auto" w:fill="FFFFFF" w:themeFill="background1"/>
          </w:tcPr>
          <w:p w14:paraId="7FE1A327" w14:textId="49705D31" w:rsidR="007E2448" w:rsidRPr="00AC0174" w:rsidRDefault="007E2448" w:rsidP="007E2448">
            <w:pPr>
              <w:pStyle w:val="TableParagraph"/>
              <w:kinsoku w:val="0"/>
              <w:overflowPunct w:val="0"/>
              <w:spacing w:before="1"/>
              <w:rPr>
                <w:rFonts w:ascii="Arial" w:hAnsi="Arial" w:cs="Arial"/>
                <w:color w:val="000000" w:themeColor="text1"/>
                <w:sz w:val="21"/>
                <w:szCs w:val="21"/>
              </w:rPr>
            </w:pPr>
            <w:hyperlink r:id="rId28" w:history="1">
              <w:r w:rsidRPr="00AC0174">
                <w:rPr>
                  <w:rStyle w:val="Hyperlink"/>
                  <w:rFonts w:ascii="Arial" w:hAnsi="Arial" w:cs="Arial"/>
                  <w:color w:val="000000" w:themeColor="text1"/>
                  <w:sz w:val="21"/>
                  <w:szCs w:val="21"/>
                </w:rPr>
                <w:t>hSCRO@uci.edu</w:t>
              </w:r>
            </w:hyperlink>
          </w:p>
        </w:tc>
        <w:tc>
          <w:tcPr>
            <w:tcW w:w="2160" w:type="dxa"/>
            <w:shd w:val="clear" w:color="auto" w:fill="FFFFFF" w:themeFill="background1"/>
          </w:tcPr>
          <w:p w14:paraId="0E3D1E96" w14:textId="2CE62C08" w:rsidR="007E2448" w:rsidRPr="00AC0174" w:rsidRDefault="007E2448" w:rsidP="007E2448">
            <w:pPr>
              <w:pStyle w:val="TableParagraph"/>
              <w:kinsoku w:val="0"/>
              <w:overflowPunct w:val="0"/>
              <w:ind w:right="383"/>
              <w:rPr>
                <w:rFonts w:ascii="Arial" w:hAnsi="Arial" w:cs="Arial"/>
                <w:color w:val="000000" w:themeColor="text1"/>
                <w:sz w:val="21"/>
                <w:szCs w:val="21"/>
              </w:rPr>
            </w:pPr>
            <w:hyperlink r:id="rId29" w:history="1">
              <w:r w:rsidRPr="00AC0174">
                <w:rPr>
                  <w:rStyle w:val="Hyperlink"/>
                  <w:rFonts w:ascii="Arial" w:hAnsi="Arial" w:cs="Arial"/>
                  <w:color w:val="000000" w:themeColor="text1"/>
                  <w:sz w:val="21"/>
                  <w:szCs w:val="21"/>
                </w:rPr>
                <w:t>hSCRO@uci.edu</w:t>
              </w:r>
            </w:hyperlink>
          </w:p>
        </w:tc>
        <w:tc>
          <w:tcPr>
            <w:tcW w:w="2070" w:type="dxa"/>
            <w:shd w:val="clear" w:color="auto" w:fill="FFFFFF" w:themeFill="background1"/>
          </w:tcPr>
          <w:p w14:paraId="59CB06EE" w14:textId="4954C283" w:rsidR="007E2448" w:rsidRPr="00EA7CCF" w:rsidRDefault="007E2448" w:rsidP="007E2448">
            <w:pPr>
              <w:pStyle w:val="NormalWeb"/>
              <w:spacing w:after="0" w:afterAutospacing="0"/>
              <w:contextualSpacing/>
              <w:rPr>
                <w:rFonts w:ascii="Arial" w:hAnsi="Arial" w:cs="Arial"/>
                <w:bCs/>
                <w:sz w:val="21"/>
                <w:szCs w:val="21"/>
              </w:rPr>
            </w:pPr>
            <w:proofErr w:type="spellStart"/>
            <w:r>
              <w:rPr>
                <w:rFonts w:ascii="Arial" w:hAnsi="Arial" w:cs="Arial"/>
                <w:bCs/>
                <w:sz w:val="21"/>
                <w:szCs w:val="21"/>
              </w:rPr>
              <w:t>hSCRO</w:t>
            </w:r>
            <w:proofErr w:type="spellEnd"/>
            <w:r>
              <w:rPr>
                <w:rFonts w:ascii="Arial" w:hAnsi="Arial" w:cs="Arial"/>
                <w:bCs/>
                <w:sz w:val="21"/>
                <w:szCs w:val="21"/>
              </w:rPr>
              <w:t xml:space="preserve"> review may be in parallel; IRB may grant conditional approval </w:t>
            </w:r>
            <w:proofErr w:type="gramStart"/>
            <w:r>
              <w:rPr>
                <w:rFonts w:ascii="Arial" w:hAnsi="Arial" w:cs="Arial"/>
                <w:bCs/>
                <w:sz w:val="21"/>
                <w:szCs w:val="21"/>
              </w:rPr>
              <w:t xml:space="preserve">pending  </w:t>
            </w:r>
            <w:proofErr w:type="spellStart"/>
            <w:r>
              <w:rPr>
                <w:rFonts w:ascii="Arial" w:hAnsi="Arial" w:cs="Arial"/>
                <w:bCs/>
                <w:sz w:val="21"/>
                <w:szCs w:val="21"/>
              </w:rPr>
              <w:t>hSCRO</w:t>
            </w:r>
            <w:proofErr w:type="spellEnd"/>
            <w:proofErr w:type="gramEnd"/>
            <w:r>
              <w:rPr>
                <w:rFonts w:ascii="Arial" w:hAnsi="Arial" w:cs="Arial"/>
                <w:bCs/>
                <w:sz w:val="21"/>
                <w:szCs w:val="21"/>
              </w:rPr>
              <w:t xml:space="preserve"> approval.</w:t>
            </w:r>
          </w:p>
        </w:tc>
      </w:tr>
      <w:tr w:rsidR="007E2448" w:rsidRPr="00F0568F" w14:paraId="3FC355A9" w14:textId="77777777" w:rsidTr="75BA587A">
        <w:trPr>
          <w:trHeight w:val="1520"/>
        </w:trPr>
        <w:tc>
          <w:tcPr>
            <w:tcW w:w="2070" w:type="dxa"/>
            <w:shd w:val="clear" w:color="auto" w:fill="FFFFFF" w:themeFill="background1"/>
          </w:tcPr>
          <w:p w14:paraId="6E5F4597" w14:textId="4DFF00BE" w:rsidR="007E2448" w:rsidRPr="006B2281" w:rsidRDefault="007E2448" w:rsidP="007E2448">
            <w:pPr>
              <w:ind w:left="-23"/>
              <w:rPr>
                <w:rFonts w:ascii="Arial" w:hAnsi="Arial" w:cs="Arial"/>
                <w:spacing w:val="-1"/>
                <w:sz w:val="21"/>
                <w:szCs w:val="21"/>
              </w:rPr>
            </w:pPr>
            <w:r w:rsidRPr="006B2281">
              <w:rPr>
                <w:rFonts w:ascii="Arial" w:hAnsi="Arial" w:cs="Arial"/>
                <w:spacing w:val="-1"/>
                <w:sz w:val="21"/>
                <w:szCs w:val="21"/>
              </w:rPr>
              <w:t>Institutional</w:t>
            </w:r>
            <w:r w:rsidRPr="006B2281">
              <w:rPr>
                <w:rFonts w:ascii="Arial" w:hAnsi="Arial" w:cs="Arial"/>
                <w:spacing w:val="24"/>
                <w:sz w:val="21"/>
                <w:szCs w:val="21"/>
              </w:rPr>
              <w:t xml:space="preserve"> </w:t>
            </w:r>
            <w:r w:rsidRPr="006B2281">
              <w:rPr>
                <w:rFonts w:ascii="Arial" w:hAnsi="Arial" w:cs="Arial"/>
                <w:spacing w:val="-2"/>
                <w:sz w:val="21"/>
                <w:szCs w:val="21"/>
              </w:rPr>
              <w:t>Biosafety</w:t>
            </w:r>
            <w:r w:rsidRPr="006B2281">
              <w:rPr>
                <w:rFonts w:ascii="Arial" w:hAnsi="Arial" w:cs="Arial"/>
                <w:spacing w:val="26"/>
                <w:sz w:val="21"/>
                <w:szCs w:val="21"/>
              </w:rPr>
              <w:t xml:space="preserve"> </w:t>
            </w:r>
            <w:r w:rsidRPr="006B2281">
              <w:rPr>
                <w:rFonts w:ascii="Arial" w:hAnsi="Arial" w:cs="Arial"/>
                <w:spacing w:val="-1"/>
                <w:sz w:val="21"/>
                <w:szCs w:val="21"/>
              </w:rPr>
              <w:t xml:space="preserve">Committee </w:t>
            </w:r>
            <w:r w:rsidRPr="006B2281">
              <w:rPr>
                <w:rFonts w:ascii="Arial" w:hAnsi="Arial" w:cs="Arial"/>
                <w:b/>
                <w:bCs/>
                <w:spacing w:val="-1"/>
                <w:sz w:val="21"/>
                <w:szCs w:val="21"/>
              </w:rPr>
              <w:t>(</w:t>
            </w:r>
            <w:hyperlink r:id="rId30" w:history="1">
              <w:r w:rsidRPr="006B2281">
                <w:rPr>
                  <w:rStyle w:val="Hyperlink"/>
                  <w:rFonts w:ascii="Arial" w:hAnsi="Arial" w:cs="Arial"/>
                  <w:b/>
                  <w:bCs/>
                  <w:spacing w:val="-1"/>
                  <w:sz w:val="21"/>
                  <w:szCs w:val="21"/>
                </w:rPr>
                <w:t>IBC</w:t>
              </w:r>
            </w:hyperlink>
            <w:r w:rsidRPr="006B2281">
              <w:rPr>
                <w:rFonts w:ascii="Arial" w:hAnsi="Arial" w:cs="Arial"/>
                <w:b/>
                <w:bCs/>
                <w:spacing w:val="-1"/>
                <w:sz w:val="21"/>
                <w:szCs w:val="21"/>
              </w:rPr>
              <w:t>)</w:t>
            </w:r>
          </w:p>
        </w:tc>
        <w:tc>
          <w:tcPr>
            <w:tcW w:w="1980" w:type="dxa"/>
            <w:shd w:val="clear" w:color="auto" w:fill="FFFFFF" w:themeFill="background1"/>
          </w:tcPr>
          <w:p w14:paraId="57FDADB6" w14:textId="36916065" w:rsidR="007E2448" w:rsidRPr="00EA7CCF" w:rsidRDefault="007E2448" w:rsidP="007E2448">
            <w:pPr>
              <w:rPr>
                <w:rFonts w:ascii="Arial" w:hAnsi="Arial" w:cs="Arial"/>
                <w:color w:val="000000" w:themeColor="text1"/>
                <w:sz w:val="21"/>
                <w:szCs w:val="21"/>
              </w:rPr>
            </w:pPr>
            <w:r>
              <w:rPr>
                <w:rFonts w:ascii="Arial" w:hAnsi="Arial" w:cs="Arial"/>
                <w:color w:val="000000" w:themeColor="text1"/>
                <w:sz w:val="21"/>
                <w:szCs w:val="21"/>
              </w:rPr>
              <w:t>Safety</w:t>
            </w:r>
          </w:p>
        </w:tc>
        <w:tc>
          <w:tcPr>
            <w:tcW w:w="2520" w:type="dxa"/>
            <w:shd w:val="clear" w:color="auto" w:fill="FFFFFF" w:themeFill="background1"/>
          </w:tcPr>
          <w:p w14:paraId="39FE02B3" w14:textId="258FBFCE" w:rsidR="007E2448" w:rsidRPr="00157F48" w:rsidRDefault="007E2448" w:rsidP="75BA587A">
            <w:pPr>
              <w:rPr>
                <w:rFonts w:ascii="Arial" w:hAnsi="Arial" w:cs="Arial"/>
                <w:spacing w:val="-2"/>
                <w:sz w:val="21"/>
                <w:szCs w:val="21"/>
              </w:rPr>
            </w:pPr>
            <w:r w:rsidRPr="75BA587A">
              <w:rPr>
                <w:rFonts w:ascii="Arial" w:hAnsi="Arial" w:cs="Arial"/>
                <w:spacing w:val="-2"/>
                <w:sz w:val="21"/>
                <w:szCs w:val="21"/>
              </w:rPr>
              <w:t xml:space="preserve">When research involves </w:t>
            </w:r>
            <w:r w:rsidRPr="75BA587A">
              <w:rPr>
                <w:rFonts w:ascii="Arial" w:hAnsi="Arial" w:cs="Arial"/>
                <w:spacing w:val="-1"/>
                <w:sz w:val="21"/>
                <w:szCs w:val="21"/>
              </w:rPr>
              <w:t>hazardous biomaterials and recombinant / synthetic nucleic acids, human gene transfer</w:t>
            </w:r>
            <w:r w:rsidR="437ECA02" w:rsidRPr="75BA587A">
              <w:rPr>
                <w:rFonts w:ascii="Arial" w:hAnsi="Arial" w:cs="Arial"/>
                <w:spacing w:val="-1"/>
                <w:sz w:val="21"/>
                <w:szCs w:val="21"/>
              </w:rPr>
              <w:t xml:space="preserve"> and blood draws that are done for research, on campus</w:t>
            </w:r>
            <w:r w:rsidRPr="75BA587A">
              <w:rPr>
                <w:rFonts w:ascii="Arial" w:hAnsi="Arial" w:cs="Arial"/>
                <w:spacing w:val="-1"/>
                <w:sz w:val="21"/>
                <w:szCs w:val="21"/>
              </w:rPr>
              <w:t xml:space="preserve">. </w:t>
            </w:r>
            <w:hyperlink r:id="rId31" w:history="1">
              <w:r w:rsidRPr="75BA587A">
                <w:rPr>
                  <w:rStyle w:val="Hyperlink"/>
                  <w:rFonts w:ascii="Arial" w:hAnsi="Arial" w:cs="Arial"/>
                  <w:spacing w:val="-1"/>
                  <w:sz w:val="21"/>
                  <w:szCs w:val="21"/>
                </w:rPr>
                <w:t>See website</w:t>
              </w:r>
            </w:hyperlink>
            <w:r w:rsidRPr="75BA587A">
              <w:rPr>
                <w:rFonts w:ascii="Arial" w:hAnsi="Arial" w:cs="Arial"/>
                <w:spacing w:val="-1"/>
                <w:sz w:val="21"/>
                <w:szCs w:val="21"/>
              </w:rPr>
              <w:t xml:space="preserve"> for full requirements</w:t>
            </w:r>
          </w:p>
        </w:tc>
        <w:tc>
          <w:tcPr>
            <w:tcW w:w="2070" w:type="dxa"/>
            <w:shd w:val="clear" w:color="auto" w:fill="FFFFFF" w:themeFill="background1"/>
          </w:tcPr>
          <w:p w14:paraId="60BA4FDD" w14:textId="64E3E2FF" w:rsidR="007E2448" w:rsidRPr="00357EDF" w:rsidRDefault="007E2448" w:rsidP="007E2448">
            <w:pPr>
              <w:rPr>
                <w:rFonts w:ascii="Arial" w:hAnsi="Arial" w:cs="Arial"/>
                <w:color w:val="000000" w:themeColor="text1"/>
                <w:sz w:val="21"/>
                <w:szCs w:val="21"/>
              </w:rPr>
            </w:pPr>
            <w:r w:rsidRPr="00357EDF">
              <w:rPr>
                <w:rFonts w:ascii="Arial" w:hAnsi="Arial" w:cs="Arial"/>
                <w:color w:val="000000" w:themeColor="text1"/>
                <w:sz w:val="21"/>
                <w:szCs w:val="21"/>
              </w:rPr>
              <w:t>Initial review and amendment</w:t>
            </w:r>
          </w:p>
        </w:tc>
        <w:tc>
          <w:tcPr>
            <w:tcW w:w="2160" w:type="dxa"/>
            <w:shd w:val="clear" w:color="auto" w:fill="FFFFFF" w:themeFill="background1"/>
          </w:tcPr>
          <w:p w14:paraId="3E7682FA" w14:textId="77777777" w:rsidR="007E2448" w:rsidRPr="00F111FD" w:rsidRDefault="007E2448" w:rsidP="007E2448">
            <w:pPr>
              <w:pStyle w:val="TableParagraph"/>
              <w:kinsoku w:val="0"/>
              <w:overflowPunct w:val="0"/>
              <w:rPr>
                <w:rFonts w:ascii="Arial" w:hAnsi="Arial" w:cs="Arial"/>
                <w:bCs/>
                <w:color w:val="000000" w:themeColor="text1"/>
                <w:spacing w:val="-1"/>
                <w:sz w:val="21"/>
                <w:szCs w:val="21"/>
              </w:rPr>
            </w:pPr>
            <w:r w:rsidRPr="00F111FD">
              <w:rPr>
                <w:rFonts w:ascii="Arial" w:hAnsi="Arial" w:cs="Arial"/>
                <w:bCs/>
                <w:color w:val="000000" w:themeColor="text1"/>
                <w:spacing w:val="-1"/>
                <w:sz w:val="21"/>
                <w:szCs w:val="21"/>
              </w:rPr>
              <w:t>Ms. Alice Lee:</w:t>
            </w:r>
          </w:p>
          <w:p w14:paraId="6696AC05" w14:textId="638B90A7" w:rsidR="007E2448" w:rsidRPr="00F111FD" w:rsidRDefault="007E2448" w:rsidP="007E2448">
            <w:pPr>
              <w:pStyle w:val="TableParagraph"/>
              <w:kinsoku w:val="0"/>
              <w:overflowPunct w:val="0"/>
              <w:spacing w:before="1"/>
              <w:rPr>
                <w:rFonts w:ascii="Arial" w:hAnsi="Arial" w:cs="Arial"/>
                <w:bCs/>
                <w:color w:val="000000" w:themeColor="text1"/>
                <w:sz w:val="21"/>
                <w:szCs w:val="21"/>
              </w:rPr>
            </w:pPr>
            <w:r w:rsidRPr="00F111FD">
              <w:rPr>
                <w:rFonts w:ascii="Arial" w:hAnsi="Arial" w:cs="Arial"/>
                <w:bCs/>
                <w:color w:val="000000" w:themeColor="text1"/>
                <w:spacing w:val="-1"/>
                <w:sz w:val="21"/>
                <w:szCs w:val="21"/>
              </w:rPr>
              <w:t>949-824-8024,</w:t>
            </w:r>
            <w:r w:rsidRPr="00F111FD">
              <w:rPr>
                <w:rFonts w:ascii="Arial" w:hAnsi="Arial" w:cs="Arial"/>
                <w:bCs/>
                <w:color w:val="000000" w:themeColor="text1"/>
                <w:sz w:val="21"/>
                <w:szCs w:val="21"/>
              </w:rPr>
              <w:t xml:space="preserve"> </w:t>
            </w:r>
            <w:hyperlink r:id="rId32" w:history="1">
              <w:r w:rsidRPr="00F111FD">
                <w:rPr>
                  <w:rFonts w:ascii="Arial" w:hAnsi="Arial" w:cs="Arial"/>
                  <w:bCs/>
                  <w:color w:val="000000" w:themeColor="text1"/>
                  <w:spacing w:val="-1"/>
                  <w:sz w:val="21"/>
                  <w:szCs w:val="21"/>
                  <w:u w:val="single"/>
                </w:rPr>
                <w:t>ibc@uci.edu</w:t>
              </w:r>
            </w:hyperlink>
          </w:p>
        </w:tc>
        <w:tc>
          <w:tcPr>
            <w:tcW w:w="2160" w:type="dxa"/>
            <w:shd w:val="clear" w:color="auto" w:fill="FFFFFF" w:themeFill="background1"/>
          </w:tcPr>
          <w:p w14:paraId="44201995" w14:textId="77777777" w:rsidR="007E2448" w:rsidRPr="00F111FD" w:rsidRDefault="007E2448" w:rsidP="007E2448">
            <w:pPr>
              <w:pStyle w:val="TableParagraph"/>
              <w:kinsoku w:val="0"/>
              <w:overflowPunct w:val="0"/>
              <w:rPr>
                <w:rFonts w:ascii="Arial" w:hAnsi="Arial" w:cs="Arial"/>
                <w:bCs/>
                <w:color w:val="000000" w:themeColor="text1"/>
                <w:spacing w:val="-1"/>
                <w:sz w:val="21"/>
                <w:szCs w:val="21"/>
              </w:rPr>
            </w:pPr>
            <w:r w:rsidRPr="00F111FD">
              <w:rPr>
                <w:rFonts w:ascii="Arial" w:hAnsi="Arial" w:cs="Arial"/>
                <w:bCs/>
                <w:color w:val="000000" w:themeColor="text1"/>
                <w:spacing w:val="-1"/>
                <w:sz w:val="21"/>
                <w:szCs w:val="21"/>
              </w:rPr>
              <w:t>Ms. Alice Lee:</w:t>
            </w:r>
          </w:p>
          <w:p w14:paraId="3D523ABF" w14:textId="1E824525" w:rsidR="007E2448" w:rsidRPr="00F111FD" w:rsidRDefault="007E2448" w:rsidP="007E2448">
            <w:pPr>
              <w:pStyle w:val="TableParagraph"/>
              <w:kinsoku w:val="0"/>
              <w:overflowPunct w:val="0"/>
              <w:ind w:right="383"/>
              <w:rPr>
                <w:rFonts w:ascii="Arial" w:hAnsi="Arial" w:cs="Arial"/>
                <w:bCs/>
                <w:color w:val="000000" w:themeColor="text1"/>
                <w:sz w:val="21"/>
                <w:szCs w:val="21"/>
              </w:rPr>
            </w:pPr>
            <w:r w:rsidRPr="00F111FD">
              <w:rPr>
                <w:rFonts w:ascii="Arial" w:hAnsi="Arial" w:cs="Arial"/>
                <w:bCs/>
                <w:color w:val="000000" w:themeColor="text1"/>
                <w:spacing w:val="-1"/>
                <w:sz w:val="21"/>
                <w:szCs w:val="21"/>
              </w:rPr>
              <w:t>949-824-8024,</w:t>
            </w:r>
            <w:r w:rsidRPr="00F111FD">
              <w:rPr>
                <w:rFonts w:ascii="Arial" w:hAnsi="Arial" w:cs="Arial"/>
                <w:bCs/>
                <w:color w:val="000000" w:themeColor="text1"/>
                <w:sz w:val="21"/>
                <w:szCs w:val="21"/>
              </w:rPr>
              <w:t xml:space="preserve"> </w:t>
            </w:r>
            <w:hyperlink r:id="rId33" w:history="1">
              <w:r w:rsidRPr="00F111FD">
                <w:rPr>
                  <w:rFonts w:ascii="Arial" w:hAnsi="Arial" w:cs="Arial"/>
                  <w:bCs/>
                  <w:color w:val="000000" w:themeColor="text1"/>
                  <w:spacing w:val="-1"/>
                  <w:sz w:val="21"/>
                  <w:szCs w:val="21"/>
                  <w:u w:val="single"/>
                </w:rPr>
                <w:t>ibc@uci.edu</w:t>
              </w:r>
            </w:hyperlink>
          </w:p>
        </w:tc>
        <w:tc>
          <w:tcPr>
            <w:tcW w:w="2070" w:type="dxa"/>
            <w:shd w:val="clear" w:color="auto" w:fill="FFFFFF" w:themeFill="background1"/>
          </w:tcPr>
          <w:p w14:paraId="16A47FB1" w14:textId="4D85C82A" w:rsidR="007E2448" w:rsidRDefault="007E2448" w:rsidP="007E2448">
            <w:pPr>
              <w:pStyle w:val="NormalWeb"/>
              <w:spacing w:after="0" w:afterAutospacing="0"/>
              <w:contextualSpacing/>
              <w:rPr>
                <w:rFonts w:ascii="Arial" w:hAnsi="Arial" w:cs="Arial"/>
                <w:bCs/>
                <w:sz w:val="21"/>
                <w:szCs w:val="21"/>
              </w:rPr>
            </w:pPr>
            <w:r>
              <w:rPr>
                <w:rFonts w:ascii="Arial" w:hAnsi="Arial" w:cs="Arial"/>
                <w:bCs/>
                <w:sz w:val="21"/>
                <w:szCs w:val="21"/>
              </w:rPr>
              <w:t xml:space="preserve">IBC review may be in parallel; IRB may grant conditional approval </w:t>
            </w:r>
            <w:proofErr w:type="gramStart"/>
            <w:r>
              <w:rPr>
                <w:rFonts w:ascii="Arial" w:hAnsi="Arial" w:cs="Arial"/>
                <w:bCs/>
                <w:sz w:val="21"/>
                <w:szCs w:val="21"/>
              </w:rPr>
              <w:t>pending  IBC</w:t>
            </w:r>
            <w:proofErr w:type="gramEnd"/>
            <w:r>
              <w:rPr>
                <w:rFonts w:ascii="Arial" w:hAnsi="Arial" w:cs="Arial"/>
                <w:bCs/>
                <w:sz w:val="21"/>
                <w:szCs w:val="21"/>
              </w:rPr>
              <w:t xml:space="preserve"> approval.</w:t>
            </w:r>
          </w:p>
        </w:tc>
      </w:tr>
      <w:tr w:rsidR="007E2448" w:rsidRPr="00F0568F" w14:paraId="670BAC25" w14:textId="77777777" w:rsidTr="75BA587A">
        <w:trPr>
          <w:trHeight w:val="1520"/>
        </w:trPr>
        <w:tc>
          <w:tcPr>
            <w:tcW w:w="2070" w:type="dxa"/>
            <w:shd w:val="clear" w:color="auto" w:fill="FFFFFF" w:themeFill="background1"/>
          </w:tcPr>
          <w:p w14:paraId="33F079BA" w14:textId="67879B9D" w:rsidR="007E2448" w:rsidRPr="00BD3E96" w:rsidRDefault="007E2448" w:rsidP="007E2448">
            <w:pPr>
              <w:pStyle w:val="TableParagraph"/>
              <w:kinsoku w:val="0"/>
              <w:overflowPunct w:val="0"/>
              <w:ind w:right="350"/>
              <w:rPr>
                <w:rFonts w:ascii="Arial" w:hAnsi="Arial" w:cs="Arial"/>
                <w:b/>
                <w:spacing w:val="-1"/>
                <w:sz w:val="21"/>
                <w:szCs w:val="21"/>
              </w:rPr>
            </w:pPr>
            <w:r w:rsidRPr="00BD3E96">
              <w:rPr>
                <w:rFonts w:ascii="Arial" w:hAnsi="Arial" w:cs="Arial"/>
                <w:spacing w:val="-1"/>
                <w:sz w:val="21"/>
                <w:szCs w:val="21"/>
              </w:rPr>
              <w:t xml:space="preserve">Investigational Drug Service </w:t>
            </w:r>
            <w:hyperlink r:id="rId34" w:history="1">
              <w:r w:rsidRPr="00514DF2">
                <w:rPr>
                  <w:rStyle w:val="Hyperlink"/>
                  <w:rFonts w:ascii="Arial" w:hAnsi="Arial" w:cs="Arial"/>
                  <w:b/>
                  <w:spacing w:val="-1"/>
                  <w:sz w:val="21"/>
                  <w:szCs w:val="21"/>
                </w:rPr>
                <w:t>(IDS</w:t>
              </w:r>
            </w:hyperlink>
            <w:r w:rsidRPr="00BD3E96">
              <w:rPr>
                <w:rFonts w:ascii="Arial" w:hAnsi="Arial" w:cs="Arial"/>
                <w:b/>
                <w:spacing w:val="-1"/>
                <w:sz w:val="21"/>
                <w:szCs w:val="21"/>
              </w:rPr>
              <w:t>)</w:t>
            </w:r>
          </w:p>
          <w:p w14:paraId="73CAF565" w14:textId="77777777" w:rsidR="007E2448" w:rsidRPr="006B2281" w:rsidRDefault="007E2448" w:rsidP="007E2448">
            <w:pPr>
              <w:ind w:left="-23"/>
              <w:rPr>
                <w:rFonts w:ascii="Arial" w:hAnsi="Arial" w:cs="Arial"/>
                <w:spacing w:val="-1"/>
                <w:sz w:val="21"/>
                <w:szCs w:val="21"/>
              </w:rPr>
            </w:pPr>
          </w:p>
        </w:tc>
        <w:tc>
          <w:tcPr>
            <w:tcW w:w="1980" w:type="dxa"/>
            <w:shd w:val="clear" w:color="auto" w:fill="FFFFFF" w:themeFill="background1"/>
          </w:tcPr>
          <w:p w14:paraId="4C351728" w14:textId="5C4AD7D0" w:rsidR="007E2448" w:rsidRDefault="007E2448" w:rsidP="007E2448">
            <w:pPr>
              <w:rPr>
                <w:rFonts w:ascii="Arial" w:hAnsi="Arial" w:cs="Arial"/>
                <w:color w:val="000000" w:themeColor="text1"/>
                <w:sz w:val="21"/>
                <w:szCs w:val="21"/>
              </w:rPr>
            </w:pPr>
            <w:r>
              <w:rPr>
                <w:rFonts w:ascii="Arial" w:hAnsi="Arial" w:cs="Arial"/>
                <w:color w:val="000000" w:themeColor="text1"/>
                <w:sz w:val="21"/>
                <w:szCs w:val="21"/>
              </w:rPr>
              <w:t>Safety, feasibility and compliance</w:t>
            </w:r>
          </w:p>
        </w:tc>
        <w:tc>
          <w:tcPr>
            <w:tcW w:w="2520" w:type="dxa"/>
            <w:shd w:val="clear" w:color="auto" w:fill="FFFFFF" w:themeFill="background1"/>
          </w:tcPr>
          <w:p w14:paraId="2BC62FED" w14:textId="1532F11A" w:rsidR="007E2448" w:rsidRPr="00157F48" w:rsidRDefault="007E2448" w:rsidP="007E2448">
            <w:pPr>
              <w:rPr>
                <w:rFonts w:ascii="Arial" w:hAnsi="Arial" w:cs="Arial"/>
                <w:iCs/>
                <w:spacing w:val="-2"/>
                <w:sz w:val="21"/>
                <w:szCs w:val="21"/>
              </w:rPr>
            </w:pPr>
            <w:r>
              <w:rPr>
                <w:rFonts w:ascii="Arial" w:hAnsi="Arial" w:cs="Arial"/>
                <w:iCs/>
                <w:spacing w:val="-2"/>
                <w:sz w:val="21"/>
                <w:szCs w:val="21"/>
              </w:rPr>
              <w:t>When research involves an investigational drug. When a study is an Investigator Initiated Trial (IIT), IDS approval is required prior to final IRB approval</w:t>
            </w:r>
          </w:p>
        </w:tc>
        <w:tc>
          <w:tcPr>
            <w:tcW w:w="2070" w:type="dxa"/>
            <w:shd w:val="clear" w:color="auto" w:fill="FFFFFF" w:themeFill="background1"/>
          </w:tcPr>
          <w:p w14:paraId="6D295B21" w14:textId="234A957F" w:rsidR="007E2448" w:rsidRPr="00357EDF" w:rsidRDefault="007E2448" w:rsidP="007E2448">
            <w:pPr>
              <w:rPr>
                <w:rFonts w:ascii="Arial" w:hAnsi="Arial" w:cs="Arial"/>
                <w:color w:val="000000" w:themeColor="text1"/>
                <w:sz w:val="21"/>
                <w:szCs w:val="21"/>
              </w:rPr>
            </w:pPr>
            <w:r>
              <w:rPr>
                <w:rFonts w:ascii="Arial" w:hAnsi="Arial" w:cs="Arial"/>
                <w:color w:val="000000" w:themeColor="text1"/>
                <w:sz w:val="21"/>
                <w:szCs w:val="21"/>
              </w:rPr>
              <w:t>Initial review and amendment</w:t>
            </w:r>
          </w:p>
        </w:tc>
        <w:tc>
          <w:tcPr>
            <w:tcW w:w="2160" w:type="dxa"/>
            <w:shd w:val="clear" w:color="auto" w:fill="FFFFFF" w:themeFill="background1"/>
          </w:tcPr>
          <w:p w14:paraId="7AC308B2" w14:textId="77777777" w:rsidR="007E2448" w:rsidRPr="00430B4C" w:rsidRDefault="007E2448" w:rsidP="007E2448">
            <w:pPr>
              <w:pStyle w:val="TableParagraph"/>
              <w:kinsoku w:val="0"/>
              <w:overflowPunct w:val="0"/>
              <w:ind w:right="350"/>
              <w:rPr>
                <w:rFonts w:ascii="Arial" w:hAnsi="Arial" w:cs="Arial"/>
                <w:color w:val="000000" w:themeColor="text1"/>
                <w:sz w:val="21"/>
                <w:szCs w:val="21"/>
              </w:rPr>
            </w:pPr>
            <w:r w:rsidRPr="00430B4C">
              <w:rPr>
                <w:rFonts w:ascii="Arial" w:hAnsi="Arial" w:cs="Arial"/>
                <w:color w:val="000000" w:themeColor="text1"/>
                <w:sz w:val="21"/>
                <w:szCs w:val="21"/>
              </w:rPr>
              <w:t xml:space="preserve">Dr. Zahra </w:t>
            </w:r>
            <w:proofErr w:type="spellStart"/>
            <w:r w:rsidRPr="00430B4C">
              <w:rPr>
                <w:rFonts w:ascii="Arial" w:hAnsi="Arial" w:cs="Arial"/>
                <w:color w:val="000000" w:themeColor="text1"/>
                <w:sz w:val="21"/>
                <w:szCs w:val="21"/>
              </w:rPr>
              <w:t>Azadbadi</w:t>
            </w:r>
            <w:proofErr w:type="spellEnd"/>
            <w:r w:rsidRPr="00430B4C">
              <w:rPr>
                <w:rFonts w:ascii="Arial" w:hAnsi="Arial" w:cs="Arial"/>
                <w:color w:val="000000" w:themeColor="text1"/>
                <w:sz w:val="21"/>
                <w:szCs w:val="21"/>
              </w:rPr>
              <w:t xml:space="preserve">, </w:t>
            </w:r>
          </w:p>
          <w:p w14:paraId="27317DA4" w14:textId="77777777" w:rsidR="007E2448" w:rsidRPr="00430B4C" w:rsidRDefault="007E2448" w:rsidP="007E2448">
            <w:pPr>
              <w:pStyle w:val="TableParagraph"/>
              <w:kinsoku w:val="0"/>
              <w:overflowPunct w:val="0"/>
              <w:ind w:right="350"/>
              <w:rPr>
                <w:rFonts w:ascii="Arial" w:hAnsi="Arial" w:cs="Arial"/>
                <w:color w:val="000000" w:themeColor="text1"/>
                <w:sz w:val="21"/>
                <w:szCs w:val="21"/>
              </w:rPr>
            </w:pPr>
            <w:r w:rsidRPr="00430B4C">
              <w:rPr>
                <w:rFonts w:ascii="Arial" w:hAnsi="Arial" w:cs="Arial"/>
                <w:color w:val="000000" w:themeColor="text1"/>
                <w:sz w:val="21"/>
                <w:szCs w:val="21"/>
              </w:rPr>
              <w:t>IDS Supervisor</w:t>
            </w:r>
          </w:p>
          <w:p w14:paraId="30ADC27D" w14:textId="77777777" w:rsidR="007E2448" w:rsidRPr="00430B4C" w:rsidRDefault="007E2448" w:rsidP="007E2448">
            <w:pPr>
              <w:pStyle w:val="TableParagraph"/>
              <w:kinsoku w:val="0"/>
              <w:overflowPunct w:val="0"/>
              <w:ind w:right="350"/>
              <w:rPr>
                <w:rFonts w:ascii="Arial" w:hAnsi="Arial" w:cs="Arial"/>
                <w:color w:val="000000" w:themeColor="text1"/>
                <w:sz w:val="21"/>
                <w:szCs w:val="21"/>
              </w:rPr>
            </w:pPr>
            <w:r w:rsidRPr="00430B4C">
              <w:rPr>
                <w:rFonts w:ascii="Arial" w:hAnsi="Arial" w:cs="Arial"/>
                <w:color w:val="000000" w:themeColor="text1"/>
                <w:sz w:val="21"/>
                <w:szCs w:val="21"/>
              </w:rPr>
              <w:t>714-456-7833, zazadbad@uci.edu</w:t>
            </w:r>
          </w:p>
          <w:p w14:paraId="6699FE7E" w14:textId="77777777" w:rsidR="007E2448" w:rsidRPr="00430B4C" w:rsidRDefault="007E2448" w:rsidP="007E2448">
            <w:pPr>
              <w:pStyle w:val="TableParagraph"/>
              <w:kinsoku w:val="0"/>
              <w:overflowPunct w:val="0"/>
              <w:rPr>
                <w:rFonts w:ascii="Arial" w:hAnsi="Arial" w:cs="Arial"/>
                <w:color w:val="000000" w:themeColor="text1"/>
                <w:spacing w:val="-1"/>
                <w:sz w:val="21"/>
                <w:szCs w:val="21"/>
              </w:rPr>
            </w:pPr>
          </w:p>
        </w:tc>
        <w:tc>
          <w:tcPr>
            <w:tcW w:w="2160" w:type="dxa"/>
            <w:shd w:val="clear" w:color="auto" w:fill="FFFFFF" w:themeFill="background1"/>
          </w:tcPr>
          <w:p w14:paraId="28E764F6" w14:textId="77777777" w:rsidR="007E2448" w:rsidRPr="00430B4C" w:rsidRDefault="007E2448" w:rsidP="007E2448">
            <w:pPr>
              <w:pStyle w:val="TableParagraph"/>
              <w:kinsoku w:val="0"/>
              <w:overflowPunct w:val="0"/>
              <w:ind w:right="350"/>
              <w:rPr>
                <w:rFonts w:ascii="Arial" w:hAnsi="Arial" w:cs="Arial"/>
                <w:color w:val="000000" w:themeColor="text1"/>
                <w:sz w:val="21"/>
                <w:szCs w:val="21"/>
              </w:rPr>
            </w:pPr>
            <w:r w:rsidRPr="00430B4C">
              <w:rPr>
                <w:rFonts w:ascii="Arial" w:hAnsi="Arial" w:cs="Arial"/>
                <w:color w:val="000000" w:themeColor="text1"/>
                <w:sz w:val="21"/>
                <w:szCs w:val="21"/>
              </w:rPr>
              <w:t xml:space="preserve">Dr. Zahra </w:t>
            </w:r>
            <w:proofErr w:type="spellStart"/>
            <w:r w:rsidRPr="00430B4C">
              <w:rPr>
                <w:rFonts w:ascii="Arial" w:hAnsi="Arial" w:cs="Arial"/>
                <w:color w:val="000000" w:themeColor="text1"/>
                <w:sz w:val="21"/>
                <w:szCs w:val="21"/>
              </w:rPr>
              <w:t>Azadbadi</w:t>
            </w:r>
            <w:proofErr w:type="spellEnd"/>
            <w:r w:rsidRPr="00430B4C">
              <w:rPr>
                <w:rFonts w:ascii="Arial" w:hAnsi="Arial" w:cs="Arial"/>
                <w:color w:val="000000" w:themeColor="text1"/>
                <w:sz w:val="21"/>
                <w:szCs w:val="21"/>
              </w:rPr>
              <w:t xml:space="preserve">, </w:t>
            </w:r>
          </w:p>
          <w:p w14:paraId="501906C9" w14:textId="77777777" w:rsidR="007E2448" w:rsidRPr="00430B4C" w:rsidRDefault="007E2448" w:rsidP="007E2448">
            <w:pPr>
              <w:pStyle w:val="TableParagraph"/>
              <w:kinsoku w:val="0"/>
              <w:overflowPunct w:val="0"/>
              <w:ind w:right="350"/>
              <w:rPr>
                <w:rFonts w:ascii="Arial" w:hAnsi="Arial" w:cs="Arial"/>
                <w:color w:val="000000" w:themeColor="text1"/>
                <w:sz w:val="21"/>
                <w:szCs w:val="21"/>
              </w:rPr>
            </w:pPr>
            <w:r w:rsidRPr="00430B4C">
              <w:rPr>
                <w:rFonts w:ascii="Arial" w:hAnsi="Arial" w:cs="Arial"/>
                <w:color w:val="000000" w:themeColor="text1"/>
                <w:sz w:val="21"/>
                <w:szCs w:val="21"/>
              </w:rPr>
              <w:t>IDS Supervisor</w:t>
            </w:r>
          </w:p>
          <w:p w14:paraId="6B26298E" w14:textId="77777777" w:rsidR="007E2448" w:rsidRPr="00430B4C" w:rsidRDefault="007E2448" w:rsidP="007E2448">
            <w:pPr>
              <w:pStyle w:val="TableParagraph"/>
              <w:kinsoku w:val="0"/>
              <w:overflowPunct w:val="0"/>
              <w:ind w:right="350"/>
              <w:rPr>
                <w:rFonts w:ascii="Arial" w:hAnsi="Arial" w:cs="Arial"/>
                <w:color w:val="000000" w:themeColor="text1"/>
                <w:sz w:val="21"/>
                <w:szCs w:val="21"/>
              </w:rPr>
            </w:pPr>
            <w:r w:rsidRPr="00430B4C">
              <w:rPr>
                <w:rFonts w:ascii="Arial" w:hAnsi="Arial" w:cs="Arial"/>
                <w:color w:val="000000" w:themeColor="text1"/>
                <w:sz w:val="21"/>
                <w:szCs w:val="21"/>
              </w:rPr>
              <w:t>714-456-7833, zazadbad@uci.edu</w:t>
            </w:r>
          </w:p>
          <w:p w14:paraId="3CC50B34" w14:textId="77777777" w:rsidR="007E2448" w:rsidRPr="00430B4C" w:rsidRDefault="007E2448" w:rsidP="007E2448">
            <w:pPr>
              <w:pStyle w:val="TableParagraph"/>
              <w:kinsoku w:val="0"/>
              <w:overflowPunct w:val="0"/>
              <w:rPr>
                <w:rFonts w:ascii="Arial" w:hAnsi="Arial" w:cs="Arial"/>
                <w:color w:val="000000" w:themeColor="text1"/>
                <w:spacing w:val="-1"/>
                <w:sz w:val="21"/>
                <w:szCs w:val="21"/>
              </w:rPr>
            </w:pPr>
          </w:p>
        </w:tc>
        <w:tc>
          <w:tcPr>
            <w:tcW w:w="2070" w:type="dxa"/>
            <w:shd w:val="clear" w:color="auto" w:fill="FFFFFF" w:themeFill="background1"/>
          </w:tcPr>
          <w:p w14:paraId="6E4BA527" w14:textId="3F3AAB11" w:rsidR="007E2448" w:rsidRDefault="007E2448" w:rsidP="007E2448">
            <w:pPr>
              <w:pStyle w:val="NormalWeb"/>
              <w:spacing w:after="0" w:afterAutospacing="0"/>
              <w:contextualSpacing/>
              <w:rPr>
                <w:rFonts w:ascii="Arial" w:hAnsi="Arial" w:cs="Arial"/>
                <w:bCs/>
                <w:sz w:val="21"/>
                <w:szCs w:val="21"/>
              </w:rPr>
            </w:pPr>
            <w:r>
              <w:rPr>
                <w:rFonts w:ascii="Arial" w:hAnsi="Arial" w:cs="Arial"/>
                <w:bCs/>
                <w:sz w:val="21"/>
                <w:szCs w:val="21"/>
              </w:rPr>
              <w:t xml:space="preserve">IDS review may be in parallel for IITs; IRB may grant conditional approval </w:t>
            </w:r>
            <w:proofErr w:type="gramStart"/>
            <w:r>
              <w:rPr>
                <w:rFonts w:ascii="Arial" w:hAnsi="Arial" w:cs="Arial"/>
                <w:bCs/>
                <w:sz w:val="21"/>
                <w:szCs w:val="21"/>
              </w:rPr>
              <w:t>pending  IDS</w:t>
            </w:r>
            <w:proofErr w:type="gramEnd"/>
            <w:r>
              <w:rPr>
                <w:rFonts w:ascii="Arial" w:hAnsi="Arial" w:cs="Arial"/>
                <w:bCs/>
                <w:sz w:val="21"/>
                <w:szCs w:val="21"/>
              </w:rPr>
              <w:t xml:space="preserve"> approval of an IIT.</w:t>
            </w:r>
          </w:p>
        </w:tc>
      </w:tr>
      <w:tr w:rsidR="007E2448" w:rsidRPr="00F0568F" w14:paraId="7C84FA67" w14:textId="77777777" w:rsidTr="75BA587A">
        <w:trPr>
          <w:trHeight w:val="1520"/>
        </w:trPr>
        <w:tc>
          <w:tcPr>
            <w:tcW w:w="2070" w:type="dxa"/>
            <w:shd w:val="clear" w:color="auto" w:fill="FFFFFF" w:themeFill="background1"/>
          </w:tcPr>
          <w:p w14:paraId="466E8AC0" w14:textId="42A16500" w:rsidR="007E2448" w:rsidRPr="00C1664C" w:rsidRDefault="007E2448" w:rsidP="007E2448">
            <w:pPr>
              <w:ind w:left="-23"/>
              <w:rPr>
                <w:rFonts w:ascii="Arial" w:hAnsi="Arial" w:cs="Arial"/>
                <w:b/>
                <w:bCs/>
                <w:spacing w:val="-1"/>
                <w:sz w:val="21"/>
                <w:szCs w:val="21"/>
              </w:rPr>
            </w:pPr>
            <w:r w:rsidRPr="00893B6B">
              <w:rPr>
                <w:rFonts w:ascii="Arial" w:hAnsi="Arial" w:cs="Arial"/>
                <w:spacing w:val="-1"/>
                <w:sz w:val="21"/>
                <w:szCs w:val="21"/>
              </w:rPr>
              <w:t>Laser Safety</w:t>
            </w:r>
            <w:r w:rsidRPr="00893B6B">
              <w:rPr>
                <w:rFonts w:ascii="Arial" w:hAnsi="Arial" w:cs="Arial"/>
                <w:spacing w:val="22"/>
                <w:sz w:val="21"/>
                <w:szCs w:val="21"/>
              </w:rPr>
              <w:t xml:space="preserve"> </w:t>
            </w:r>
            <w:r w:rsidRPr="00893B6B">
              <w:rPr>
                <w:rFonts w:ascii="Arial" w:hAnsi="Arial" w:cs="Arial"/>
                <w:spacing w:val="-1"/>
                <w:sz w:val="21"/>
                <w:szCs w:val="21"/>
              </w:rPr>
              <w:t>Committee</w:t>
            </w:r>
            <w:r w:rsidRPr="00893B6B">
              <w:rPr>
                <w:rFonts w:ascii="Arial" w:hAnsi="Arial" w:cs="Arial"/>
                <w:spacing w:val="-2"/>
                <w:sz w:val="21"/>
                <w:szCs w:val="21"/>
              </w:rPr>
              <w:t xml:space="preserve"> </w:t>
            </w:r>
            <w:r w:rsidRPr="00893B6B">
              <w:rPr>
                <w:rFonts w:ascii="Arial" w:hAnsi="Arial" w:cs="Arial"/>
                <w:b/>
                <w:bCs/>
                <w:spacing w:val="-1"/>
                <w:sz w:val="21"/>
                <w:szCs w:val="21"/>
              </w:rPr>
              <w:t>(</w:t>
            </w:r>
            <w:hyperlink r:id="rId35" w:history="1">
              <w:r w:rsidRPr="00893B6B">
                <w:rPr>
                  <w:rStyle w:val="Hyperlink"/>
                  <w:rFonts w:ascii="Arial" w:hAnsi="Arial" w:cs="Arial"/>
                  <w:b/>
                  <w:bCs/>
                  <w:spacing w:val="-1"/>
                  <w:sz w:val="21"/>
                  <w:szCs w:val="21"/>
                </w:rPr>
                <w:t>LSC</w:t>
              </w:r>
            </w:hyperlink>
            <w:r w:rsidRPr="00893B6B">
              <w:rPr>
                <w:rFonts w:ascii="Arial" w:hAnsi="Arial" w:cs="Arial"/>
                <w:b/>
                <w:bCs/>
                <w:spacing w:val="-1"/>
                <w:sz w:val="21"/>
                <w:szCs w:val="21"/>
              </w:rPr>
              <w:t>)</w:t>
            </w:r>
          </w:p>
        </w:tc>
        <w:tc>
          <w:tcPr>
            <w:tcW w:w="1980" w:type="dxa"/>
            <w:shd w:val="clear" w:color="auto" w:fill="FFFFFF" w:themeFill="background1"/>
          </w:tcPr>
          <w:p w14:paraId="19CDCE68" w14:textId="7AB72146" w:rsidR="007E2448" w:rsidRDefault="007E2448" w:rsidP="007E2448">
            <w:pPr>
              <w:rPr>
                <w:rFonts w:ascii="Arial" w:hAnsi="Arial" w:cs="Arial"/>
                <w:color w:val="000000" w:themeColor="text1"/>
                <w:sz w:val="21"/>
                <w:szCs w:val="21"/>
              </w:rPr>
            </w:pPr>
            <w:r>
              <w:rPr>
                <w:rFonts w:ascii="Arial" w:hAnsi="Arial" w:cs="Arial"/>
                <w:color w:val="000000" w:themeColor="text1"/>
                <w:sz w:val="21"/>
                <w:szCs w:val="21"/>
              </w:rPr>
              <w:t>Safety</w:t>
            </w:r>
          </w:p>
        </w:tc>
        <w:tc>
          <w:tcPr>
            <w:tcW w:w="2520" w:type="dxa"/>
            <w:shd w:val="clear" w:color="auto" w:fill="FFFFFF" w:themeFill="background1"/>
          </w:tcPr>
          <w:p w14:paraId="0774196B" w14:textId="3939A551" w:rsidR="007E2448" w:rsidRDefault="007E2448" w:rsidP="007E2448">
            <w:pPr>
              <w:rPr>
                <w:rFonts w:ascii="Arial" w:hAnsi="Arial" w:cs="Arial"/>
                <w:iCs/>
                <w:spacing w:val="-2"/>
                <w:sz w:val="21"/>
                <w:szCs w:val="21"/>
              </w:rPr>
            </w:pPr>
            <w:r>
              <w:rPr>
                <w:rFonts w:ascii="Arial" w:hAnsi="Arial" w:cs="Arial"/>
                <w:iCs/>
                <w:spacing w:val="-2"/>
                <w:sz w:val="21"/>
                <w:szCs w:val="21"/>
              </w:rPr>
              <w:t>When research involves a laser on campus</w:t>
            </w:r>
          </w:p>
        </w:tc>
        <w:tc>
          <w:tcPr>
            <w:tcW w:w="2070" w:type="dxa"/>
            <w:shd w:val="clear" w:color="auto" w:fill="FFFFFF" w:themeFill="background1"/>
          </w:tcPr>
          <w:p w14:paraId="0BFFC2BD" w14:textId="5686C73A" w:rsidR="007E2448" w:rsidRDefault="007E2448" w:rsidP="007E2448">
            <w:pPr>
              <w:rPr>
                <w:rFonts w:ascii="Arial" w:hAnsi="Arial" w:cs="Arial"/>
                <w:color w:val="000000" w:themeColor="text1"/>
                <w:sz w:val="21"/>
                <w:szCs w:val="21"/>
              </w:rPr>
            </w:pPr>
            <w:r>
              <w:rPr>
                <w:rFonts w:ascii="Arial" w:hAnsi="Arial" w:cs="Arial"/>
                <w:color w:val="000000" w:themeColor="text1"/>
                <w:sz w:val="21"/>
                <w:szCs w:val="21"/>
              </w:rPr>
              <w:t>Initial review and amendment</w:t>
            </w:r>
          </w:p>
        </w:tc>
        <w:tc>
          <w:tcPr>
            <w:tcW w:w="2160" w:type="dxa"/>
            <w:shd w:val="clear" w:color="auto" w:fill="FFFFFF" w:themeFill="background1"/>
          </w:tcPr>
          <w:p w14:paraId="6DDE8E38" w14:textId="0DAC92FA" w:rsidR="007E2448" w:rsidRPr="00893B6B" w:rsidRDefault="007E2448" w:rsidP="28395790">
            <w:pPr>
              <w:pStyle w:val="TableParagraph"/>
              <w:kinsoku w:val="0"/>
              <w:overflowPunct w:val="0"/>
              <w:ind w:right="350"/>
              <w:rPr>
                <w:rFonts w:ascii="Arial" w:hAnsi="Arial" w:cs="Arial"/>
                <w:color w:val="000000" w:themeColor="text1"/>
                <w:sz w:val="21"/>
                <w:szCs w:val="21"/>
              </w:rPr>
            </w:pPr>
            <w:hyperlink r:id="rId36" w:history="1">
              <w:r w:rsidRPr="28395790">
                <w:rPr>
                  <w:rStyle w:val="Hyperlink"/>
                  <w:rFonts w:ascii="Arial" w:hAnsi="Arial" w:cs="Arial"/>
                  <w:color w:val="000000" w:themeColor="text1"/>
                  <w:spacing w:val="-1"/>
                  <w:sz w:val="21"/>
                  <w:szCs w:val="21"/>
                </w:rPr>
                <w:t>radsafety@uci.edu</w:t>
              </w:r>
            </w:hyperlink>
          </w:p>
        </w:tc>
        <w:tc>
          <w:tcPr>
            <w:tcW w:w="2160" w:type="dxa"/>
            <w:shd w:val="clear" w:color="auto" w:fill="FFFFFF" w:themeFill="background1"/>
          </w:tcPr>
          <w:p w14:paraId="0E02F814" w14:textId="5154FF04" w:rsidR="007E2448" w:rsidRPr="00893B6B" w:rsidRDefault="007E2448" w:rsidP="28395790">
            <w:pPr>
              <w:pStyle w:val="TableParagraph"/>
              <w:kinsoku w:val="0"/>
              <w:overflowPunct w:val="0"/>
              <w:ind w:right="350"/>
              <w:rPr>
                <w:rFonts w:ascii="Arial" w:hAnsi="Arial" w:cs="Arial"/>
                <w:color w:val="000000" w:themeColor="text1"/>
                <w:sz w:val="21"/>
                <w:szCs w:val="21"/>
              </w:rPr>
            </w:pPr>
            <w:hyperlink r:id="rId37" w:history="1">
              <w:r w:rsidRPr="28395790">
                <w:rPr>
                  <w:rStyle w:val="Hyperlink"/>
                  <w:rFonts w:ascii="Arial" w:hAnsi="Arial" w:cs="Arial"/>
                  <w:color w:val="000000" w:themeColor="text1"/>
                  <w:spacing w:val="-1"/>
                  <w:sz w:val="21"/>
                  <w:szCs w:val="21"/>
                </w:rPr>
                <w:t>radsafety@uci.edu</w:t>
              </w:r>
            </w:hyperlink>
          </w:p>
        </w:tc>
        <w:tc>
          <w:tcPr>
            <w:tcW w:w="2070" w:type="dxa"/>
            <w:shd w:val="clear" w:color="auto" w:fill="FFFFFF" w:themeFill="background1"/>
          </w:tcPr>
          <w:p w14:paraId="22F3C2CD" w14:textId="7C93E409" w:rsidR="007E2448" w:rsidRDefault="007E2448" w:rsidP="007E2448">
            <w:pPr>
              <w:pStyle w:val="NormalWeb"/>
              <w:spacing w:after="0" w:afterAutospacing="0"/>
              <w:contextualSpacing/>
              <w:rPr>
                <w:rFonts w:ascii="Arial" w:hAnsi="Arial" w:cs="Arial"/>
                <w:bCs/>
                <w:sz w:val="21"/>
                <w:szCs w:val="21"/>
              </w:rPr>
            </w:pPr>
            <w:r>
              <w:rPr>
                <w:rFonts w:ascii="Arial" w:hAnsi="Arial" w:cs="Arial"/>
                <w:bCs/>
                <w:sz w:val="21"/>
                <w:szCs w:val="21"/>
              </w:rPr>
              <w:t>LSC review may occur in parallel with the IRB</w:t>
            </w:r>
          </w:p>
        </w:tc>
      </w:tr>
    </w:tbl>
    <w:p w14:paraId="632DFA26" w14:textId="77777777" w:rsidR="00C358FB" w:rsidRDefault="00C358FB">
      <w:r>
        <w:br w:type="page"/>
      </w:r>
    </w:p>
    <w:tbl>
      <w:tblPr>
        <w:tblStyle w:val="TableGrid"/>
        <w:tblW w:w="15030" w:type="dxa"/>
        <w:tblInd w:w="-185" w:type="dxa"/>
        <w:tblLayout w:type="fixed"/>
        <w:tblLook w:val="04A0" w:firstRow="1" w:lastRow="0" w:firstColumn="1" w:lastColumn="0" w:noHBand="0" w:noVBand="1"/>
      </w:tblPr>
      <w:tblGrid>
        <w:gridCol w:w="2070"/>
        <w:gridCol w:w="1980"/>
        <w:gridCol w:w="2520"/>
        <w:gridCol w:w="2070"/>
        <w:gridCol w:w="2160"/>
        <w:gridCol w:w="2160"/>
        <w:gridCol w:w="2070"/>
      </w:tblGrid>
      <w:tr w:rsidR="007E2448" w:rsidRPr="00CB5AD5" w14:paraId="1CD1BD86" w14:textId="77777777" w:rsidTr="00C358FB">
        <w:trPr>
          <w:trHeight w:val="1151"/>
        </w:trPr>
        <w:tc>
          <w:tcPr>
            <w:tcW w:w="2070" w:type="dxa"/>
            <w:shd w:val="clear" w:color="auto" w:fill="0070C0"/>
          </w:tcPr>
          <w:p w14:paraId="5C8A7EC2" w14:textId="14D5A52A" w:rsidR="007E2448" w:rsidRPr="00CB5AD5" w:rsidRDefault="007E2448" w:rsidP="007E2448">
            <w:pPr>
              <w:ind w:left="-23"/>
              <w:rPr>
                <w:rFonts w:ascii="Arial" w:hAnsi="Arial" w:cs="Arial"/>
                <w:color w:val="FFFFFF" w:themeColor="background1"/>
                <w:spacing w:val="-1"/>
                <w:sz w:val="21"/>
                <w:szCs w:val="21"/>
              </w:rPr>
            </w:pPr>
            <w:r w:rsidRPr="00CB5AD5">
              <w:rPr>
                <w:rFonts w:ascii="Arial" w:hAnsi="Arial" w:cs="Arial"/>
                <w:b/>
                <w:bCs/>
                <w:color w:val="FFFFFF" w:themeColor="background1"/>
                <w:sz w:val="21"/>
                <w:szCs w:val="21"/>
              </w:rPr>
              <w:t>Organization</w:t>
            </w:r>
          </w:p>
        </w:tc>
        <w:tc>
          <w:tcPr>
            <w:tcW w:w="1980" w:type="dxa"/>
            <w:shd w:val="clear" w:color="auto" w:fill="0070C0"/>
          </w:tcPr>
          <w:p w14:paraId="482DB011" w14:textId="305651AC" w:rsidR="007E2448" w:rsidRPr="00CB5AD5" w:rsidRDefault="007E2448" w:rsidP="007E2448">
            <w:pPr>
              <w:rPr>
                <w:rFonts w:ascii="Arial" w:hAnsi="Arial" w:cs="Arial"/>
                <w:color w:val="FFFFFF" w:themeColor="background1"/>
                <w:sz w:val="21"/>
                <w:szCs w:val="21"/>
              </w:rPr>
            </w:pPr>
            <w:r w:rsidRPr="00CB5AD5">
              <w:rPr>
                <w:rFonts w:ascii="Arial" w:hAnsi="Arial" w:cs="Arial"/>
                <w:b/>
                <w:bCs/>
                <w:color w:val="FFFFFF" w:themeColor="background1"/>
                <w:sz w:val="21"/>
                <w:szCs w:val="21"/>
              </w:rPr>
              <w:t>Review Type</w:t>
            </w:r>
          </w:p>
        </w:tc>
        <w:tc>
          <w:tcPr>
            <w:tcW w:w="2520" w:type="dxa"/>
            <w:shd w:val="clear" w:color="auto" w:fill="0070C0"/>
          </w:tcPr>
          <w:p w14:paraId="1BC862FB" w14:textId="7A88005C" w:rsidR="007E2448" w:rsidRPr="00CB5AD5" w:rsidRDefault="007E2448" w:rsidP="007E2448">
            <w:pPr>
              <w:rPr>
                <w:rFonts w:ascii="Arial" w:hAnsi="Arial" w:cs="Arial"/>
                <w:iCs/>
                <w:color w:val="FFFFFF" w:themeColor="background1"/>
                <w:spacing w:val="-2"/>
                <w:sz w:val="21"/>
                <w:szCs w:val="21"/>
              </w:rPr>
            </w:pPr>
            <w:r w:rsidRPr="00CB5AD5">
              <w:rPr>
                <w:rFonts w:ascii="Arial" w:hAnsi="Arial" w:cs="Arial"/>
                <w:b/>
                <w:bCs/>
                <w:color w:val="FFFFFF" w:themeColor="background1"/>
                <w:sz w:val="21"/>
                <w:szCs w:val="21"/>
              </w:rPr>
              <w:t>Ancillary Review Triggered by</w:t>
            </w:r>
          </w:p>
        </w:tc>
        <w:tc>
          <w:tcPr>
            <w:tcW w:w="2070" w:type="dxa"/>
            <w:shd w:val="clear" w:color="auto" w:fill="0070C0"/>
          </w:tcPr>
          <w:p w14:paraId="7189F2C0" w14:textId="4E82B132" w:rsidR="007E2448" w:rsidRPr="00CB5AD5" w:rsidRDefault="007E2448" w:rsidP="007E2448">
            <w:pPr>
              <w:rPr>
                <w:rFonts w:ascii="Arial" w:hAnsi="Arial" w:cs="Arial"/>
                <w:color w:val="FFFFFF" w:themeColor="background1"/>
                <w:sz w:val="21"/>
                <w:szCs w:val="21"/>
              </w:rPr>
            </w:pPr>
            <w:r w:rsidRPr="00CB5AD5">
              <w:rPr>
                <w:rFonts w:ascii="Arial" w:hAnsi="Arial" w:cs="Arial"/>
                <w:b/>
                <w:bCs/>
                <w:color w:val="FFFFFF" w:themeColor="background1"/>
                <w:sz w:val="21"/>
                <w:szCs w:val="21"/>
              </w:rPr>
              <w:t>Affected IRB Submission Types</w:t>
            </w:r>
          </w:p>
        </w:tc>
        <w:tc>
          <w:tcPr>
            <w:tcW w:w="2160" w:type="dxa"/>
            <w:shd w:val="clear" w:color="auto" w:fill="0070C0"/>
          </w:tcPr>
          <w:p w14:paraId="54329919" w14:textId="06D4BB09" w:rsidR="007E2448" w:rsidRPr="00CB5AD5" w:rsidRDefault="007E2448" w:rsidP="007E2448">
            <w:pPr>
              <w:pStyle w:val="TableParagraph"/>
              <w:kinsoku w:val="0"/>
              <w:overflowPunct w:val="0"/>
              <w:ind w:right="350"/>
              <w:rPr>
                <w:rFonts w:ascii="Arial" w:hAnsi="Arial" w:cs="Arial"/>
                <w:bCs/>
                <w:color w:val="FFFFFF" w:themeColor="background1"/>
                <w:spacing w:val="-1"/>
                <w:sz w:val="21"/>
                <w:szCs w:val="21"/>
              </w:rPr>
            </w:pPr>
            <w:r w:rsidRPr="00CB5AD5">
              <w:rPr>
                <w:rFonts w:ascii="Arial" w:hAnsi="Arial" w:cs="Arial"/>
                <w:b/>
                <w:bCs/>
                <w:color w:val="FFFFFF" w:themeColor="background1"/>
                <w:sz w:val="21"/>
                <w:szCs w:val="21"/>
              </w:rPr>
              <w:t>Contact Info</w:t>
            </w:r>
          </w:p>
        </w:tc>
        <w:tc>
          <w:tcPr>
            <w:tcW w:w="2160" w:type="dxa"/>
            <w:shd w:val="clear" w:color="auto" w:fill="0070C0"/>
          </w:tcPr>
          <w:p w14:paraId="34283CC2" w14:textId="2A180304" w:rsidR="007E2448" w:rsidRPr="00CB5AD5" w:rsidRDefault="007E2448" w:rsidP="007E2448">
            <w:pPr>
              <w:pStyle w:val="TableParagraph"/>
              <w:kinsoku w:val="0"/>
              <w:overflowPunct w:val="0"/>
              <w:ind w:right="350"/>
              <w:rPr>
                <w:rFonts w:ascii="Arial" w:hAnsi="Arial" w:cs="Arial"/>
                <w:bCs/>
                <w:color w:val="FFFFFF" w:themeColor="background1"/>
                <w:spacing w:val="-1"/>
                <w:sz w:val="21"/>
                <w:szCs w:val="21"/>
              </w:rPr>
            </w:pPr>
            <w:r w:rsidRPr="00CB5AD5">
              <w:rPr>
                <w:rFonts w:ascii="Arial" w:hAnsi="Arial" w:cs="Arial"/>
                <w:b/>
                <w:bCs/>
                <w:color w:val="FFFFFF" w:themeColor="background1"/>
                <w:sz w:val="21"/>
                <w:szCs w:val="21"/>
              </w:rPr>
              <w:t>How to Obtain Review</w:t>
            </w:r>
          </w:p>
        </w:tc>
        <w:tc>
          <w:tcPr>
            <w:tcW w:w="2070" w:type="dxa"/>
            <w:shd w:val="clear" w:color="auto" w:fill="0070C0"/>
          </w:tcPr>
          <w:p w14:paraId="76387383" w14:textId="77777777" w:rsidR="007E2448" w:rsidRPr="00CB5AD5" w:rsidRDefault="007E2448" w:rsidP="007E2448">
            <w:pPr>
              <w:rPr>
                <w:rFonts w:ascii="Arial" w:hAnsi="Arial" w:cs="Arial"/>
                <w:b/>
                <w:bCs/>
                <w:color w:val="FFFFFF" w:themeColor="background1"/>
                <w:sz w:val="21"/>
                <w:szCs w:val="21"/>
              </w:rPr>
            </w:pPr>
            <w:r w:rsidRPr="00CB5AD5">
              <w:rPr>
                <w:rFonts w:ascii="Arial" w:hAnsi="Arial" w:cs="Arial"/>
                <w:b/>
                <w:bCs/>
                <w:color w:val="FFFFFF" w:themeColor="background1"/>
                <w:sz w:val="21"/>
                <w:szCs w:val="21"/>
              </w:rPr>
              <w:t>Impact on IRB Review</w:t>
            </w:r>
          </w:p>
          <w:p w14:paraId="06AFAECE" w14:textId="6EB4583B" w:rsidR="007E2448" w:rsidRPr="00CB5AD5" w:rsidRDefault="007E2448" w:rsidP="007E2448">
            <w:pPr>
              <w:pStyle w:val="NormalWeb"/>
              <w:spacing w:after="0" w:afterAutospacing="0"/>
              <w:contextualSpacing/>
              <w:rPr>
                <w:rFonts w:ascii="Arial" w:hAnsi="Arial" w:cs="Arial"/>
                <w:bCs/>
                <w:color w:val="FFFFFF" w:themeColor="background1"/>
                <w:sz w:val="21"/>
                <w:szCs w:val="21"/>
              </w:rPr>
            </w:pPr>
            <w:r w:rsidRPr="00CB5AD5">
              <w:rPr>
                <w:rFonts w:ascii="Arial" w:hAnsi="Arial" w:cs="Arial"/>
                <w:color w:val="FFFFFF" w:themeColor="background1"/>
                <w:sz w:val="21"/>
                <w:szCs w:val="21"/>
              </w:rPr>
              <w:t>(prior to, after, or parallel with)</w:t>
            </w:r>
          </w:p>
        </w:tc>
      </w:tr>
      <w:tr w:rsidR="007E2448" w:rsidRPr="00F0568F" w14:paraId="44EDDFDC" w14:textId="77777777" w:rsidTr="28395790">
        <w:trPr>
          <w:trHeight w:val="710"/>
        </w:trPr>
        <w:tc>
          <w:tcPr>
            <w:tcW w:w="2070" w:type="dxa"/>
            <w:shd w:val="clear" w:color="auto" w:fill="FFFFFF" w:themeFill="background1"/>
          </w:tcPr>
          <w:p w14:paraId="03BC33D0" w14:textId="77777777" w:rsidR="007E2448" w:rsidRPr="001909F9" w:rsidRDefault="007E2448" w:rsidP="007E2448">
            <w:pPr>
              <w:ind w:left="-23"/>
              <w:rPr>
                <w:rFonts w:ascii="Arial" w:hAnsi="Arial" w:cs="Arial"/>
                <w:sz w:val="21"/>
                <w:szCs w:val="21"/>
              </w:rPr>
            </w:pPr>
            <w:r w:rsidRPr="001909F9">
              <w:rPr>
                <w:rFonts w:ascii="Arial" w:hAnsi="Arial" w:cs="Arial"/>
                <w:sz w:val="21"/>
                <w:szCs w:val="21"/>
              </w:rPr>
              <w:t>OR/Procedural Services Committee</w:t>
            </w:r>
          </w:p>
          <w:p w14:paraId="1D749446" w14:textId="77777777" w:rsidR="007E2448" w:rsidRPr="001909F9" w:rsidRDefault="007E2448" w:rsidP="007E2448">
            <w:pPr>
              <w:ind w:left="-23"/>
              <w:rPr>
                <w:rFonts w:ascii="Arial" w:hAnsi="Arial" w:cs="Arial"/>
                <w:spacing w:val="-1"/>
                <w:sz w:val="21"/>
                <w:szCs w:val="21"/>
              </w:rPr>
            </w:pPr>
          </w:p>
        </w:tc>
        <w:tc>
          <w:tcPr>
            <w:tcW w:w="1980" w:type="dxa"/>
            <w:shd w:val="clear" w:color="auto" w:fill="FFFFFF" w:themeFill="background1"/>
          </w:tcPr>
          <w:p w14:paraId="1C690C96" w14:textId="5D0110B9" w:rsidR="007E2448" w:rsidRPr="001909F9" w:rsidRDefault="007E2448" w:rsidP="007E2448">
            <w:pPr>
              <w:rPr>
                <w:rFonts w:ascii="Arial" w:hAnsi="Arial" w:cs="Arial"/>
                <w:color w:val="000000" w:themeColor="text1"/>
                <w:sz w:val="21"/>
                <w:szCs w:val="21"/>
              </w:rPr>
            </w:pPr>
            <w:r w:rsidRPr="00EA7CCF">
              <w:rPr>
                <w:rFonts w:ascii="Arial" w:hAnsi="Arial" w:cs="Arial"/>
                <w:color w:val="000000" w:themeColor="text1"/>
                <w:sz w:val="21"/>
                <w:szCs w:val="21"/>
              </w:rPr>
              <w:t>Feasibility and compliance</w:t>
            </w:r>
          </w:p>
        </w:tc>
        <w:tc>
          <w:tcPr>
            <w:tcW w:w="2520" w:type="dxa"/>
            <w:shd w:val="clear" w:color="auto" w:fill="FFFFFF" w:themeFill="background1"/>
          </w:tcPr>
          <w:p w14:paraId="05149117" w14:textId="08E929D3" w:rsidR="007E2448" w:rsidRPr="001C7994" w:rsidRDefault="007E2448" w:rsidP="007E2448">
            <w:pPr>
              <w:rPr>
                <w:rFonts w:ascii="Arial" w:hAnsi="Arial" w:cs="Arial"/>
                <w:iCs/>
                <w:spacing w:val="-2"/>
                <w:sz w:val="21"/>
                <w:szCs w:val="21"/>
              </w:rPr>
            </w:pPr>
            <w:r w:rsidRPr="001C7994">
              <w:rPr>
                <w:rFonts w:ascii="Arial" w:hAnsi="Arial" w:cs="Arial"/>
                <w:iCs/>
                <w:spacing w:val="-1"/>
                <w:sz w:val="21"/>
                <w:szCs w:val="21"/>
              </w:rPr>
              <w:t>When research</w:t>
            </w:r>
            <w:r>
              <w:rPr>
                <w:rFonts w:ascii="Arial" w:hAnsi="Arial" w:cs="Arial"/>
                <w:iCs/>
                <w:spacing w:val="-1"/>
                <w:sz w:val="21"/>
                <w:szCs w:val="21"/>
              </w:rPr>
              <w:t xml:space="preserve"> involves </w:t>
            </w:r>
            <w:r w:rsidRPr="001C7994">
              <w:rPr>
                <w:rFonts w:ascii="Arial" w:hAnsi="Arial" w:cs="Arial"/>
                <w:iCs/>
                <w:spacing w:val="-2"/>
                <w:sz w:val="21"/>
                <w:szCs w:val="21"/>
              </w:rPr>
              <w:t>the</w:t>
            </w:r>
            <w:r w:rsidRPr="001C7994">
              <w:rPr>
                <w:rFonts w:ascii="Arial" w:hAnsi="Arial" w:cs="Arial"/>
                <w:iCs/>
                <w:spacing w:val="-1"/>
                <w:sz w:val="21"/>
                <w:szCs w:val="21"/>
              </w:rPr>
              <w:t xml:space="preserve"> surgical</w:t>
            </w:r>
            <w:r w:rsidRPr="001C7994">
              <w:rPr>
                <w:rFonts w:ascii="Arial" w:hAnsi="Arial" w:cs="Arial"/>
                <w:iCs/>
                <w:spacing w:val="-2"/>
                <w:sz w:val="21"/>
                <w:szCs w:val="21"/>
              </w:rPr>
              <w:t xml:space="preserve"> </w:t>
            </w:r>
            <w:r w:rsidRPr="001C7994">
              <w:rPr>
                <w:rFonts w:ascii="Arial" w:hAnsi="Arial" w:cs="Arial"/>
                <w:iCs/>
                <w:spacing w:val="-1"/>
                <w:sz w:val="21"/>
                <w:szCs w:val="21"/>
              </w:rPr>
              <w:t>units</w:t>
            </w:r>
          </w:p>
        </w:tc>
        <w:tc>
          <w:tcPr>
            <w:tcW w:w="2070" w:type="dxa"/>
            <w:shd w:val="clear" w:color="auto" w:fill="FFFFFF" w:themeFill="background1"/>
          </w:tcPr>
          <w:p w14:paraId="010ED47C" w14:textId="7CE62BDD" w:rsidR="007E2448" w:rsidRPr="001909F9" w:rsidRDefault="007E2448" w:rsidP="007E2448">
            <w:pPr>
              <w:rPr>
                <w:rFonts w:ascii="Arial" w:hAnsi="Arial" w:cs="Arial"/>
                <w:color w:val="000000" w:themeColor="text1"/>
                <w:sz w:val="21"/>
                <w:szCs w:val="21"/>
              </w:rPr>
            </w:pPr>
            <w:r>
              <w:rPr>
                <w:rFonts w:ascii="Arial" w:hAnsi="Arial" w:cs="Arial"/>
                <w:color w:val="000000" w:themeColor="text1"/>
                <w:sz w:val="21"/>
                <w:szCs w:val="21"/>
              </w:rPr>
              <w:t>Initial review and amendment</w:t>
            </w:r>
          </w:p>
        </w:tc>
        <w:tc>
          <w:tcPr>
            <w:tcW w:w="2160" w:type="dxa"/>
            <w:shd w:val="clear" w:color="auto" w:fill="FFFFFF" w:themeFill="background1"/>
          </w:tcPr>
          <w:p w14:paraId="436AC758" w14:textId="77777777" w:rsidR="007E2448" w:rsidRPr="001909F9" w:rsidRDefault="007E2448" w:rsidP="007E2448">
            <w:pPr>
              <w:ind w:left="-23"/>
              <w:rPr>
                <w:rFonts w:ascii="Arial" w:hAnsi="Arial" w:cs="Arial"/>
                <w:color w:val="000000" w:themeColor="text1"/>
                <w:sz w:val="21"/>
                <w:szCs w:val="21"/>
              </w:rPr>
            </w:pPr>
            <w:r w:rsidRPr="001909F9">
              <w:rPr>
                <w:rFonts w:ascii="Arial" w:hAnsi="Arial" w:cs="Arial"/>
                <w:color w:val="000000" w:themeColor="text1"/>
                <w:sz w:val="21"/>
                <w:szCs w:val="21"/>
              </w:rPr>
              <w:t>Ms. Laura Bruzzone: lbruzzon@uci.edu</w:t>
            </w:r>
          </w:p>
          <w:p w14:paraId="30FA4435" w14:textId="77777777" w:rsidR="007E2448" w:rsidRPr="001909F9" w:rsidRDefault="007E2448" w:rsidP="007E2448">
            <w:pPr>
              <w:pStyle w:val="TableParagraph"/>
              <w:kinsoku w:val="0"/>
              <w:overflowPunct w:val="0"/>
              <w:ind w:right="350"/>
              <w:rPr>
                <w:rFonts w:ascii="Arial" w:hAnsi="Arial" w:cs="Arial"/>
                <w:color w:val="000000" w:themeColor="text1"/>
                <w:spacing w:val="-1"/>
                <w:sz w:val="21"/>
                <w:szCs w:val="21"/>
              </w:rPr>
            </w:pPr>
          </w:p>
        </w:tc>
        <w:tc>
          <w:tcPr>
            <w:tcW w:w="2160" w:type="dxa"/>
            <w:shd w:val="clear" w:color="auto" w:fill="FFFFFF" w:themeFill="background1"/>
          </w:tcPr>
          <w:p w14:paraId="0DC99A19" w14:textId="77777777" w:rsidR="007E2448" w:rsidRPr="001909F9" w:rsidRDefault="007E2448" w:rsidP="007E2448">
            <w:pPr>
              <w:ind w:left="-23"/>
              <w:rPr>
                <w:rFonts w:ascii="Arial" w:hAnsi="Arial" w:cs="Arial"/>
                <w:color w:val="000000" w:themeColor="text1"/>
                <w:sz w:val="21"/>
                <w:szCs w:val="21"/>
              </w:rPr>
            </w:pPr>
            <w:r w:rsidRPr="001909F9">
              <w:rPr>
                <w:rFonts w:ascii="Arial" w:hAnsi="Arial" w:cs="Arial"/>
                <w:color w:val="000000" w:themeColor="text1"/>
                <w:sz w:val="21"/>
                <w:szCs w:val="21"/>
              </w:rPr>
              <w:t>Ms. Laura Bruzzone: lbruzzon@uci.edu</w:t>
            </w:r>
          </w:p>
          <w:p w14:paraId="0C1770B6" w14:textId="77777777" w:rsidR="007E2448" w:rsidRPr="001909F9" w:rsidRDefault="007E2448" w:rsidP="007E2448">
            <w:pPr>
              <w:pStyle w:val="TableParagraph"/>
              <w:kinsoku w:val="0"/>
              <w:overflowPunct w:val="0"/>
              <w:ind w:right="350"/>
              <w:rPr>
                <w:rFonts w:ascii="Arial" w:hAnsi="Arial" w:cs="Arial"/>
                <w:color w:val="000000" w:themeColor="text1"/>
                <w:spacing w:val="-1"/>
                <w:sz w:val="21"/>
                <w:szCs w:val="21"/>
              </w:rPr>
            </w:pPr>
          </w:p>
        </w:tc>
        <w:tc>
          <w:tcPr>
            <w:tcW w:w="2070" w:type="dxa"/>
            <w:shd w:val="clear" w:color="auto" w:fill="FFFFFF" w:themeFill="background1"/>
          </w:tcPr>
          <w:p w14:paraId="7A4BB1B8" w14:textId="6F5277FF" w:rsidR="007E2448" w:rsidRDefault="007E2448" w:rsidP="007E2448">
            <w:pPr>
              <w:pStyle w:val="NormalWeb"/>
              <w:spacing w:after="0" w:afterAutospacing="0"/>
              <w:contextualSpacing/>
              <w:rPr>
                <w:rFonts w:ascii="Arial" w:hAnsi="Arial" w:cs="Arial"/>
                <w:bCs/>
                <w:sz w:val="21"/>
                <w:szCs w:val="21"/>
              </w:rPr>
            </w:pPr>
            <w:r>
              <w:rPr>
                <w:rFonts w:ascii="Arial" w:hAnsi="Arial" w:cs="Arial"/>
                <w:bCs/>
                <w:sz w:val="21"/>
                <w:szCs w:val="21"/>
              </w:rPr>
              <w:t>Review may occur in parallel with the IRB</w:t>
            </w:r>
          </w:p>
        </w:tc>
      </w:tr>
      <w:tr w:rsidR="007E2448" w:rsidRPr="00F0568F" w14:paraId="27B4F602" w14:textId="77777777" w:rsidTr="28395790">
        <w:trPr>
          <w:trHeight w:val="1520"/>
        </w:trPr>
        <w:tc>
          <w:tcPr>
            <w:tcW w:w="2070" w:type="dxa"/>
            <w:shd w:val="clear" w:color="auto" w:fill="FFFFFF" w:themeFill="background1"/>
          </w:tcPr>
          <w:p w14:paraId="38A628F2" w14:textId="77777777" w:rsidR="007E2448" w:rsidRPr="006F6BF2" w:rsidRDefault="007E2448" w:rsidP="007E2448">
            <w:pPr>
              <w:pStyle w:val="TableParagraph"/>
              <w:kinsoku w:val="0"/>
              <w:overflowPunct w:val="0"/>
              <w:ind w:left="-23" w:right="166"/>
              <w:rPr>
                <w:rFonts w:ascii="Arial" w:hAnsi="Arial" w:cs="Arial"/>
                <w:sz w:val="21"/>
                <w:szCs w:val="21"/>
              </w:rPr>
            </w:pPr>
            <w:r w:rsidRPr="006F6BF2">
              <w:rPr>
                <w:rFonts w:ascii="Arial" w:hAnsi="Arial" w:cs="Arial"/>
                <w:sz w:val="21"/>
                <w:szCs w:val="21"/>
              </w:rPr>
              <w:t xml:space="preserve">Pathology Clearance </w:t>
            </w:r>
            <w:r w:rsidRPr="006F6BF2">
              <w:rPr>
                <w:rFonts w:ascii="Arial" w:hAnsi="Arial" w:cs="Arial"/>
                <w:b/>
                <w:sz w:val="21"/>
                <w:szCs w:val="21"/>
              </w:rPr>
              <w:t>(PATH)</w:t>
            </w:r>
          </w:p>
          <w:p w14:paraId="23D1BEA8" w14:textId="2C1E4A22" w:rsidR="007E2448" w:rsidRPr="006F6BF2" w:rsidRDefault="007E2448" w:rsidP="007E2448">
            <w:pPr>
              <w:ind w:left="-23"/>
              <w:rPr>
                <w:rFonts w:ascii="Arial" w:hAnsi="Arial" w:cs="Arial"/>
                <w:sz w:val="21"/>
                <w:szCs w:val="21"/>
              </w:rPr>
            </w:pPr>
          </w:p>
        </w:tc>
        <w:tc>
          <w:tcPr>
            <w:tcW w:w="1980" w:type="dxa"/>
            <w:shd w:val="clear" w:color="auto" w:fill="FFFFFF" w:themeFill="background1"/>
          </w:tcPr>
          <w:p w14:paraId="408C0AEC" w14:textId="44DB1871" w:rsidR="007E2448" w:rsidRPr="006F6BF2" w:rsidRDefault="007E2448" w:rsidP="007E2448">
            <w:pPr>
              <w:rPr>
                <w:rFonts w:ascii="Arial" w:hAnsi="Arial" w:cs="Arial"/>
                <w:color w:val="000000" w:themeColor="text1"/>
                <w:sz w:val="21"/>
                <w:szCs w:val="21"/>
              </w:rPr>
            </w:pPr>
            <w:r>
              <w:rPr>
                <w:rFonts w:ascii="Arial" w:hAnsi="Arial" w:cs="Arial"/>
                <w:color w:val="000000" w:themeColor="text1"/>
                <w:sz w:val="21"/>
                <w:szCs w:val="21"/>
              </w:rPr>
              <w:t>Feasibility and compliance</w:t>
            </w:r>
          </w:p>
        </w:tc>
        <w:tc>
          <w:tcPr>
            <w:tcW w:w="2520" w:type="dxa"/>
            <w:shd w:val="clear" w:color="auto" w:fill="FFFFFF" w:themeFill="background1"/>
          </w:tcPr>
          <w:p w14:paraId="578BDC0B" w14:textId="362DD0ED" w:rsidR="007E2448" w:rsidRPr="006F6BF2" w:rsidRDefault="007E2448" w:rsidP="007E2448">
            <w:pPr>
              <w:rPr>
                <w:rFonts w:ascii="Arial" w:hAnsi="Arial" w:cs="Arial"/>
                <w:iCs/>
                <w:spacing w:val="-1"/>
                <w:sz w:val="21"/>
                <w:szCs w:val="21"/>
              </w:rPr>
            </w:pPr>
            <w:r>
              <w:rPr>
                <w:rFonts w:ascii="Arial" w:hAnsi="Arial" w:cs="Arial"/>
                <w:iCs/>
                <w:spacing w:val="-1"/>
                <w:sz w:val="21"/>
                <w:szCs w:val="21"/>
              </w:rPr>
              <w:t>When research involves specimens from clinical care</w:t>
            </w:r>
          </w:p>
        </w:tc>
        <w:tc>
          <w:tcPr>
            <w:tcW w:w="2070" w:type="dxa"/>
            <w:shd w:val="clear" w:color="auto" w:fill="FFFFFF" w:themeFill="background1"/>
          </w:tcPr>
          <w:p w14:paraId="2B8589CF" w14:textId="7B175E5F" w:rsidR="007E2448" w:rsidRPr="006F6BF2" w:rsidRDefault="007E2448" w:rsidP="007E2448">
            <w:pPr>
              <w:rPr>
                <w:rFonts w:ascii="Arial" w:hAnsi="Arial" w:cs="Arial"/>
                <w:color w:val="000000" w:themeColor="text1"/>
                <w:sz w:val="21"/>
                <w:szCs w:val="21"/>
              </w:rPr>
            </w:pPr>
            <w:r>
              <w:rPr>
                <w:rFonts w:ascii="Arial" w:hAnsi="Arial" w:cs="Arial"/>
                <w:color w:val="000000" w:themeColor="text1"/>
                <w:sz w:val="21"/>
                <w:szCs w:val="21"/>
              </w:rPr>
              <w:t>Initial review and amendment</w:t>
            </w:r>
          </w:p>
        </w:tc>
        <w:tc>
          <w:tcPr>
            <w:tcW w:w="2160" w:type="dxa"/>
            <w:shd w:val="clear" w:color="auto" w:fill="FFFFFF" w:themeFill="background1"/>
          </w:tcPr>
          <w:p w14:paraId="6BFFEAA9" w14:textId="705FCBCD" w:rsidR="007E2448" w:rsidRPr="006F6BF2" w:rsidRDefault="007E2448" w:rsidP="007E2448">
            <w:pPr>
              <w:pStyle w:val="TableParagraph"/>
              <w:kinsoku w:val="0"/>
              <w:overflowPunct w:val="0"/>
              <w:ind w:left="-23" w:right="166"/>
              <w:rPr>
                <w:rFonts w:ascii="Arial" w:hAnsi="Arial" w:cs="Arial"/>
                <w:color w:val="000000" w:themeColor="text1"/>
                <w:sz w:val="21"/>
                <w:szCs w:val="21"/>
              </w:rPr>
            </w:pPr>
            <w:r w:rsidRPr="006F6BF2">
              <w:rPr>
                <w:rFonts w:ascii="Arial" w:hAnsi="Arial" w:cs="Arial"/>
                <w:color w:val="000000" w:themeColor="text1"/>
                <w:sz w:val="21"/>
                <w:szCs w:val="21"/>
              </w:rPr>
              <w:t>Dr. Robert Edwards</w:t>
            </w:r>
            <w:r>
              <w:rPr>
                <w:rFonts w:ascii="Arial" w:hAnsi="Arial" w:cs="Arial"/>
                <w:color w:val="000000" w:themeColor="text1"/>
                <w:sz w:val="21"/>
                <w:szCs w:val="21"/>
              </w:rPr>
              <w:t>:</w:t>
            </w:r>
            <w:r w:rsidRPr="006F6BF2">
              <w:rPr>
                <w:rFonts w:ascii="Arial" w:hAnsi="Arial" w:cs="Arial"/>
                <w:color w:val="000000" w:themeColor="text1"/>
                <w:sz w:val="21"/>
                <w:szCs w:val="21"/>
              </w:rPr>
              <w:t xml:space="preserve"> (</w:t>
            </w:r>
            <w:hyperlink r:id="rId38" w:history="1">
              <w:r w:rsidRPr="006F6BF2">
                <w:rPr>
                  <w:rStyle w:val="Hyperlink"/>
                  <w:rFonts w:ascii="Arial" w:hAnsi="Arial" w:cs="Arial"/>
                  <w:color w:val="000000" w:themeColor="text1"/>
                  <w:sz w:val="21"/>
                  <w:szCs w:val="21"/>
                </w:rPr>
                <w:t>redwards@uci.edu</w:t>
              </w:r>
            </w:hyperlink>
            <w:r w:rsidRPr="006F6BF2">
              <w:rPr>
                <w:rFonts w:ascii="Arial" w:hAnsi="Arial" w:cs="Arial"/>
                <w:color w:val="000000" w:themeColor="text1"/>
                <w:sz w:val="21"/>
                <w:szCs w:val="21"/>
              </w:rPr>
              <w:t xml:space="preserve">) or </w:t>
            </w:r>
          </w:p>
          <w:p w14:paraId="3D048EAF" w14:textId="261A59C8" w:rsidR="007E2448" w:rsidRPr="006F6BF2" w:rsidRDefault="007E2448" w:rsidP="007E2448">
            <w:pPr>
              <w:ind w:left="-23"/>
              <w:rPr>
                <w:rFonts w:ascii="Arial" w:hAnsi="Arial" w:cs="Arial"/>
                <w:color w:val="000000" w:themeColor="text1"/>
                <w:sz w:val="21"/>
                <w:szCs w:val="21"/>
              </w:rPr>
            </w:pPr>
            <w:r w:rsidRPr="006F6BF2">
              <w:rPr>
                <w:rFonts w:ascii="Arial" w:hAnsi="Arial" w:cs="Arial"/>
                <w:color w:val="000000" w:themeColor="text1"/>
                <w:sz w:val="21"/>
                <w:szCs w:val="21"/>
              </w:rPr>
              <w:t xml:space="preserve">Delia </w:t>
            </w:r>
            <w:proofErr w:type="spellStart"/>
            <w:r w:rsidRPr="006F6BF2">
              <w:rPr>
                <w:rFonts w:ascii="Arial" w:hAnsi="Arial" w:cs="Arial"/>
                <w:color w:val="000000" w:themeColor="text1"/>
                <w:sz w:val="21"/>
                <w:szCs w:val="21"/>
              </w:rPr>
              <w:t>Tifrea</w:t>
            </w:r>
            <w:proofErr w:type="spellEnd"/>
            <w:r>
              <w:rPr>
                <w:rFonts w:ascii="Arial" w:hAnsi="Arial" w:cs="Arial"/>
                <w:color w:val="000000" w:themeColor="text1"/>
                <w:sz w:val="21"/>
                <w:szCs w:val="21"/>
              </w:rPr>
              <w:t>:</w:t>
            </w:r>
            <w:r w:rsidRPr="006F6BF2">
              <w:rPr>
                <w:rFonts w:ascii="Arial" w:hAnsi="Arial" w:cs="Arial"/>
                <w:color w:val="000000" w:themeColor="text1"/>
                <w:sz w:val="21"/>
                <w:szCs w:val="21"/>
              </w:rPr>
              <w:t xml:space="preserve"> (</w:t>
            </w:r>
            <w:hyperlink r:id="rId39" w:history="1">
              <w:r w:rsidRPr="006F6BF2">
                <w:rPr>
                  <w:rStyle w:val="Hyperlink"/>
                  <w:rFonts w:ascii="Arial" w:hAnsi="Arial" w:cs="Arial"/>
                  <w:color w:val="000000" w:themeColor="text1"/>
                  <w:sz w:val="21"/>
                  <w:szCs w:val="21"/>
                </w:rPr>
                <w:t>dtifrea@hs.uci.edu</w:t>
              </w:r>
            </w:hyperlink>
            <w:r w:rsidRPr="006F6BF2">
              <w:rPr>
                <w:rFonts w:ascii="Arial" w:hAnsi="Arial" w:cs="Arial"/>
                <w:color w:val="000000" w:themeColor="text1"/>
                <w:sz w:val="21"/>
                <w:szCs w:val="21"/>
              </w:rPr>
              <w:t>).</w:t>
            </w:r>
          </w:p>
        </w:tc>
        <w:tc>
          <w:tcPr>
            <w:tcW w:w="2160" w:type="dxa"/>
            <w:shd w:val="clear" w:color="auto" w:fill="FFFFFF" w:themeFill="background1"/>
          </w:tcPr>
          <w:p w14:paraId="1A9BD54E" w14:textId="5BF30D1E" w:rsidR="007E2448" w:rsidRPr="006F6BF2" w:rsidRDefault="007E2448" w:rsidP="007E2448">
            <w:pPr>
              <w:pStyle w:val="TableParagraph"/>
              <w:kinsoku w:val="0"/>
              <w:overflowPunct w:val="0"/>
              <w:ind w:left="-23" w:right="166"/>
              <w:rPr>
                <w:rFonts w:ascii="Arial" w:hAnsi="Arial" w:cs="Arial"/>
                <w:color w:val="000000" w:themeColor="text1"/>
                <w:sz w:val="21"/>
                <w:szCs w:val="21"/>
              </w:rPr>
            </w:pPr>
            <w:r w:rsidRPr="006F6BF2">
              <w:rPr>
                <w:rFonts w:ascii="Arial" w:hAnsi="Arial" w:cs="Arial"/>
                <w:color w:val="000000" w:themeColor="text1"/>
                <w:sz w:val="21"/>
                <w:szCs w:val="21"/>
              </w:rPr>
              <w:t>Dr. Robert Edwards</w:t>
            </w:r>
            <w:r>
              <w:rPr>
                <w:rFonts w:ascii="Arial" w:hAnsi="Arial" w:cs="Arial"/>
                <w:color w:val="000000" w:themeColor="text1"/>
                <w:sz w:val="21"/>
                <w:szCs w:val="21"/>
              </w:rPr>
              <w:t>:</w:t>
            </w:r>
            <w:r w:rsidRPr="006F6BF2">
              <w:rPr>
                <w:rFonts w:ascii="Arial" w:hAnsi="Arial" w:cs="Arial"/>
                <w:color w:val="000000" w:themeColor="text1"/>
                <w:sz w:val="21"/>
                <w:szCs w:val="21"/>
              </w:rPr>
              <w:t xml:space="preserve"> (</w:t>
            </w:r>
            <w:hyperlink r:id="rId40" w:history="1">
              <w:r w:rsidRPr="006F6BF2">
                <w:rPr>
                  <w:rStyle w:val="Hyperlink"/>
                  <w:rFonts w:ascii="Arial" w:hAnsi="Arial" w:cs="Arial"/>
                  <w:color w:val="000000" w:themeColor="text1"/>
                  <w:sz w:val="21"/>
                  <w:szCs w:val="21"/>
                </w:rPr>
                <w:t>redwards@uci.edu</w:t>
              </w:r>
            </w:hyperlink>
            <w:r w:rsidRPr="006F6BF2">
              <w:rPr>
                <w:rFonts w:ascii="Arial" w:hAnsi="Arial" w:cs="Arial"/>
                <w:color w:val="000000" w:themeColor="text1"/>
                <w:sz w:val="21"/>
                <w:szCs w:val="21"/>
              </w:rPr>
              <w:t xml:space="preserve">) or </w:t>
            </w:r>
          </w:p>
          <w:p w14:paraId="72E2AA29" w14:textId="164B3256" w:rsidR="007E2448" w:rsidRPr="006F6BF2" w:rsidRDefault="007E2448" w:rsidP="007E2448">
            <w:pPr>
              <w:ind w:left="-23"/>
              <w:rPr>
                <w:rFonts w:ascii="Arial" w:hAnsi="Arial" w:cs="Arial"/>
                <w:color w:val="000000" w:themeColor="text1"/>
                <w:sz w:val="21"/>
                <w:szCs w:val="21"/>
              </w:rPr>
            </w:pPr>
            <w:r w:rsidRPr="006F6BF2">
              <w:rPr>
                <w:rFonts w:ascii="Arial" w:hAnsi="Arial" w:cs="Arial"/>
                <w:color w:val="000000" w:themeColor="text1"/>
                <w:sz w:val="21"/>
                <w:szCs w:val="21"/>
              </w:rPr>
              <w:t xml:space="preserve">Delia </w:t>
            </w:r>
            <w:proofErr w:type="spellStart"/>
            <w:r w:rsidRPr="006F6BF2">
              <w:rPr>
                <w:rFonts w:ascii="Arial" w:hAnsi="Arial" w:cs="Arial"/>
                <w:color w:val="000000" w:themeColor="text1"/>
                <w:sz w:val="21"/>
                <w:szCs w:val="21"/>
              </w:rPr>
              <w:t>Tifrea</w:t>
            </w:r>
            <w:proofErr w:type="spellEnd"/>
            <w:r>
              <w:rPr>
                <w:rFonts w:ascii="Arial" w:hAnsi="Arial" w:cs="Arial"/>
                <w:color w:val="000000" w:themeColor="text1"/>
                <w:sz w:val="21"/>
                <w:szCs w:val="21"/>
              </w:rPr>
              <w:t>:</w:t>
            </w:r>
            <w:r w:rsidRPr="006F6BF2">
              <w:rPr>
                <w:rFonts w:ascii="Arial" w:hAnsi="Arial" w:cs="Arial"/>
                <w:color w:val="000000" w:themeColor="text1"/>
                <w:sz w:val="21"/>
                <w:szCs w:val="21"/>
              </w:rPr>
              <w:t xml:space="preserve"> (</w:t>
            </w:r>
            <w:hyperlink r:id="rId41" w:history="1">
              <w:r w:rsidRPr="006F6BF2">
                <w:rPr>
                  <w:rStyle w:val="Hyperlink"/>
                  <w:rFonts w:ascii="Arial" w:hAnsi="Arial" w:cs="Arial"/>
                  <w:color w:val="000000" w:themeColor="text1"/>
                  <w:sz w:val="21"/>
                  <w:szCs w:val="21"/>
                </w:rPr>
                <w:t>dtifrea@hs.uci.edu</w:t>
              </w:r>
            </w:hyperlink>
            <w:r w:rsidRPr="006F6BF2">
              <w:rPr>
                <w:rFonts w:ascii="Arial" w:hAnsi="Arial" w:cs="Arial"/>
                <w:color w:val="000000" w:themeColor="text1"/>
                <w:sz w:val="21"/>
                <w:szCs w:val="21"/>
              </w:rPr>
              <w:t>).</w:t>
            </w:r>
          </w:p>
        </w:tc>
        <w:tc>
          <w:tcPr>
            <w:tcW w:w="2070" w:type="dxa"/>
            <w:shd w:val="clear" w:color="auto" w:fill="FFFFFF" w:themeFill="background1"/>
          </w:tcPr>
          <w:p w14:paraId="7CA6D7E2" w14:textId="394BB67B" w:rsidR="007E2448" w:rsidRPr="006F6BF2" w:rsidRDefault="007E2448" w:rsidP="007E2448">
            <w:pPr>
              <w:pStyle w:val="NormalWeb"/>
              <w:spacing w:after="0" w:afterAutospacing="0"/>
              <w:contextualSpacing/>
              <w:rPr>
                <w:rFonts w:ascii="Arial" w:hAnsi="Arial" w:cs="Arial"/>
                <w:bCs/>
                <w:color w:val="000000" w:themeColor="text1"/>
                <w:sz w:val="21"/>
                <w:szCs w:val="21"/>
              </w:rPr>
            </w:pPr>
            <w:r>
              <w:rPr>
                <w:rFonts w:ascii="Arial" w:hAnsi="Arial" w:cs="Arial"/>
                <w:bCs/>
                <w:sz w:val="21"/>
                <w:szCs w:val="21"/>
              </w:rPr>
              <w:t>PATH review may occur in parallel with the IRB</w:t>
            </w:r>
          </w:p>
        </w:tc>
      </w:tr>
      <w:tr w:rsidR="007E2448" w:rsidRPr="00F0568F" w14:paraId="44167151" w14:textId="77777777" w:rsidTr="28395790">
        <w:trPr>
          <w:trHeight w:val="1520"/>
        </w:trPr>
        <w:tc>
          <w:tcPr>
            <w:tcW w:w="2070" w:type="dxa"/>
            <w:shd w:val="clear" w:color="auto" w:fill="FFFFFF" w:themeFill="background1"/>
          </w:tcPr>
          <w:p w14:paraId="10D25B5B" w14:textId="38BBBBB9" w:rsidR="007E2448" w:rsidRPr="00C358FB" w:rsidRDefault="007E2448" w:rsidP="007E2448">
            <w:pPr>
              <w:pStyle w:val="TableParagraph"/>
              <w:kinsoku w:val="0"/>
              <w:overflowPunct w:val="0"/>
              <w:rPr>
                <w:rFonts w:ascii="Arial" w:hAnsi="Arial" w:cs="Arial"/>
                <w:color w:val="000000" w:themeColor="text1"/>
                <w:sz w:val="22"/>
                <w:szCs w:val="22"/>
              </w:rPr>
            </w:pPr>
            <w:r w:rsidRPr="00C358FB">
              <w:rPr>
                <w:rFonts w:ascii="Arial" w:hAnsi="Arial" w:cs="Arial"/>
                <w:color w:val="000000" w:themeColor="text1"/>
                <w:spacing w:val="-1"/>
                <w:sz w:val="22"/>
                <w:szCs w:val="22"/>
              </w:rPr>
              <w:t>Radiation Safety</w:t>
            </w:r>
            <w:r w:rsidRPr="00C358FB">
              <w:rPr>
                <w:rFonts w:ascii="Arial" w:hAnsi="Arial" w:cs="Arial"/>
                <w:color w:val="000000" w:themeColor="text1"/>
                <w:spacing w:val="19"/>
                <w:sz w:val="22"/>
                <w:szCs w:val="22"/>
              </w:rPr>
              <w:t xml:space="preserve"> </w:t>
            </w:r>
            <w:r w:rsidRPr="00C358FB">
              <w:rPr>
                <w:rFonts w:ascii="Arial" w:hAnsi="Arial" w:cs="Arial"/>
                <w:color w:val="000000" w:themeColor="text1"/>
                <w:spacing w:val="-1"/>
                <w:sz w:val="22"/>
                <w:szCs w:val="22"/>
              </w:rPr>
              <w:t xml:space="preserve">Committee </w:t>
            </w:r>
            <w:r w:rsidRPr="00C358FB">
              <w:rPr>
                <w:rFonts w:ascii="Arial" w:hAnsi="Arial" w:cs="Arial"/>
                <w:b/>
                <w:bCs/>
                <w:color w:val="000000" w:themeColor="text1"/>
                <w:spacing w:val="-1"/>
                <w:sz w:val="22"/>
                <w:szCs w:val="22"/>
              </w:rPr>
              <w:t>(RSC)</w:t>
            </w:r>
          </w:p>
        </w:tc>
        <w:tc>
          <w:tcPr>
            <w:tcW w:w="1980" w:type="dxa"/>
            <w:shd w:val="clear" w:color="auto" w:fill="FFFFFF" w:themeFill="background1"/>
          </w:tcPr>
          <w:p w14:paraId="710770D9" w14:textId="4F5111AF" w:rsidR="007E2448" w:rsidRPr="00C358FB" w:rsidRDefault="007E2448" w:rsidP="007E2448">
            <w:pPr>
              <w:rPr>
                <w:rFonts w:ascii="Arial" w:hAnsi="Arial" w:cs="Arial"/>
                <w:color w:val="000000" w:themeColor="text1"/>
              </w:rPr>
            </w:pPr>
            <w:r w:rsidRPr="00C358FB">
              <w:rPr>
                <w:rFonts w:ascii="Arial" w:hAnsi="Arial" w:cs="Arial"/>
                <w:color w:val="000000" w:themeColor="text1"/>
              </w:rPr>
              <w:t>Safety, feasibility and compliance</w:t>
            </w:r>
          </w:p>
        </w:tc>
        <w:tc>
          <w:tcPr>
            <w:tcW w:w="2520" w:type="dxa"/>
            <w:shd w:val="clear" w:color="auto" w:fill="FFFFFF" w:themeFill="background1"/>
          </w:tcPr>
          <w:p w14:paraId="458116EA" w14:textId="1B04491C" w:rsidR="007E2448" w:rsidRPr="00C358FB" w:rsidRDefault="007E2448" w:rsidP="42844647">
            <w:pPr>
              <w:rPr>
                <w:rFonts w:ascii="Arial" w:hAnsi="Arial" w:cs="Arial"/>
                <w:spacing w:val="-1"/>
              </w:rPr>
            </w:pPr>
            <w:r w:rsidRPr="00C358FB">
              <w:rPr>
                <w:rFonts w:ascii="Arial" w:hAnsi="Arial" w:cs="Arial"/>
                <w:color w:val="000000" w:themeColor="text1"/>
                <w:spacing w:val="-1"/>
              </w:rPr>
              <w:t>When research involves radiation in research</w:t>
            </w:r>
            <w:r w:rsidR="00251EF0">
              <w:rPr>
                <w:rFonts w:ascii="Arial" w:hAnsi="Arial" w:cs="Arial"/>
                <w:color w:val="000000" w:themeColor="text1"/>
                <w:spacing w:val="-1"/>
              </w:rPr>
              <w:t>.</w:t>
            </w:r>
            <w:r w:rsidR="4781D565" w:rsidRPr="00C358FB">
              <w:rPr>
                <w:rFonts w:ascii="Arial" w:hAnsi="Arial" w:cs="Arial"/>
                <w:color w:val="000000" w:themeColor="text1"/>
                <w:spacing w:val="-1"/>
              </w:rPr>
              <w:t xml:space="preserve"> </w:t>
            </w:r>
            <w:hyperlink r:id="rId42" w:history="1">
              <w:r w:rsidR="4781D565" w:rsidRPr="00DA45FC">
                <w:rPr>
                  <w:rFonts w:ascii="Arial" w:hAnsi="Arial" w:cs="Arial"/>
                  <w:color w:val="0070C0"/>
                  <w:u w:val="single"/>
                </w:rPr>
                <w:t>See website</w:t>
              </w:r>
            </w:hyperlink>
            <w:r w:rsidR="4781D565" w:rsidRPr="00C358FB">
              <w:rPr>
                <w:rFonts w:ascii="Arial" w:hAnsi="Arial" w:cs="Arial"/>
              </w:rPr>
              <w:t xml:space="preserve"> for </w:t>
            </w:r>
            <w:r w:rsidR="00430125">
              <w:rPr>
                <w:rFonts w:ascii="Arial" w:hAnsi="Arial" w:cs="Arial"/>
              </w:rPr>
              <w:t xml:space="preserve">applications and </w:t>
            </w:r>
            <w:r w:rsidR="00162985">
              <w:rPr>
                <w:rFonts w:ascii="Arial" w:hAnsi="Arial" w:cs="Arial"/>
              </w:rPr>
              <w:t>additional information.</w:t>
            </w:r>
            <w:r w:rsidR="4781D565" w:rsidRPr="00C358FB">
              <w:rPr>
                <w:rFonts w:ascii="Arial" w:hAnsi="Arial" w:cs="Arial"/>
              </w:rPr>
              <w:t xml:space="preserve"> </w:t>
            </w:r>
          </w:p>
        </w:tc>
        <w:tc>
          <w:tcPr>
            <w:tcW w:w="2070" w:type="dxa"/>
            <w:shd w:val="clear" w:color="auto" w:fill="FFFFFF" w:themeFill="background1"/>
          </w:tcPr>
          <w:p w14:paraId="0458E002" w14:textId="42C1EC2B" w:rsidR="007E2448" w:rsidRPr="00C358FB" w:rsidRDefault="007E2448" w:rsidP="007E2448">
            <w:pPr>
              <w:rPr>
                <w:rFonts w:ascii="Arial" w:hAnsi="Arial" w:cs="Arial"/>
                <w:color w:val="000000" w:themeColor="text1"/>
              </w:rPr>
            </w:pPr>
            <w:r w:rsidRPr="00C358FB">
              <w:rPr>
                <w:rFonts w:ascii="Arial" w:hAnsi="Arial" w:cs="Arial"/>
                <w:color w:val="000000" w:themeColor="text1"/>
              </w:rPr>
              <w:t>Initial review and amendment</w:t>
            </w:r>
          </w:p>
        </w:tc>
        <w:tc>
          <w:tcPr>
            <w:tcW w:w="2160" w:type="dxa"/>
            <w:shd w:val="clear" w:color="auto" w:fill="FFFFFF" w:themeFill="background1"/>
          </w:tcPr>
          <w:p w14:paraId="3CEED333" w14:textId="77777777" w:rsidR="007E2448" w:rsidRPr="00377854" w:rsidRDefault="007E2448" w:rsidP="007E2448">
            <w:pPr>
              <w:pStyle w:val="TableParagraph"/>
              <w:kinsoku w:val="0"/>
              <w:overflowPunct w:val="0"/>
              <w:rPr>
                <w:rFonts w:ascii="Arial" w:hAnsi="Arial" w:cs="Arial"/>
                <w:color w:val="000000" w:themeColor="text1"/>
                <w:spacing w:val="-1"/>
                <w:sz w:val="21"/>
                <w:szCs w:val="21"/>
              </w:rPr>
            </w:pPr>
            <w:r w:rsidRPr="00377854">
              <w:rPr>
                <w:rFonts w:ascii="Arial" w:hAnsi="Arial" w:cs="Arial"/>
                <w:color w:val="000000" w:themeColor="text1"/>
                <w:spacing w:val="-1"/>
                <w:sz w:val="21"/>
                <w:szCs w:val="21"/>
              </w:rPr>
              <w:t>Barbara Hamrick:</w:t>
            </w:r>
          </w:p>
          <w:p w14:paraId="31291F00" w14:textId="77777777" w:rsidR="007E2448" w:rsidRPr="00377854" w:rsidRDefault="007E2448" w:rsidP="007E2448">
            <w:pPr>
              <w:pStyle w:val="TableParagraph"/>
              <w:kinsoku w:val="0"/>
              <w:overflowPunct w:val="0"/>
              <w:rPr>
                <w:rFonts w:ascii="Arial" w:hAnsi="Arial" w:cs="Arial"/>
                <w:color w:val="000000" w:themeColor="text1"/>
                <w:spacing w:val="-1"/>
                <w:sz w:val="21"/>
                <w:szCs w:val="21"/>
              </w:rPr>
            </w:pPr>
            <w:r w:rsidRPr="00377854">
              <w:rPr>
                <w:rFonts w:ascii="Arial" w:hAnsi="Arial" w:cs="Arial"/>
                <w:color w:val="000000" w:themeColor="text1"/>
                <w:spacing w:val="-1"/>
                <w:sz w:val="21"/>
                <w:szCs w:val="21"/>
              </w:rPr>
              <w:t xml:space="preserve">714-456-5607, </w:t>
            </w:r>
            <w:hyperlink r:id="rId43" w:history="1">
              <w:r w:rsidRPr="00377854">
                <w:rPr>
                  <w:rStyle w:val="Hyperlink"/>
                  <w:rFonts w:ascii="Arial" w:hAnsi="Arial" w:cs="Arial"/>
                  <w:color w:val="000000" w:themeColor="text1"/>
                  <w:spacing w:val="-1"/>
                  <w:sz w:val="21"/>
                  <w:szCs w:val="21"/>
                </w:rPr>
                <w:t>bhamrick@uci.edu</w:t>
              </w:r>
            </w:hyperlink>
          </w:p>
          <w:p w14:paraId="60966DC3" w14:textId="77777777" w:rsidR="007E2448" w:rsidRPr="00377854" w:rsidRDefault="007E2448" w:rsidP="007E2448">
            <w:pPr>
              <w:pStyle w:val="TableParagraph"/>
              <w:kinsoku w:val="0"/>
              <w:overflowPunct w:val="0"/>
              <w:ind w:left="-23" w:right="166"/>
              <w:rPr>
                <w:rFonts w:ascii="Arial" w:hAnsi="Arial" w:cs="Arial"/>
                <w:color w:val="000000" w:themeColor="text1"/>
                <w:sz w:val="21"/>
                <w:szCs w:val="21"/>
              </w:rPr>
            </w:pPr>
          </w:p>
        </w:tc>
        <w:tc>
          <w:tcPr>
            <w:tcW w:w="2160" w:type="dxa"/>
            <w:shd w:val="clear" w:color="auto" w:fill="FFFFFF" w:themeFill="background1"/>
          </w:tcPr>
          <w:p w14:paraId="51D45DFB" w14:textId="77777777" w:rsidR="007E2448" w:rsidRPr="00377854" w:rsidRDefault="007E2448" w:rsidP="007E2448">
            <w:pPr>
              <w:pStyle w:val="TableParagraph"/>
              <w:kinsoku w:val="0"/>
              <w:overflowPunct w:val="0"/>
              <w:rPr>
                <w:rFonts w:ascii="Arial" w:hAnsi="Arial" w:cs="Arial"/>
                <w:color w:val="000000" w:themeColor="text1"/>
                <w:spacing w:val="-1"/>
                <w:sz w:val="21"/>
                <w:szCs w:val="21"/>
              </w:rPr>
            </w:pPr>
            <w:r w:rsidRPr="00377854">
              <w:rPr>
                <w:rFonts w:ascii="Arial" w:hAnsi="Arial" w:cs="Arial"/>
                <w:color w:val="000000" w:themeColor="text1"/>
                <w:spacing w:val="-1"/>
                <w:sz w:val="21"/>
                <w:szCs w:val="21"/>
              </w:rPr>
              <w:t>Barbara Hamrick:</w:t>
            </w:r>
          </w:p>
          <w:p w14:paraId="5B26414C" w14:textId="77777777" w:rsidR="007E2448" w:rsidRPr="00377854" w:rsidRDefault="007E2448" w:rsidP="007E2448">
            <w:pPr>
              <w:pStyle w:val="TableParagraph"/>
              <w:kinsoku w:val="0"/>
              <w:overflowPunct w:val="0"/>
              <w:rPr>
                <w:rFonts w:ascii="Arial" w:hAnsi="Arial" w:cs="Arial"/>
                <w:color w:val="000000" w:themeColor="text1"/>
                <w:spacing w:val="-1"/>
                <w:sz w:val="21"/>
                <w:szCs w:val="21"/>
              </w:rPr>
            </w:pPr>
            <w:r w:rsidRPr="00377854">
              <w:rPr>
                <w:rFonts w:ascii="Arial" w:hAnsi="Arial" w:cs="Arial"/>
                <w:color w:val="000000" w:themeColor="text1"/>
                <w:spacing w:val="-1"/>
                <w:sz w:val="21"/>
                <w:szCs w:val="21"/>
              </w:rPr>
              <w:t xml:space="preserve">714-456-5607, </w:t>
            </w:r>
            <w:hyperlink r:id="rId44" w:history="1">
              <w:r w:rsidRPr="00377854">
                <w:rPr>
                  <w:rStyle w:val="Hyperlink"/>
                  <w:rFonts w:ascii="Arial" w:hAnsi="Arial" w:cs="Arial"/>
                  <w:color w:val="000000" w:themeColor="text1"/>
                  <w:spacing w:val="-1"/>
                  <w:sz w:val="21"/>
                  <w:szCs w:val="21"/>
                </w:rPr>
                <w:t>bhamrick@uci.edu</w:t>
              </w:r>
            </w:hyperlink>
          </w:p>
          <w:p w14:paraId="05FDC529" w14:textId="77777777" w:rsidR="007E2448" w:rsidRPr="00377854" w:rsidRDefault="007E2448" w:rsidP="007E2448">
            <w:pPr>
              <w:pStyle w:val="TableParagraph"/>
              <w:kinsoku w:val="0"/>
              <w:overflowPunct w:val="0"/>
              <w:ind w:left="-23" w:right="166"/>
              <w:rPr>
                <w:rFonts w:ascii="Arial" w:hAnsi="Arial" w:cs="Arial"/>
                <w:color w:val="000000" w:themeColor="text1"/>
                <w:sz w:val="21"/>
                <w:szCs w:val="21"/>
              </w:rPr>
            </w:pPr>
          </w:p>
        </w:tc>
        <w:tc>
          <w:tcPr>
            <w:tcW w:w="2070" w:type="dxa"/>
            <w:shd w:val="clear" w:color="auto" w:fill="FFFFFF" w:themeFill="background1"/>
          </w:tcPr>
          <w:p w14:paraId="738157E9" w14:textId="3A4AA656" w:rsidR="007E2448" w:rsidRPr="00377854" w:rsidRDefault="007E2448" w:rsidP="007E2448">
            <w:pPr>
              <w:pStyle w:val="NormalWeb"/>
              <w:spacing w:after="0" w:afterAutospacing="0"/>
              <w:contextualSpacing/>
              <w:rPr>
                <w:rFonts w:ascii="Arial" w:hAnsi="Arial" w:cs="Arial"/>
                <w:color w:val="000000" w:themeColor="text1"/>
                <w:sz w:val="21"/>
                <w:szCs w:val="21"/>
              </w:rPr>
            </w:pPr>
            <w:r>
              <w:rPr>
                <w:rFonts w:ascii="Arial" w:hAnsi="Arial" w:cs="Arial"/>
                <w:bCs/>
                <w:sz w:val="21"/>
                <w:szCs w:val="21"/>
              </w:rPr>
              <w:t xml:space="preserve">RSC review may be in parallel; IRB may grant conditional approval </w:t>
            </w:r>
            <w:proofErr w:type="gramStart"/>
            <w:r>
              <w:rPr>
                <w:rFonts w:ascii="Arial" w:hAnsi="Arial" w:cs="Arial"/>
                <w:bCs/>
                <w:sz w:val="21"/>
                <w:szCs w:val="21"/>
              </w:rPr>
              <w:t>pending  RSC</w:t>
            </w:r>
            <w:proofErr w:type="gramEnd"/>
            <w:r>
              <w:rPr>
                <w:rFonts w:ascii="Arial" w:hAnsi="Arial" w:cs="Arial"/>
                <w:bCs/>
                <w:sz w:val="21"/>
                <w:szCs w:val="21"/>
              </w:rPr>
              <w:t xml:space="preserve"> approval</w:t>
            </w:r>
          </w:p>
        </w:tc>
      </w:tr>
      <w:tr w:rsidR="007E2448" w:rsidRPr="00F0568F" w14:paraId="22DBFEAA" w14:textId="77777777" w:rsidTr="28395790">
        <w:trPr>
          <w:trHeight w:val="1520"/>
        </w:trPr>
        <w:tc>
          <w:tcPr>
            <w:tcW w:w="2070" w:type="dxa"/>
            <w:shd w:val="clear" w:color="auto" w:fill="FFFFFF" w:themeFill="background1"/>
          </w:tcPr>
          <w:p w14:paraId="3FF671A0" w14:textId="77777777" w:rsidR="007E2448" w:rsidRPr="00C358FB" w:rsidRDefault="007E2448" w:rsidP="007E2448">
            <w:pPr>
              <w:pStyle w:val="TableParagraph"/>
              <w:kinsoku w:val="0"/>
              <w:overflowPunct w:val="0"/>
              <w:ind w:left="-23" w:right="201"/>
              <w:rPr>
                <w:rFonts w:ascii="Arial" w:hAnsi="Arial" w:cs="Arial"/>
                <w:b/>
                <w:bCs/>
                <w:spacing w:val="-1"/>
                <w:sz w:val="22"/>
                <w:szCs w:val="22"/>
              </w:rPr>
            </w:pPr>
            <w:r w:rsidRPr="00C358FB">
              <w:rPr>
                <w:rFonts w:ascii="Arial" w:hAnsi="Arial" w:cs="Arial"/>
                <w:spacing w:val="-1"/>
                <w:sz w:val="22"/>
                <w:szCs w:val="22"/>
              </w:rPr>
              <w:t>Radioactive Drug</w:t>
            </w:r>
            <w:r w:rsidRPr="00C358FB">
              <w:rPr>
                <w:rFonts w:ascii="Arial" w:hAnsi="Arial" w:cs="Arial"/>
                <w:spacing w:val="24"/>
                <w:sz w:val="22"/>
                <w:szCs w:val="22"/>
              </w:rPr>
              <w:t xml:space="preserve"> </w:t>
            </w:r>
            <w:r w:rsidRPr="00C358FB">
              <w:rPr>
                <w:rFonts w:ascii="Arial" w:hAnsi="Arial" w:cs="Arial"/>
                <w:spacing w:val="-1"/>
                <w:sz w:val="22"/>
                <w:szCs w:val="22"/>
              </w:rPr>
              <w:t>Research</w:t>
            </w:r>
            <w:r w:rsidRPr="00C358FB">
              <w:rPr>
                <w:rFonts w:ascii="Arial" w:hAnsi="Arial" w:cs="Arial"/>
                <w:spacing w:val="20"/>
                <w:sz w:val="22"/>
                <w:szCs w:val="22"/>
              </w:rPr>
              <w:t xml:space="preserve"> </w:t>
            </w:r>
            <w:r w:rsidRPr="00C358FB">
              <w:rPr>
                <w:rFonts w:ascii="Arial" w:hAnsi="Arial" w:cs="Arial"/>
                <w:spacing w:val="-1"/>
                <w:sz w:val="22"/>
                <w:szCs w:val="22"/>
              </w:rPr>
              <w:t xml:space="preserve">Committee </w:t>
            </w:r>
            <w:r w:rsidRPr="00C358FB">
              <w:rPr>
                <w:rFonts w:ascii="Arial" w:hAnsi="Arial" w:cs="Arial"/>
                <w:b/>
                <w:bCs/>
                <w:spacing w:val="-1"/>
                <w:sz w:val="22"/>
                <w:szCs w:val="22"/>
              </w:rPr>
              <w:t>(RDRC)</w:t>
            </w:r>
          </w:p>
          <w:p w14:paraId="704BEDEB" w14:textId="0331E440" w:rsidR="007E2448" w:rsidRPr="00C358FB" w:rsidRDefault="007E2448" w:rsidP="007E2448">
            <w:pPr>
              <w:pStyle w:val="TableParagraph"/>
              <w:kinsoku w:val="0"/>
              <w:overflowPunct w:val="0"/>
              <w:ind w:left="-23" w:right="317"/>
              <w:rPr>
                <w:rFonts w:ascii="Arial" w:hAnsi="Arial" w:cs="Arial"/>
                <w:color w:val="000000" w:themeColor="text1"/>
                <w:spacing w:val="-1"/>
                <w:sz w:val="22"/>
                <w:szCs w:val="22"/>
              </w:rPr>
            </w:pPr>
          </w:p>
        </w:tc>
        <w:tc>
          <w:tcPr>
            <w:tcW w:w="1980" w:type="dxa"/>
            <w:shd w:val="clear" w:color="auto" w:fill="FFFFFF" w:themeFill="background1"/>
          </w:tcPr>
          <w:p w14:paraId="2BF344F6" w14:textId="1F4EA9BD" w:rsidR="007E2448" w:rsidRPr="00C358FB" w:rsidRDefault="007E2448" w:rsidP="007E2448">
            <w:pPr>
              <w:rPr>
                <w:rFonts w:ascii="Arial" w:hAnsi="Arial" w:cs="Arial"/>
                <w:color w:val="000000" w:themeColor="text1"/>
              </w:rPr>
            </w:pPr>
            <w:r w:rsidRPr="00C358FB">
              <w:rPr>
                <w:rFonts w:ascii="Arial" w:hAnsi="Arial" w:cs="Arial"/>
                <w:color w:val="000000" w:themeColor="text1"/>
              </w:rPr>
              <w:t>Safety, feasibility and compliance</w:t>
            </w:r>
          </w:p>
        </w:tc>
        <w:tc>
          <w:tcPr>
            <w:tcW w:w="2520" w:type="dxa"/>
            <w:shd w:val="clear" w:color="auto" w:fill="FFFFFF" w:themeFill="background1"/>
          </w:tcPr>
          <w:p w14:paraId="45C52BCF" w14:textId="3B9BB3FB" w:rsidR="007E2448" w:rsidRPr="00C358FB" w:rsidRDefault="007E2448" w:rsidP="007E2448">
            <w:pPr>
              <w:rPr>
                <w:rFonts w:ascii="Arial" w:hAnsi="Arial" w:cs="Arial"/>
                <w:iCs/>
                <w:color w:val="000000" w:themeColor="text1"/>
                <w:spacing w:val="-1"/>
              </w:rPr>
            </w:pPr>
            <w:r w:rsidRPr="00C358FB">
              <w:rPr>
                <w:rFonts w:ascii="Arial" w:hAnsi="Arial" w:cs="Arial"/>
                <w:iCs/>
                <w:color w:val="000000" w:themeColor="text1"/>
                <w:spacing w:val="-1"/>
              </w:rPr>
              <w:t xml:space="preserve">When research involves the use of radioactive materials in research </w:t>
            </w:r>
          </w:p>
          <w:p w14:paraId="554DB3D3" w14:textId="77777777" w:rsidR="007E2448" w:rsidRPr="00C358FB" w:rsidRDefault="007E2448" w:rsidP="007E2448">
            <w:pPr>
              <w:rPr>
                <w:rFonts w:ascii="Arial" w:hAnsi="Arial" w:cs="Arial"/>
                <w:iCs/>
                <w:color w:val="000000" w:themeColor="text1"/>
                <w:spacing w:val="-1"/>
              </w:rPr>
            </w:pPr>
          </w:p>
          <w:p w14:paraId="2EA95D1F" w14:textId="6C035D4B" w:rsidR="007E2448" w:rsidRPr="00C358FB" w:rsidRDefault="007E2448" w:rsidP="007E2448">
            <w:pPr>
              <w:rPr>
                <w:rFonts w:ascii="Arial" w:hAnsi="Arial" w:cs="Arial"/>
                <w:iCs/>
                <w:color w:val="000000" w:themeColor="text1"/>
                <w:spacing w:val="-1"/>
              </w:rPr>
            </w:pPr>
            <w:r w:rsidRPr="00C358FB">
              <w:rPr>
                <w:rFonts w:ascii="Arial" w:hAnsi="Arial" w:cs="Arial"/>
                <w:b/>
                <w:bCs/>
                <w:color w:val="FF0000"/>
              </w:rPr>
              <w:t>Important Note: RDRC is inactive at UCI</w:t>
            </w:r>
          </w:p>
        </w:tc>
        <w:tc>
          <w:tcPr>
            <w:tcW w:w="2070" w:type="dxa"/>
            <w:shd w:val="clear" w:color="auto" w:fill="FFFFFF" w:themeFill="background1"/>
          </w:tcPr>
          <w:p w14:paraId="32663A3D" w14:textId="10C048FD" w:rsidR="007E2448" w:rsidRPr="00C358FB" w:rsidRDefault="007E2448" w:rsidP="007E2448">
            <w:pPr>
              <w:rPr>
                <w:rFonts w:ascii="Arial" w:hAnsi="Arial" w:cs="Arial"/>
                <w:color w:val="000000" w:themeColor="text1"/>
              </w:rPr>
            </w:pPr>
            <w:r w:rsidRPr="00C358FB">
              <w:rPr>
                <w:rFonts w:ascii="Arial" w:hAnsi="Arial" w:cs="Arial"/>
                <w:color w:val="000000" w:themeColor="text1"/>
              </w:rPr>
              <w:t>Initial review and amendment</w:t>
            </w:r>
          </w:p>
        </w:tc>
        <w:tc>
          <w:tcPr>
            <w:tcW w:w="2160" w:type="dxa"/>
            <w:shd w:val="clear" w:color="auto" w:fill="FFFFFF" w:themeFill="background1"/>
          </w:tcPr>
          <w:p w14:paraId="16D5170C" w14:textId="3A277C68" w:rsidR="007E2448" w:rsidRPr="0036333A" w:rsidRDefault="007E2448" w:rsidP="007E2448">
            <w:pPr>
              <w:pStyle w:val="TableParagraph"/>
              <w:kinsoku w:val="0"/>
              <w:overflowPunct w:val="0"/>
              <w:rPr>
                <w:rFonts w:ascii="Arial" w:hAnsi="Arial" w:cs="Arial"/>
                <w:color w:val="000000" w:themeColor="text1"/>
                <w:spacing w:val="-1"/>
                <w:sz w:val="21"/>
                <w:szCs w:val="21"/>
              </w:rPr>
            </w:pPr>
            <w:hyperlink r:id="rId45" w:history="1">
              <w:r w:rsidRPr="0036333A">
                <w:rPr>
                  <w:rStyle w:val="Hyperlink"/>
                  <w:rFonts w:ascii="Arial" w:hAnsi="Arial" w:cs="Arial"/>
                  <w:color w:val="000000" w:themeColor="text1"/>
                  <w:spacing w:val="-1"/>
                  <w:sz w:val="21"/>
                  <w:szCs w:val="21"/>
                </w:rPr>
                <w:t>Contact</w:t>
              </w:r>
              <w:r w:rsidRPr="0036333A">
                <w:rPr>
                  <w:rStyle w:val="Hyperlink"/>
                  <w:rFonts w:ascii="Arial" w:hAnsi="Arial" w:cs="Arial"/>
                  <w:color w:val="000000" w:themeColor="text1"/>
                  <w:spacing w:val="-2"/>
                  <w:sz w:val="21"/>
                  <w:szCs w:val="21"/>
                </w:rPr>
                <w:t xml:space="preserve"> </w:t>
              </w:r>
              <w:r w:rsidRPr="0036333A">
                <w:rPr>
                  <w:rStyle w:val="Hyperlink"/>
                  <w:rFonts w:ascii="Arial" w:hAnsi="Arial" w:cs="Arial"/>
                  <w:color w:val="000000" w:themeColor="text1"/>
                  <w:spacing w:val="-1"/>
                  <w:sz w:val="21"/>
                  <w:szCs w:val="21"/>
                </w:rPr>
                <w:t>HRP</w:t>
              </w:r>
              <w:r w:rsidRPr="0036333A">
                <w:rPr>
                  <w:rStyle w:val="Hyperlink"/>
                  <w:rFonts w:ascii="Arial" w:hAnsi="Arial" w:cs="Arial"/>
                  <w:color w:val="000000" w:themeColor="text1"/>
                  <w:sz w:val="21"/>
                  <w:szCs w:val="21"/>
                </w:rPr>
                <w:t xml:space="preserve"> </w:t>
              </w:r>
              <w:r w:rsidRPr="0036333A">
                <w:rPr>
                  <w:rStyle w:val="Hyperlink"/>
                  <w:rFonts w:ascii="Arial" w:hAnsi="Arial" w:cs="Arial"/>
                  <w:color w:val="000000" w:themeColor="text1"/>
                  <w:spacing w:val="-1"/>
                  <w:sz w:val="21"/>
                  <w:szCs w:val="21"/>
                </w:rPr>
                <w:t>Staff</w:t>
              </w:r>
            </w:hyperlink>
          </w:p>
        </w:tc>
        <w:tc>
          <w:tcPr>
            <w:tcW w:w="2160" w:type="dxa"/>
            <w:shd w:val="clear" w:color="auto" w:fill="FFFFFF" w:themeFill="background1"/>
          </w:tcPr>
          <w:p w14:paraId="07E1D585" w14:textId="5CD034E3" w:rsidR="007E2448" w:rsidRPr="0036333A" w:rsidRDefault="007E2448" w:rsidP="007E2448">
            <w:pPr>
              <w:pStyle w:val="TableParagraph"/>
              <w:kinsoku w:val="0"/>
              <w:overflowPunct w:val="0"/>
              <w:rPr>
                <w:rFonts w:ascii="Arial" w:hAnsi="Arial" w:cs="Arial"/>
                <w:color w:val="000000" w:themeColor="text1"/>
                <w:spacing w:val="-1"/>
                <w:sz w:val="21"/>
                <w:szCs w:val="21"/>
              </w:rPr>
            </w:pPr>
            <w:hyperlink r:id="rId46" w:history="1">
              <w:r w:rsidRPr="0036333A">
                <w:rPr>
                  <w:rStyle w:val="Hyperlink"/>
                  <w:rFonts w:ascii="Arial" w:hAnsi="Arial" w:cs="Arial"/>
                  <w:color w:val="000000" w:themeColor="text1"/>
                  <w:spacing w:val="-1"/>
                  <w:sz w:val="21"/>
                  <w:szCs w:val="21"/>
                </w:rPr>
                <w:t>Contact</w:t>
              </w:r>
              <w:r w:rsidRPr="0036333A">
                <w:rPr>
                  <w:rStyle w:val="Hyperlink"/>
                  <w:rFonts w:ascii="Arial" w:hAnsi="Arial" w:cs="Arial"/>
                  <w:color w:val="000000" w:themeColor="text1"/>
                  <w:spacing w:val="-2"/>
                  <w:sz w:val="21"/>
                  <w:szCs w:val="21"/>
                </w:rPr>
                <w:t xml:space="preserve"> </w:t>
              </w:r>
              <w:r w:rsidRPr="0036333A">
                <w:rPr>
                  <w:rStyle w:val="Hyperlink"/>
                  <w:rFonts w:ascii="Arial" w:hAnsi="Arial" w:cs="Arial"/>
                  <w:color w:val="000000" w:themeColor="text1"/>
                  <w:spacing w:val="-1"/>
                  <w:sz w:val="21"/>
                  <w:szCs w:val="21"/>
                </w:rPr>
                <w:t>HRP</w:t>
              </w:r>
              <w:r w:rsidRPr="0036333A">
                <w:rPr>
                  <w:rStyle w:val="Hyperlink"/>
                  <w:rFonts w:ascii="Arial" w:hAnsi="Arial" w:cs="Arial"/>
                  <w:color w:val="000000" w:themeColor="text1"/>
                  <w:sz w:val="21"/>
                  <w:szCs w:val="21"/>
                </w:rPr>
                <w:t xml:space="preserve"> </w:t>
              </w:r>
              <w:r w:rsidRPr="0036333A">
                <w:rPr>
                  <w:rStyle w:val="Hyperlink"/>
                  <w:rFonts w:ascii="Arial" w:hAnsi="Arial" w:cs="Arial"/>
                  <w:color w:val="000000" w:themeColor="text1"/>
                  <w:spacing w:val="-1"/>
                  <w:sz w:val="21"/>
                  <w:szCs w:val="21"/>
                </w:rPr>
                <w:t>Staff</w:t>
              </w:r>
            </w:hyperlink>
          </w:p>
        </w:tc>
        <w:tc>
          <w:tcPr>
            <w:tcW w:w="2070" w:type="dxa"/>
            <w:shd w:val="clear" w:color="auto" w:fill="FFFFFF" w:themeFill="background1"/>
          </w:tcPr>
          <w:p w14:paraId="7DC8FE98" w14:textId="5CDC0CF4" w:rsidR="007E2448" w:rsidRPr="0036333A" w:rsidRDefault="007E2448" w:rsidP="007E2448">
            <w:pPr>
              <w:pStyle w:val="NormalWeb"/>
              <w:spacing w:after="0" w:afterAutospacing="0"/>
              <w:contextualSpacing/>
              <w:rPr>
                <w:rFonts w:ascii="Arial" w:hAnsi="Arial" w:cs="Arial"/>
                <w:color w:val="000000" w:themeColor="text1"/>
                <w:sz w:val="21"/>
                <w:szCs w:val="21"/>
              </w:rPr>
            </w:pPr>
            <w:r>
              <w:rPr>
                <w:rFonts w:ascii="Arial" w:hAnsi="Arial" w:cs="Arial"/>
                <w:color w:val="000000" w:themeColor="text1"/>
                <w:sz w:val="21"/>
                <w:szCs w:val="21"/>
              </w:rPr>
              <w:t>RDRC comments and approval (or evidence of an IND) is required prior to IRB review</w:t>
            </w:r>
          </w:p>
        </w:tc>
      </w:tr>
      <w:tr w:rsidR="007E2448" w:rsidRPr="00F0568F" w14:paraId="784DDE22" w14:textId="77777777" w:rsidTr="28395790">
        <w:trPr>
          <w:trHeight w:val="1520"/>
        </w:trPr>
        <w:tc>
          <w:tcPr>
            <w:tcW w:w="2070" w:type="dxa"/>
            <w:shd w:val="clear" w:color="auto" w:fill="FFFFFF" w:themeFill="background1"/>
          </w:tcPr>
          <w:p w14:paraId="7B75A122" w14:textId="77777777" w:rsidR="007E2448" w:rsidRPr="00C358FB" w:rsidRDefault="007E2448" w:rsidP="007E2448">
            <w:pPr>
              <w:rPr>
                <w:rFonts w:ascii="Arial" w:hAnsi="Arial" w:cs="Arial"/>
                <w:color w:val="000000"/>
              </w:rPr>
            </w:pPr>
            <w:r w:rsidRPr="00C358FB">
              <w:rPr>
                <w:rFonts w:ascii="Arial" w:hAnsi="Arial" w:cs="Arial"/>
                <w:color w:val="000000"/>
              </w:rPr>
              <w:t>Research Revenue Integrity (</w:t>
            </w:r>
            <w:r w:rsidRPr="00C358FB">
              <w:rPr>
                <w:rFonts w:ascii="Arial" w:hAnsi="Arial" w:cs="Arial"/>
                <w:b/>
                <w:bCs/>
                <w:color w:val="000000"/>
              </w:rPr>
              <w:t>RRI</w:t>
            </w:r>
            <w:r w:rsidRPr="00C358FB">
              <w:rPr>
                <w:rFonts w:ascii="Arial" w:hAnsi="Arial" w:cs="Arial"/>
                <w:color w:val="000000"/>
              </w:rPr>
              <w:t>)</w:t>
            </w:r>
          </w:p>
          <w:p w14:paraId="58F87B1C" w14:textId="77777777" w:rsidR="007E2448" w:rsidRPr="00C358FB" w:rsidRDefault="007E2448" w:rsidP="007E2448">
            <w:pPr>
              <w:rPr>
                <w:rFonts w:ascii="Arial" w:hAnsi="Arial" w:cs="Arial"/>
                <w:spacing w:val="-1"/>
              </w:rPr>
            </w:pPr>
          </w:p>
        </w:tc>
        <w:tc>
          <w:tcPr>
            <w:tcW w:w="1980" w:type="dxa"/>
            <w:shd w:val="clear" w:color="auto" w:fill="FFFFFF" w:themeFill="background1"/>
          </w:tcPr>
          <w:p w14:paraId="4F97CBCB" w14:textId="06EB6016" w:rsidR="007E2448" w:rsidRPr="00C358FB" w:rsidRDefault="007E2448" w:rsidP="007E2448">
            <w:pPr>
              <w:rPr>
                <w:rFonts w:ascii="Arial" w:hAnsi="Arial" w:cs="Arial"/>
                <w:color w:val="000000" w:themeColor="text1"/>
              </w:rPr>
            </w:pPr>
            <w:r w:rsidRPr="00C358FB">
              <w:rPr>
                <w:rFonts w:ascii="Arial" w:hAnsi="Arial" w:cs="Arial"/>
                <w:color w:val="000000" w:themeColor="text1"/>
              </w:rPr>
              <w:t>Feasibility and compliance</w:t>
            </w:r>
          </w:p>
        </w:tc>
        <w:tc>
          <w:tcPr>
            <w:tcW w:w="2520" w:type="dxa"/>
            <w:shd w:val="clear" w:color="auto" w:fill="FFFFFF" w:themeFill="background1"/>
          </w:tcPr>
          <w:p w14:paraId="0D7216CC" w14:textId="6D1ADA20" w:rsidR="007E2448" w:rsidRPr="00C358FB" w:rsidRDefault="007E2448" w:rsidP="007E2448">
            <w:pPr>
              <w:rPr>
                <w:rFonts w:ascii="Arial" w:hAnsi="Arial" w:cs="Arial"/>
                <w:iCs/>
                <w:color w:val="000000" w:themeColor="text1"/>
                <w:spacing w:val="-1"/>
              </w:rPr>
            </w:pPr>
            <w:r w:rsidRPr="00C358FB">
              <w:rPr>
                <w:rFonts w:ascii="Arial" w:hAnsi="Arial" w:cs="Arial"/>
                <w:iCs/>
                <w:color w:val="000000" w:themeColor="text1"/>
                <w:spacing w:val="-1"/>
              </w:rPr>
              <w:t>When researchers use UCI Health services (</w:t>
            </w:r>
            <w:r w:rsidR="009D6FEB" w:rsidRPr="00C358FB">
              <w:rPr>
                <w:rFonts w:ascii="Arial" w:hAnsi="Arial" w:cs="Arial"/>
                <w:iCs/>
                <w:color w:val="000000" w:themeColor="text1"/>
                <w:spacing w:val="-1"/>
              </w:rPr>
              <w:t xml:space="preserve">RRI </w:t>
            </w:r>
            <w:r w:rsidRPr="00C358FB">
              <w:rPr>
                <w:rFonts w:ascii="Arial" w:hAnsi="Arial" w:cs="Arial"/>
                <w:iCs/>
                <w:color w:val="000000" w:themeColor="text1"/>
                <w:spacing w:val="-1"/>
              </w:rPr>
              <w:t>to ensure services are identified, coded, recharged or billed correctly</w:t>
            </w:r>
            <w:r w:rsidR="009D6FEB" w:rsidRPr="00C358FB">
              <w:rPr>
                <w:rFonts w:ascii="Arial" w:hAnsi="Arial" w:cs="Arial"/>
                <w:iCs/>
                <w:color w:val="000000" w:themeColor="text1"/>
                <w:spacing w:val="-1"/>
              </w:rPr>
              <w:t>)</w:t>
            </w:r>
          </w:p>
        </w:tc>
        <w:tc>
          <w:tcPr>
            <w:tcW w:w="2070" w:type="dxa"/>
            <w:shd w:val="clear" w:color="auto" w:fill="FFFFFF" w:themeFill="background1"/>
          </w:tcPr>
          <w:p w14:paraId="6CE140BC" w14:textId="2B666CD6" w:rsidR="007E2448" w:rsidRPr="00C358FB" w:rsidRDefault="007E2448" w:rsidP="007E2448">
            <w:pPr>
              <w:rPr>
                <w:rFonts w:ascii="Arial" w:hAnsi="Arial" w:cs="Arial"/>
                <w:color w:val="000000" w:themeColor="text1"/>
              </w:rPr>
            </w:pPr>
            <w:r w:rsidRPr="00C358FB">
              <w:rPr>
                <w:rFonts w:ascii="Arial" w:hAnsi="Arial" w:cs="Arial"/>
                <w:color w:val="000000" w:themeColor="text1"/>
              </w:rPr>
              <w:t>Initial review and amendment</w:t>
            </w:r>
          </w:p>
        </w:tc>
        <w:tc>
          <w:tcPr>
            <w:tcW w:w="2160" w:type="dxa"/>
            <w:shd w:val="clear" w:color="auto" w:fill="FFFFFF" w:themeFill="background1"/>
          </w:tcPr>
          <w:p w14:paraId="11D51A82" w14:textId="77777777" w:rsidR="007E2448" w:rsidRPr="007F589F" w:rsidRDefault="007E2448" w:rsidP="007E2448">
            <w:pPr>
              <w:rPr>
                <w:rFonts w:ascii="Arial" w:eastAsia="Times New Roman" w:hAnsi="Arial" w:cs="Arial"/>
                <w:color w:val="000000" w:themeColor="text1"/>
                <w:sz w:val="21"/>
                <w:szCs w:val="21"/>
              </w:rPr>
            </w:pPr>
            <w:hyperlink r:id="rId47">
              <w:r w:rsidRPr="3587DA4F">
                <w:rPr>
                  <w:rStyle w:val="Hyperlink"/>
                  <w:rFonts w:ascii="Arial" w:hAnsi="Arial" w:cs="Arial"/>
                  <w:color w:val="000000" w:themeColor="text1"/>
                  <w:sz w:val="21"/>
                  <w:szCs w:val="21"/>
                </w:rPr>
                <w:t>ResearchRevenueIntegrityCRBCRFA@hs.uci.edu</w:t>
              </w:r>
            </w:hyperlink>
          </w:p>
          <w:p w14:paraId="187D6815" w14:textId="77777777" w:rsidR="007E2448" w:rsidRPr="007F589F" w:rsidRDefault="007E2448" w:rsidP="007E2448">
            <w:pPr>
              <w:pStyle w:val="TableParagraph"/>
              <w:kinsoku w:val="0"/>
              <w:overflowPunct w:val="0"/>
              <w:rPr>
                <w:color w:val="000000" w:themeColor="text1"/>
                <w:sz w:val="21"/>
                <w:szCs w:val="21"/>
              </w:rPr>
            </w:pPr>
          </w:p>
        </w:tc>
        <w:tc>
          <w:tcPr>
            <w:tcW w:w="2160" w:type="dxa"/>
            <w:shd w:val="clear" w:color="auto" w:fill="FFFFFF" w:themeFill="background1"/>
          </w:tcPr>
          <w:p w14:paraId="7AE1A083" w14:textId="77777777" w:rsidR="007E2448" w:rsidRPr="007F589F" w:rsidRDefault="007E2448" w:rsidP="007E2448">
            <w:pPr>
              <w:rPr>
                <w:rFonts w:ascii="Arial" w:eastAsia="Times New Roman" w:hAnsi="Arial" w:cs="Arial"/>
                <w:color w:val="000000" w:themeColor="text1"/>
                <w:sz w:val="21"/>
                <w:szCs w:val="21"/>
              </w:rPr>
            </w:pPr>
            <w:hyperlink r:id="rId48">
              <w:r w:rsidRPr="3587DA4F">
                <w:rPr>
                  <w:rStyle w:val="Hyperlink"/>
                  <w:rFonts w:ascii="Arial" w:hAnsi="Arial" w:cs="Arial"/>
                  <w:color w:val="000000" w:themeColor="text1"/>
                  <w:sz w:val="21"/>
                  <w:szCs w:val="21"/>
                </w:rPr>
                <w:t>ResearchRevenueIntegrityCRBCRFA@hs.uci.edu</w:t>
              </w:r>
            </w:hyperlink>
          </w:p>
          <w:p w14:paraId="1E0EA3CE" w14:textId="77777777" w:rsidR="007E2448" w:rsidRPr="007F589F" w:rsidRDefault="007E2448" w:rsidP="007E2448">
            <w:pPr>
              <w:pStyle w:val="TableParagraph"/>
              <w:kinsoku w:val="0"/>
              <w:overflowPunct w:val="0"/>
              <w:rPr>
                <w:color w:val="000000" w:themeColor="text1"/>
                <w:sz w:val="21"/>
                <w:szCs w:val="21"/>
              </w:rPr>
            </w:pPr>
          </w:p>
        </w:tc>
        <w:tc>
          <w:tcPr>
            <w:tcW w:w="2070" w:type="dxa"/>
            <w:shd w:val="clear" w:color="auto" w:fill="FFFFFF" w:themeFill="background1"/>
          </w:tcPr>
          <w:p w14:paraId="32AED5D3" w14:textId="00E9D312" w:rsidR="007E2448" w:rsidRPr="007F589F" w:rsidRDefault="007E2448" w:rsidP="007E2448">
            <w:pPr>
              <w:pStyle w:val="NormalWeb"/>
              <w:spacing w:after="0" w:afterAutospacing="0"/>
              <w:contextualSpacing/>
              <w:rPr>
                <w:rFonts w:ascii="Arial" w:hAnsi="Arial" w:cs="Arial"/>
                <w:color w:val="000000" w:themeColor="text1"/>
                <w:sz w:val="21"/>
                <w:szCs w:val="21"/>
              </w:rPr>
            </w:pPr>
            <w:r>
              <w:rPr>
                <w:rFonts w:ascii="Arial" w:hAnsi="Arial" w:cs="Arial"/>
                <w:color w:val="000000" w:themeColor="text1"/>
                <w:sz w:val="21"/>
                <w:szCs w:val="21"/>
              </w:rPr>
              <w:t>RRI review may be in parallel with the IRB</w:t>
            </w:r>
          </w:p>
        </w:tc>
      </w:tr>
      <w:tr w:rsidR="00C358FB" w:rsidRPr="00CB5AD5" w14:paraId="67924441" w14:textId="77777777" w:rsidTr="00162985">
        <w:trPr>
          <w:trHeight w:val="1151"/>
        </w:trPr>
        <w:tc>
          <w:tcPr>
            <w:tcW w:w="2070" w:type="dxa"/>
            <w:shd w:val="clear" w:color="auto" w:fill="0070C0"/>
          </w:tcPr>
          <w:p w14:paraId="02066357" w14:textId="77777777" w:rsidR="00C358FB" w:rsidRPr="00CB5AD5" w:rsidRDefault="00C358FB" w:rsidP="00162985">
            <w:pPr>
              <w:ind w:left="-23"/>
              <w:rPr>
                <w:rFonts w:ascii="Arial" w:hAnsi="Arial" w:cs="Arial"/>
                <w:color w:val="FFFFFF" w:themeColor="background1"/>
                <w:spacing w:val="-1"/>
                <w:sz w:val="21"/>
                <w:szCs w:val="21"/>
              </w:rPr>
            </w:pPr>
            <w:r w:rsidRPr="00CB5AD5">
              <w:rPr>
                <w:rFonts w:ascii="Arial" w:hAnsi="Arial" w:cs="Arial"/>
                <w:b/>
                <w:bCs/>
                <w:color w:val="FFFFFF" w:themeColor="background1"/>
                <w:sz w:val="21"/>
                <w:szCs w:val="21"/>
              </w:rPr>
              <w:t>Organization</w:t>
            </w:r>
          </w:p>
        </w:tc>
        <w:tc>
          <w:tcPr>
            <w:tcW w:w="1980" w:type="dxa"/>
            <w:shd w:val="clear" w:color="auto" w:fill="0070C0"/>
          </w:tcPr>
          <w:p w14:paraId="4A1DBC06" w14:textId="77777777" w:rsidR="00C358FB" w:rsidRPr="00CB5AD5" w:rsidRDefault="00C358FB" w:rsidP="00162985">
            <w:pPr>
              <w:rPr>
                <w:rFonts w:ascii="Arial" w:hAnsi="Arial" w:cs="Arial"/>
                <w:color w:val="FFFFFF" w:themeColor="background1"/>
                <w:sz w:val="21"/>
                <w:szCs w:val="21"/>
              </w:rPr>
            </w:pPr>
            <w:r w:rsidRPr="00CB5AD5">
              <w:rPr>
                <w:rFonts w:ascii="Arial" w:hAnsi="Arial" w:cs="Arial"/>
                <w:b/>
                <w:bCs/>
                <w:color w:val="FFFFFF" w:themeColor="background1"/>
                <w:sz w:val="21"/>
                <w:szCs w:val="21"/>
              </w:rPr>
              <w:t>Review Type</w:t>
            </w:r>
          </w:p>
        </w:tc>
        <w:tc>
          <w:tcPr>
            <w:tcW w:w="2520" w:type="dxa"/>
            <w:shd w:val="clear" w:color="auto" w:fill="0070C0"/>
          </w:tcPr>
          <w:p w14:paraId="71C30D98" w14:textId="77777777" w:rsidR="00C358FB" w:rsidRPr="00CB5AD5" w:rsidRDefault="00C358FB" w:rsidP="00162985">
            <w:pPr>
              <w:rPr>
                <w:rFonts w:ascii="Arial" w:hAnsi="Arial" w:cs="Arial"/>
                <w:iCs/>
                <w:color w:val="FFFFFF" w:themeColor="background1"/>
                <w:spacing w:val="-2"/>
                <w:sz w:val="21"/>
                <w:szCs w:val="21"/>
              </w:rPr>
            </w:pPr>
            <w:r w:rsidRPr="00CB5AD5">
              <w:rPr>
                <w:rFonts w:ascii="Arial" w:hAnsi="Arial" w:cs="Arial"/>
                <w:b/>
                <w:bCs/>
                <w:color w:val="FFFFFF" w:themeColor="background1"/>
                <w:sz w:val="21"/>
                <w:szCs w:val="21"/>
              </w:rPr>
              <w:t>Ancillary Review Triggered by</w:t>
            </w:r>
          </w:p>
        </w:tc>
        <w:tc>
          <w:tcPr>
            <w:tcW w:w="2070" w:type="dxa"/>
            <w:shd w:val="clear" w:color="auto" w:fill="0070C0"/>
          </w:tcPr>
          <w:p w14:paraId="62ED61C6" w14:textId="77777777" w:rsidR="00C358FB" w:rsidRPr="00CB5AD5" w:rsidRDefault="00C358FB" w:rsidP="00162985">
            <w:pPr>
              <w:rPr>
                <w:rFonts w:ascii="Arial" w:hAnsi="Arial" w:cs="Arial"/>
                <w:color w:val="FFFFFF" w:themeColor="background1"/>
                <w:sz w:val="21"/>
                <w:szCs w:val="21"/>
              </w:rPr>
            </w:pPr>
            <w:r w:rsidRPr="00CB5AD5">
              <w:rPr>
                <w:rFonts w:ascii="Arial" w:hAnsi="Arial" w:cs="Arial"/>
                <w:b/>
                <w:bCs/>
                <w:color w:val="FFFFFF" w:themeColor="background1"/>
                <w:sz w:val="21"/>
                <w:szCs w:val="21"/>
              </w:rPr>
              <w:t>Affected IRB Submission Types</w:t>
            </w:r>
          </w:p>
        </w:tc>
        <w:tc>
          <w:tcPr>
            <w:tcW w:w="2160" w:type="dxa"/>
            <w:shd w:val="clear" w:color="auto" w:fill="0070C0"/>
          </w:tcPr>
          <w:p w14:paraId="47CCD5CD" w14:textId="77777777" w:rsidR="00C358FB" w:rsidRPr="00CB5AD5" w:rsidRDefault="00C358FB" w:rsidP="00162985">
            <w:pPr>
              <w:pStyle w:val="TableParagraph"/>
              <w:kinsoku w:val="0"/>
              <w:overflowPunct w:val="0"/>
              <w:ind w:right="350"/>
              <w:rPr>
                <w:rFonts w:ascii="Arial" w:hAnsi="Arial" w:cs="Arial"/>
                <w:bCs/>
                <w:color w:val="FFFFFF" w:themeColor="background1"/>
                <w:spacing w:val="-1"/>
                <w:sz w:val="21"/>
                <w:szCs w:val="21"/>
              </w:rPr>
            </w:pPr>
            <w:r w:rsidRPr="00CB5AD5">
              <w:rPr>
                <w:rFonts w:ascii="Arial" w:hAnsi="Arial" w:cs="Arial"/>
                <w:b/>
                <w:bCs/>
                <w:color w:val="FFFFFF" w:themeColor="background1"/>
                <w:sz w:val="21"/>
                <w:szCs w:val="21"/>
              </w:rPr>
              <w:t>Contact Info</w:t>
            </w:r>
          </w:p>
        </w:tc>
        <w:tc>
          <w:tcPr>
            <w:tcW w:w="2160" w:type="dxa"/>
            <w:shd w:val="clear" w:color="auto" w:fill="0070C0"/>
          </w:tcPr>
          <w:p w14:paraId="1832F064" w14:textId="77777777" w:rsidR="00C358FB" w:rsidRPr="00CB5AD5" w:rsidRDefault="00C358FB" w:rsidP="00162985">
            <w:pPr>
              <w:pStyle w:val="TableParagraph"/>
              <w:kinsoku w:val="0"/>
              <w:overflowPunct w:val="0"/>
              <w:ind w:right="350"/>
              <w:rPr>
                <w:rFonts w:ascii="Arial" w:hAnsi="Arial" w:cs="Arial"/>
                <w:bCs/>
                <w:color w:val="FFFFFF" w:themeColor="background1"/>
                <w:spacing w:val="-1"/>
                <w:sz w:val="21"/>
                <w:szCs w:val="21"/>
              </w:rPr>
            </w:pPr>
            <w:r w:rsidRPr="00CB5AD5">
              <w:rPr>
                <w:rFonts w:ascii="Arial" w:hAnsi="Arial" w:cs="Arial"/>
                <w:b/>
                <w:bCs/>
                <w:color w:val="FFFFFF" w:themeColor="background1"/>
                <w:sz w:val="21"/>
                <w:szCs w:val="21"/>
              </w:rPr>
              <w:t>How to Obtain Review</w:t>
            </w:r>
          </w:p>
        </w:tc>
        <w:tc>
          <w:tcPr>
            <w:tcW w:w="2070" w:type="dxa"/>
            <w:shd w:val="clear" w:color="auto" w:fill="0070C0"/>
          </w:tcPr>
          <w:p w14:paraId="753CFAC6" w14:textId="77777777" w:rsidR="00C358FB" w:rsidRPr="00CB5AD5" w:rsidRDefault="00C358FB" w:rsidP="00162985">
            <w:pPr>
              <w:rPr>
                <w:rFonts w:ascii="Arial" w:hAnsi="Arial" w:cs="Arial"/>
                <w:b/>
                <w:bCs/>
                <w:color w:val="FFFFFF" w:themeColor="background1"/>
                <w:sz w:val="21"/>
                <w:szCs w:val="21"/>
              </w:rPr>
            </w:pPr>
            <w:r w:rsidRPr="00CB5AD5">
              <w:rPr>
                <w:rFonts w:ascii="Arial" w:hAnsi="Arial" w:cs="Arial"/>
                <w:b/>
                <w:bCs/>
                <w:color w:val="FFFFFF" w:themeColor="background1"/>
                <w:sz w:val="21"/>
                <w:szCs w:val="21"/>
              </w:rPr>
              <w:t>Impact on IRB Review</w:t>
            </w:r>
          </w:p>
          <w:p w14:paraId="3F6D84F3" w14:textId="77777777" w:rsidR="00C358FB" w:rsidRPr="00CB5AD5" w:rsidRDefault="00C358FB" w:rsidP="00162985">
            <w:pPr>
              <w:pStyle w:val="NormalWeb"/>
              <w:spacing w:after="0" w:afterAutospacing="0"/>
              <w:contextualSpacing/>
              <w:rPr>
                <w:rFonts w:ascii="Arial" w:hAnsi="Arial" w:cs="Arial"/>
                <w:bCs/>
                <w:color w:val="FFFFFF" w:themeColor="background1"/>
                <w:sz w:val="21"/>
                <w:szCs w:val="21"/>
              </w:rPr>
            </w:pPr>
            <w:r w:rsidRPr="00CB5AD5">
              <w:rPr>
                <w:rFonts w:ascii="Arial" w:hAnsi="Arial" w:cs="Arial"/>
                <w:color w:val="FFFFFF" w:themeColor="background1"/>
                <w:sz w:val="21"/>
                <w:szCs w:val="21"/>
              </w:rPr>
              <w:t>(prior to, after, or parallel with)</w:t>
            </w:r>
          </w:p>
        </w:tc>
      </w:tr>
      <w:tr w:rsidR="3587DA4F" w14:paraId="086B3072" w14:textId="77777777" w:rsidTr="28395790">
        <w:trPr>
          <w:trHeight w:val="300"/>
        </w:trPr>
        <w:tc>
          <w:tcPr>
            <w:tcW w:w="2070" w:type="dxa"/>
            <w:shd w:val="clear" w:color="auto" w:fill="FFFFFF" w:themeFill="background1"/>
          </w:tcPr>
          <w:p w14:paraId="67BFED5F" w14:textId="73D06E4C" w:rsidR="3587DA4F" w:rsidRPr="00C358FB" w:rsidRDefault="3587DA4F">
            <w:pPr>
              <w:rPr>
                <w:rFonts w:ascii="Arial" w:eastAsia="Arial" w:hAnsi="Arial" w:cs="Arial"/>
                <w:color w:val="000000" w:themeColor="text1"/>
              </w:rPr>
            </w:pPr>
            <w:r w:rsidRPr="00C358FB">
              <w:rPr>
                <w:rFonts w:ascii="Arial" w:eastAsia="Arial" w:hAnsi="Arial" w:cs="Arial"/>
                <w:color w:val="000000" w:themeColor="text1"/>
              </w:rPr>
              <w:t>Restricted Party Screening (</w:t>
            </w:r>
            <w:r w:rsidRPr="00C358FB">
              <w:rPr>
                <w:rFonts w:ascii="Arial" w:eastAsia="Arial" w:hAnsi="Arial" w:cs="Arial"/>
                <w:b/>
                <w:bCs/>
                <w:color w:val="000000" w:themeColor="text1"/>
              </w:rPr>
              <w:t>RPS</w:t>
            </w:r>
            <w:r w:rsidRPr="00C358FB">
              <w:rPr>
                <w:rFonts w:ascii="Arial" w:eastAsia="Arial" w:hAnsi="Arial" w:cs="Arial"/>
                <w:color w:val="000000" w:themeColor="text1"/>
              </w:rPr>
              <w:t>)</w:t>
            </w:r>
          </w:p>
          <w:p w14:paraId="3AE0BF7B" w14:textId="70A834A4" w:rsidR="3587DA4F" w:rsidRPr="00C358FB" w:rsidRDefault="3587DA4F">
            <w:pPr>
              <w:rPr>
                <w:rStyle w:val="Hyperlink"/>
                <w:rFonts w:ascii="Arial" w:eastAsia="Arial" w:hAnsi="Arial" w:cs="Arial"/>
                <w:color w:val="954F72"/>
              </w:rPr>
            </w:pPr>
            <w:hyperlink r:id="rId49" w:history="1">
              <w:r w:rsidRPr="00C358FB">
                <w:rPr>
                  <w:rStyle w:val="Hyperlink"/>
                  <w:rFonts w:ascii="Arial" w:eastAsia="Arial" w:hAnsi="Arial" w:cs="Arial"/>
                  <w:color w:val="954F72"/>
                </w:rPr>
                <w:t>exportcontrol@uci.edu</w:t>
              </w:r>
            </w:hyperlink>
          </w:p>
        </w:tc>
        <w:tc>
          <w:tcPr>
            <w:tcW w:w="1980" w:type="dxa"/>
            <w:shd w:val="clear" w:color="auto" w:fill="FFFFFF" w:themeFill="background1"/>
          </w:tcPr>
          <w:p w14:paraId="5706DB5C" w14:textId="06EB6016" w:rsidR="2DA0C9D5" w:rsidRPr="00C358FB" w:rsidRDefault="2DA0C9D5" w:rsidP="3587DA4F">
            <w:pPr>
              <w:rPr>
                <w:rFonts w:ascii="Arial" w:eastAsia="Arial" w:hAnsi="Arial" w:cs="Arial"/>
                <w:color w:val="000000" w:themeColor="text1"/>
              </w:rPr>
            </w:pPr>
            <w:r w:rsidRPr="00C358FB">
              <w:rPr>
                <w:rFonts w:ascii="Arial" w:eastAsia="Arial" w:hAnsi="Arial" w:cs="Arial"/>
                <w:color w:val="000000" w:themeColor="text1"/>
              </w:rPr>
              <w:t>Feasibility and compliance</w:t>
            </w:r>
          </w:p>
          <w:p w14:paraId="23DE183C" w14:textId="626DC2CF" w:rsidR="3587DA4F" w:rsidRPr="00C358FB" w:rsidRDefault="3587DA4F" w:rsidP="3587DA4F">
            <w:pPr>
              <w:rPr>
                <w:rFonts w:ascii="Arial" w:eastAsia="Arial" w:hAnsi="Arial" w:cs="Arial"/>
                <w:color w:val="212121"/>
              </w:rPr>
            </w:pPr>
          </w:p>
        </w:tc>
        <w:tc>
          <w:tcPr>
            <w:tcW w:w="2520" w:type="dxa"/>
            <w:shd w:val="clear" w:color="auto" w:fill="FFFFFF" w:themeFill="background1"/>
          </w:tcPr>
          <w:p w14:paraId="09C3A573" w14:textId="240136DD" w:rsidR="2DA0C9D5" w:rsidRPr="00C358FB" w:rsidRDefault="2DA0C9D5" w:rsidP="3587DA4F">
            <w:pPr>
              <w:rPr>
                <w:rFonts w:ascii="Arial" w:eastAsia="Arial" w:hAnsi="Arial" w:cs="Arial"/>
                <w:color w:val="212121"/>
              </w:rPr>
            </w:pPr>
            <w:r w:rsidRPr="00C358FB">
              <w:rPr>
                <w:rFonts w:ascii="Arial" w:eastAsia="Arial" w:hAnsi="Arial" w:cs="Arial"/>
                <w:color w:val="212121"/>
              </w:rPr>
              <w:t>Within the UC System, we use Visual Compliance to perform Restricted Party Screenings (RPS) to ensure we are not interacting with restricted, denied, or debarred parties in violation of U.S. law. Without proper authorization such as an export license, the government prohibits U.S. individuals and organizations from collaborating with or providing materials, services, and financial support to these restricted parties.</w:t>
            </w:r>
          </w:p>
          <w:p w14:paraId="4451F61C" w14:textId="4322B6D8" w:rsidR="3587DA4F" w:rsidRPr="00C358FB" w:rsidRDefault="3587DA4F" w:rsidP="3587DA4F">
            <w:pPr>
              <w:rPr>
                <w:rFonts w:ascii="Arial" w:eastAsia="Arial" w:hAnsi="Arial" w:cs="Arial"/>
              </w:rPr>
            </w:pPr>
          </w:p>
          <w:p w14:paraId="212DC7C8" w14:textId="2C332BE3" w:rsidR="3587DA4F" w:rsidRPr="00C358FB" w:rsidRDefault="3587DA4F" w:rsidP="3587DA4F">
            <w:pPr>
              <w:ind w:left="-23"/>
              <w:rPr>
                <w:rFonts w:ascii="Arial" w:eastAsia="Arial" w:hAnsi="Arial" w:cs="Arial"/>
                <w:b/>
                <w:bCs/>
                <w:color w:val="000000" w:themeColor="text1"/>
              </w:rPr>
            </w:pPr>
          </w:p>
        </w:tc>
        <w:tc>
          <w:tcPr>
            <w:tcW w:w="2070" w:type="dxa"/>
            <w:shd w:val="clear" w:color="auto" w:fill="FFFFFF" w:themeFill="background1"/>
          </w:tcPr>
          <w:p w14:paraId="7D932791" w14:textId="2B666CD6" w:rsidR="2DA0C9D5" w:rsidRPr="00C358FB" w:rsidRDefault="2DA0C9D5" w:rsidP="3587DA4F">
            <w:pPr>
              <w:rPr>
                <w:rFonts w:ascii="Arial" w:eastAsia="Arial" w:hAnsi="Arial" w:cs="Arial"/>
                <w:color w:val="000000" w:themeColor="text1"/>
              </w:rPr>
            </w:pPr>
            <w:r w:rsidRPr="00C358FB">
              <w:rPr>
                <w:rFonts w:ascii="Arial" w:eastAsia="Arial" w:hAnsi="Arial" w:cs="Arial"/>
                <w:color w:val="000000" w:themeColor="text1"/>
              </w:rPr>
              <w:t>Initial review and amendment</w:t>
            </w:r>
          </w:p>
          <w:p w14:paraId="75786A54" w14:textId="7E7AE380" w:rsidR="3587DA4F" w:rsidRPr="00C358FB" w:rsidRDefault="3587DA4F" w:rsidP="3587DA4F">
            <w:pPr>
              <w:ind w:left="-23"/>
              <w:rPr>
                <w:rFonts w:ascii="Arial" w:eastAsia="Arial" w:hAnsi="Arial" w:cs="Arial"/>
                <w:color w:val="000000" w:themeColor="text1"/>
              </w:rPr>
            </w:pPr>
          </w:p>
        </w:tc>
        <w:tc>
          <w:tcPr>
            <w:tcW w:w="2160" w:type="dxa"/>
            <w:shd w:val="clear" w:color="auto" w:fill="FFFFFF" w:themeFill="background1"/>
          </w:tcPr>
          <w:p w14:paraId="1E2D50B7" w14:textId="4A1F3356" w:rsidR="2DA0C9D5" w:rsidRPr="00C358FB" w:rsidRDefault="2DA0C9D5">
            <w:pPr>
              <w:rPr>
                <w:rStyle w:val="Hyperlink"/>
                <w:rFonts w:ascii="Arial" w:eastAsia="Arial" w:hAnsi="Arial" w:cs="Arial"/>
                <w:color w:val="954F72"/>
              </w:rPr>
            </w:pPr>
            <w:r w:rsidRPr="00C358FB">
              <w:rPr>
                <w:rStyle w:val="Hyperlink"/>
                <w:rFonts w:ascii="Arial" w:eastAsia="Arial" w:hAnsi="Arial" w:cs="Arial"/>
                <w:color w:val="954F72"/>
              </w:rPr>
              <w:t>Exportcontrol@uci.edu</w:t>
            </w:r>
          </w:p>
        </w:tc>
        <w:tc>
          <w:tcPr>
            <w:tcW w:w="2160" w:type="dxa"/>
            <w:shd w:val="clear" w:color="auto" w:fill="FFFFFF" w:themeFill="background1"/>
          </w:tcPr>
          <w:p w14:paraId="5E4A482D" w14:textId="4A1F3356" w:rsidR="2DA0C9D5" w:rsidRPr="00C358FB" w:rsidRDefault="2DA0C9D5" w:rsidP="3587DA4F">
            <w:pPr>
              <w:rPr>
                <w:rStyle w:val="Hyperlink"/>
                <w:rFonts w:ascii="Arial" w:eastAsia="Arial" w:hAnsi="Arial" w:cs="Arial"/>
                <w:color w:val="954F72"/>
              </w:rPr>
            </w:pPr>
            <w:hyperlink r:id="rId50" w:history="1">
              <w:r w:rsidRPr="00C358FB">
                <w:rPr>
                  <w:rStyle w:val="Hyperlink"/>
                  <w:rFonts w:ascii="Arial" w:eastAsia="Arial" w:hAnsi="Arial" w:cs="Arial"/>
                  <w:color w:val="954F72"/>
                </w:rPr>
                <w:t>Exportcontrol@uci.edu</w:t>
              </w:r>
            </w:hyperlink>
          </w:p>
          <w:p w14:paraId="5D22B8BA" w14:textId="1AF435E0" w:rsidR="3587DA4F" w:rsidRPr="00C358FB" w:rsidRDefault="3587DA4F" w:rsidP="3587DA4F">
            <w:pPr>
              <w:rPr>
                <w:rStyle w:val="Hyperlink"/>
                <w:rFonts w:ascii="Arial" w:eastAsia="Arial" w:hAnsi="Arial" w:cs="Arial"/>
                <w:color w:val="954F72"/>
              </w:rPr>
            </w:pPr>
          </w:p>
        </w:tc>
        <w:tc>
          <w:tcPr>
            <w:tcW w:w="2070" w:type="dxa"/>
            <w:shd w:val="clear" w:color="auto" w:fill="FFFFFF" w:themeFill="background1"/>
          </w:tcPr>
          <w:p w14:paraId="58F4F0F2" w14:textId="6AAFF421" w:rsidR="2DA0C9D5" w:rsidRPr="00C358FB" w:rsidRDefault="2DA0C9D5" w:rsidP="3587DA4F">
            <w:pPr>
              <w:rPr>
                <w:rStyle w:val="Hyperlink"/>
                <w:rFonts w:ascii="Arial" w:eastAsia="Arial" w:hAnsi="Arial" w:cs="Arial"/>
                <w:color w:val="0D0D0D" w:themeColor="text1" w:themeTint="F2"/>
                <w:u w:val="none"/>
              </w:rPr>
            </w:pPr>
            <w:r w:rsidRPr="00C358FB">
              <w:rPr>
                <w:rStyle w:val="Hyperlink"/>
                <w:rFonts w:ascii="Arial" w:eastAsia="Arial" w:hAnsi="Arial" w:cs="Arial"/>
                <w:color w:val="0D0D0D" w:themeColor="text1" w:themeTint="F2"/>
                <w:u w:val="none"/>
              </w:rPr>
              <w:t>RPS review may be in parallel with the IRB</w:t>
            </w:r>
          </w:p>
          <w:p w14:paraId="6E44E122" w14:textId="5F029AD3" w:rsidR="3587DA4F" w:rsidRPr="00C358FB" w:rsidRDefault="3587DA4F" w:rsidP="3587DA4F">
            <w:pPr>
              <w:pStyle w:val="NormalWeb"/>
              <w:rPr>
                <w:rFonts w:ascii="Arial" w:eastAsia="Arial" w:hAnsi="Arial" w:cs="Arial"/>
                <w:color w:val="000000" w:themeColor="text1"/>
                <w:sz w:val="22"/>
                <w:szCs w:val="22"/>
              </w:rPr>
            </w:pPr>
          </w:p>
        </w:tc>
      </w:tr>
    </w:tbl>
    <w:p w14:paraId="48173F0E" w14:textId="77777777" w:rsidR="00C358FB" w:rsidRDefault="00C358FB">
      <w:r>
        <w:br w:type="page"/>
      </w:r>
    </w:p>
    <w:tbl>
      <w:tblPr>
        <w:tblStyle w:val="TableGrid"/>
        <w:tblW w:w="15030" w:type="dxa"/>
        <w:tblInd w:w="-185" w:type="dxa"/>
        <w:tblLayout w:type="fixed"/>
        <w:tblLook w:val="04A0" w:firstRow="1" w:lastRow="0" w:firstColumn="1" w:lastColumn="0" w:noHBand="0" w:noVBand="1"/>
      </w:tblPr>
      <w:tblGrid>
        <w:gridCol w:w="2070"/>
        <w:gridCol w:w="1980"/>
        <w:gridCol w:w="2520"/>
        <w:gridCol w:w="2070"/>
        <w:gridCol w:w="2160"/>
        <w:gridCol w:w="2160"/>
        <w:gridCol w:w="2070"/>
      </w:tblGrid>
      <w:tr w:rsidR="007E2448" w:rsidRPr="00F0568F" w14:paraId="413BA170" w14:textId="77777777" w:rsidTr="28395790">
        <w:trPr>
          <w:trHeight w:val="1520"/>
        </w:trPr>
        <w:tc>
          <w:tcPr>
            <w:tcW w:w="2070" w:type="dxa"/>
            <w:shd w:val="clear" w:color="auto" w:fill="0070C0"/>
          </w:tcPr>
          <w:p w14:paraId="6BC2CADE" w14:textId="125E5608" w:rsidR="007E2448" w:rsidRPr="00A746B5" w:rsidRDefault="007E2448" w:rsidP="007E2448">
            <w:pPr>
              <w:rPr>
                <w:rFonts w:ascii="Arial" w:hAnsi="Arial" w:cs="Arial"/>
                <w:color w:val="FFFFFF" w:themeColor="background1"/>
                <w:sz w:val="21"/>
                <w:szCs w:val="21"/>
              </w:rPr>
            </w:pPr>
            <w:r w:rsidRPr="00A746B5">
              <w:rPr>
                <w:rFonts w:ascii="Arial" w:hAnsi="Arial" w:cs="Arial"/>
                <w:b/>
                <w:bCs/>
                <w:color w:val="FFFFFF" w:themeColor="background1"/>
                <w:sz w:val="21"/>
                <w:szCs w:val="21"/>
              </w:rPr>
              <w:t>Organization</w:t>
            </w:r>
          </w:p>
        </w:tc>
        <w:tc>
          <w:tcPr>
            <w:tcW w:w="1980" w:type="dxa"/>
            <w:shd w:val="clear" w:color="auto" w:fill="0070C0"/>
          </w:tcPr>
          <w:p w14:paraId="2AED9CAA" w14:textId="4E6F03F2" w:rsidR="007E2448" w:rsidRPr="00A746B5" w:rsidRDefault="007E2448" w:rsidP="007E2448">
            <w:pPr>
              <w:rPr>
                <w:rFonts w:ascii="Arial" w:hAnsi="Arial" w:cs="Arial"/>
                <w:color w:val="FFFFFF" w:themeColor="background1"/>
                <w:sz w:val="21"/>
                <w:szCs w:val="21"/>
              </w:rPr>
            </w:pPr>
            <w:r w:rsidRPr="00A746B5">
              <w:rPr>
                <w:rFonts w:ascii="Arial" w:hAnsi="Arial" w:cs="Arial"/>
                <w:b/>
                <w:bCs/>
                <w:color w:val="FFFFFF" w:themeColor="background1"/>
                <w:sz w:val="21"/>
                <w:szCs w:val="21"/>
              </w:rPr>
              <w:t>Review Type</w:t>
            </w:r>
          </w:p>
        </w:tc>
        <w:tc>
          <w:tcPr>
            <w:tcW w:w="2520" w:type="dxa"/>
            <w:shd w:val="clear" w:color="auto" w:fill="0070C0"/>
          </w:tcPr>
          <w:p w14:paraId="789FDC87" w14:textId="13F73D00" w:rsidR="007E2448" w:rsidRPr="00A746B5" w:rsidRDefault="007E2448" w:rsidP="007E2448">
            <w:pPr>
              <w:rPr>
                <w:rFonts w:ascii="Arial" w:hAnsi="Arial" w:cs="Arial"/>
                <w:iCs/>
                <w:color w:val="FFFFFF" w:themeColor="background1"/>
                <w:spacing w:val="-1"/>
                <w:sz w:val="21"/>
                <w:szCs w:val="21"/>
              </w:rPr>
            </w:pPr>
            <w:r w:rsidRPr="00A746B5">
              <w:rPr>
                <w:rFonts w:ascii="Arial" w:hAnsi="Arial" w:cs="Arial"/>
                <w:b/>
                <w:bCs/>
                <w:color w:val="FFFFFF" w:themeColor="background1"/>
                <w:sz w:val="21"/>
                <w:szCs w:val="21"/>
              </w:rPr>
              <w:t>Ancillary Review Triggered by</w:t>
            </w:r>
          </w:p>
        </w:tc>
        <w:tc>
          <w:tcPr>
            <w:tcW w:w="2070" w:type="dxa"/>
            <w:shd w:val="clear" w:color="auto" w:fill="0070C0"/>
          </w:tcPr>
          <w:p w14:paraId="27DC1EC8" w14:textId="0EEBD390" w:rsidR="007E2448" w:rsidRPr="00A746B5" w:rsidRDefault="007E2448" w:rsidP="007E2448">
            <w:pPr>
              <w:rPr>
                <w:rFonts w:ascii="Arial" w:hAnsi="Arial" w:cs="Arial"/>
                <w:color w:val="FFFFFF" w:themeColor="background1"/>
                <w:sz w:val="21"/>
                <w:szCs w:val="21"/>
              </w:rPr>
            </w:pPr>
            <w:r w:rsidRPr="00A746B5">
              <w:rPr>
                <w:rFonts w:ascii="Arial" w:hAnsi="Arial" w:cs="Arial"/>
                <w:b/>
                <w:bCs/>
                <w:color w:val="FFFFFF" w:themeColor="background1"/>
                <w:sz w:val="21"/>
                <w:szCs w:val="21"/>
              </w:rPr>
              <w:t>Affected IRB Submission Types</w:t>
            </w:r>
          </w:p>
        </w:tc>
        <w:tc>
          <w:tcPr>
            <w:tcW w:w="2160" w:type="dxa"/>
            <w:shd w:val="clear" w:color="auto" w:fill="0070C0"/>
          </w:tcPr>
          <w:p w14:paraId="42959C2C" w14:textId="081FF563" w:rsidR="007E2448" w:rsidRPr="00A746B5" w:rsidRDefault="007E2448" w:rsidP="007E2448">
            <w:pPr>
              <w:rPr>
                <w:color w:val="FFFFFF" w:themeColor="background1"/>
                <w:sz w:val="21"/>
                <w:szCs w:val="21"/>
              </w:rPr>
            </w:pPr>
            <w:r w:rsidRPr="00A746B5">
              <w:rPr>
                <w:rFonts w:ascii="Arial" w:hAnsi="Arial" w:cs="Arial"/>
                <w:b/>
                <w:bCs/>
                <w:color w:val="FFFFFF" w:themeColor="background1"/>
                <w:sz w:val="21"/>
                <w:szCs w:val="21"/>
              </w:rPr>
              <w:t>Contact Info</w:t>
            </w:r>
          </w:p>
        </w:tc>
        <w:tc>
          <w:tcPr>
            <w:tcW w:w="2160" w:type="dxa"/>
            <w:shd w:val="clear" w:color="auto" w:fill="0070C0"/>
          </w:tcPr>
          <w:p w14:paraId="009522B3" w14:textId="4D1581AC" w:rsidR="007E2448" w:rsidRPr="00A746B5" w:rsidRDefault="007E2448" w:rsidP="007E2448">
            <w:pPr>
              <w:rPr>
                <w:color w:val="FFFFFF" w:themeColor="background1"/>
                <w:sz w:val="21"/>
                <w:szCs w:val="21"/>
              </w:rPr>
            </w:pPr>
            <w:r w:rsidRPr="00A746B5">
              <w:rPr>
                <w:rFonts w:ascii="Arial" w:hAnsi="Arial" w:cs="Arial"/>
                <w:b/>
                <w:bCs/>
                <w:color w:val="FFFFFF" w:themeColor="background1"/>
                <w:sz w:val="21"/>
                <w:szCs w:val="21"/>
              </w:rPr>
              <w:t>How to Obtain Review</w:t>
            </w:r>
          </w:p>
        </w:tc>
        <w:tc>
          <w:tcPr>
            <w:tcW w:w="2070" w:type="dxa"/>
            <w:shd w:val="clear" w:color="auto" w:fill="0070C0"/>
          </w:tcPr>
          <w:p w14:paraId="4D1C91DA" w14:textId="77777777" w:rsidR="007E2448" w:rsidRPr="00A746B5" w:rsidRDefault="007E2448" w:rsidP="007E2448">
            <w:pPr>
              <w:rPr>
                <w:rFonts w:ascii="Arial" w:hAnsi="Arial" w:cs="Arial"/>
                <w:b/>
                <w:bCs/>
                <w:color w:val="FFFFFF" w:themeColor="background1"/>
                <w:sz w:val="21"/>
                <w:szCs w:val="21"/>
              </w:rPr>
            </w:pPr>
            <w:r w:rsidRPr="00A746B5">
              <w:rPr>
                <w:rFonts w:ascii="Arial" w:hAnsi="Arial" w:cs="Arial"/>
                <w:b/>
                <w:bCs/>
                <w:color w:val="FFFFFF" w:themeColor="background1"/>
                <w:sz w:val="21"/>
                <w:szCs w:val="21"/>
              </w:rPr>
              <w:t>Impact on IRB Review</w:t>
            </w:r>
          </w:p>
          <w:p w14:paraId="7460D0EA" w14:textId="5C144763" w:rsidR="007E2448" w:rsidRPr="00A746B5" w:rsidRDefault="007E2448" w:rsidP="007E2448">
            <w:pPr>
              <w:pStyle w:val="NormalWeb"/>
              <w:spacing w:after="0" w:afterAutospacing="0"/>
              <w:contextualSpacing/>
              <w:rPr>
                <w:rFonts w:ascii="Arial" w:hAnsi="Arial" w:cs="Arial"/>
                <w:color w:val="FFFFFF" w:themeColor="background1"/>
                <w:sz w:val="21"/>
                <w:szCs w:val="21"/>
              </w:rPr>
            </w:pPr>
            <w:r w:rsidRPr="00A746B5">
              <w:rPr>
                <w:rFonts w:ascii="Arial" w:hAnsi="Arial" w:cs="Arial"/>
                <w:color w:val="FFFFFF" w:themeColor="background1"/>
                <w:sz w:val="21"/>
                <w:szCs w:val="21"/>
              </w:rPr>
              <w:t>(prior to, after, or parallel with)</w:t>
            </w:r>
          </w:p>
        </w:tc>
      </w:tr>
      <w:tr w:rsidR="007E2448" w:rsidRPr="00F0568F" w14:paraId="2495462D" w14:textId="77777777" w:rsidTr="28395790">
        <w:trPr>
          <w:trHeight w:val="1520"/>
        </w:trPr>
        <w:tc>
          <w:tcPr>
            <w:tcW w:w="2070" w:type="dxa"/>
            <w:shd w:val="clear" w:color="auto" w:fill="FFFFFF" w:themeFill="background1"/>
          </w:tcPr>
          <w:p w14:paraId="1528E446" w14:textId="77777777" w:rsidR="007E2448" w:rsidRPr="0081411F" w:rsidRDefault="007E2448" w:rsidP="007E2448">
            <w:pPr>
              <w:pStyle w:val="TableParagraph"/>
              <w:kinsoku w:val="0"/>
              <w:overflowPunct w:val="0"/>
              <w:ind w:left="-23"/>
              <w:rPr>
                <w:rFonts w:ascii="Arial" w:hAnsi="Arial" w:cs="Arial"/>
                <w:bCs/>
                <w:color w:val="000000" w:themeColor="text1"/>
                <w:spacing w:val="-1"/>
                <w:sz w:val="21"/>
                <w:szCs w:val="21"/>
              </w:rPr>
            </w:pPr>
            <w:r w:rsidRPr="0081411F">
              <w:rPr>
                <w:rFonts w:ascii="Arial" w:hAnsi="Arial" w:cs="Arial"/>
                <w:bCs/>
                <w:color w:val="000000" w:themeColor="text1"/>
                <w:spacing w:val="-1"/>
                <w:sz w:val="21"/>
                <w:szCs w:val="21"/>
              </w:rPr>
              <w:t xml:space="preserve">Scientific Review </w:t>
            </w:r>
          </w:p>
          <w:p w14:paraId="5CCA14DD" w14:textId="77777777" w:rsidR="007E2448" w:rsidRPr="0081411F" w:rsidRDefault="007E2448" w:rsidP="007E2448">
            <w:pPr>
              <w:pStyle w:val="TableParagraph"/>
              <w:kinsoku w:val="0"/>
              <w:overflowPunct w:val="0"/>
              <w:ind w:left="-23"/>
              <w:rPr>
                <w:rFonts w:ascii="Arial" w:hAnsi="Arial" w:cs="Arial"/>
                <w:bCs/>
                <w:color w:val="000000" w:themeColor="text1"/>
                <w:spacing w:val="-1"/>
                <w:sz w:val="21"/>
                <w:szCs w:val="21"/>
              </w:rPr>
            </w:pPr>
            <w:r w:rsidRPr="0081411F">
              <w:rPr>
                <w:rFonts w:ascii="Arial" w:hAnsi="Arial" w:cs="Arial"/>
                <w:bCs/>
                <w:color w:val="000000" w:themeColor="text1"/>
                <w:spacing w:val="-1"/>
                <w:sz w:val="21"/>
                <w:szCs w:val="21"/>
              </w:rPr>
              <w:t>(Statistical Methods) (</w:t>
            </w:r>
            <w:r w:rsidRPr="0081411F">
              <w:rPr>
                <w:rFonts w:ascii="Arial" w:hAnsi="Arial" w:cs="Arial"/>
                <w:b/>
                <w:color w:val="000000" w:themeColor="text1"/>
                <w:spacing w:val="-1"/>
                <w:sz w:val="21"/>
                <w:szCs w:val="21"/>
              </w:rPr>
              <w:t>SR</w:t>
            </w:r>
            <w:r w:rsidRPr="0081411F">
              <w:rPr>
                <w:rFonts w:ascii="Arial" w:hAnsi="Arial" w:cs="Arial"/>
                <w:bCs/>
                <w:color w:val="000000" w:themeColor="text1"/>
                <w:spacing w:val="-1"/>
                <w:sz w:val="21"/>
                <w:szCs w:val="21"/>
              </w:rPr>
              <w:t>)</w:t>
            </w:r>
          </w:p>
          <w:p w14:paraId="06500289" w14:textId="560D2861" w:rsidR="007E2448" w:rsidRPr="0081411F" w:rsidRDefault="007E2448" w:rsidP="007E2448">
            <w:pPr>
              <w:rPr>
                <w:rFonts w:ascii="Arial" w:hAnsi="Arial" w:cs="Arial"/>
                <w:bCs/>
                <w:color w:val="000000" w:themeColor="text1"/>
                <w:sz w:val="21"/>
                <w:szCs w:val="21"/>
              </w:rPr>
            </w:pPr>
          </w:p>
        </w:tc>
        <w:tc>
          <w:tcPr>
            <w:tcW w:w="1980" w:type="dxa"/>
            <w:shd w:val="clear" w:color="auto" w:fill="FFFFFF" w:themeFill="background1"/>
          </w:tcPr>
          <w:p w14:paraId="467DE330" w14:textId="1D2D1DAF" w:rsidR="007E2448" w:rsidRPr="0081411F" w:rsidRDefault="007E2448" w:rsidP="007E2448">
            <w:pPr>
              <w:rPr>
                <w:rFonts w:ascii="Arial" w:hAnsi="Arial" w:cs="Arial"/>
                <w:bCs/>
                <w:color w:val="000000" w:themeColor="text1"/>
                <w:sz w:val="21"/>
                <w:szCs w:val="21"/>
              </w:rPr>
            </w:pPr>
            <w:r w:rsidRPr="00EA7CCF">
              <w:rPr>
                <w:rFonts w:ascii="Arial" w:hAnsi="Arial" w:cs="Arial"/>
                <w:color w:val="000000" w:themeColor="text1"/>
                <w:sz w:val="21"/>
                <w:szCs w:val="21"/>
              </w:rPr>
              <w:t>Feasibility and compliance</w:t>
            </w:r>
          </w:p>
        </w:tc>
        <w:tc>
          <w:tcPr>
            <w:tcW w:w="2520" w:type="dxa"/>
            <w:shd w:val="clear" w:color="auto" w:fill="FFFFFF" w:themeFill="background1"/>
          </w:tcPr>
          <w:p w14:paraId="668182B9" w14:textId="7D564B22" w:rsidR="007E2448" w:rsidRPr="0081411F" w:rsidRDefault="007E2448" w:rsidP="5BF6B5A5">
            <w:pPr>
              <w:rPr>
                <w:rFonts w:ascii="Arial" w:hAnsi="Arial" w:cs="Arial"/>
                <w:color w:val="000000" w:themeColor="text1"/>
                <w:sz w:val="21"/>
                <w:szCs w:val="21"/>
              </w:rPr>
            </w:pPr>
            <w:r w:rsidRPr="28395790">
              <w:rPr>
                <w:rFonts w:ascii="Arial" w:hAnsi="Arial" w:cs="Arial"/>
                <w:color w:val="000000" w:themeColor="text1"/>
                <w:sz w:val="21"/>
                <w:szCs w:val="21"/>
              </w:rPr>
              <w:t xml:space="preserve">When research has not received prior scientific method / peer review. </w:t>
            </w:r>
            <w:r w:rsidR="2C656B4D" w:rsidRPr="28395790">
              <w:rPr>
                <w:rFonts w:ascii="Arial" w:hAnsi="Arial" w:cs="Arial"/>
                <w:color w:val="000000" w:themeColor="text1"/>
                <w:sz w:val="21"/>
                <w:szCs w:val="21"/>
              </w:rPr>
              <w:t xml:space="preserve">Typically, the research is greater than </w:t>
            </w:r>
            <w:bookmarkStart w:id="0" w:name="_Int_pZsGaPjZ"/>
            <w:r w:rsidR="2C656B4D" w:rsidRPr="28395790">
              <w:rPr>
                <w:rFonts w:ascii="Arial" w:hAnsi="Arial" w:cs="Arial"/>
                <w:color w:val="000000" w:themeColor="text1"/>
                <w:sz w:val="21"/>
                <w:szCs w:val="21"/>
              </w:rPr>
              <w:t>minimal</w:t>
            </w:r>
            <w:bookmarkEnd w:id="0"/>
            <w:r w:rsidR="2C656B4D" w:rsidRPr="28395790">
              <w:rPr>
                <w:rFonts w:ascii="Arial" w:hAnsi="Arial" w:cs="Arial"/>
                <w:color w:val="000000" w:themeColor="text1"/>
                <w:sz w:val="21"/>
                <w:szCs w:val="21"/>
              </w:rPr>
              <w:t xml:space="preserve"> risk.  The IRB Chair can require SR review for minimal risk research as well. </w:t>
            </w:r>
          </w:p>
        </w:tc>
        <w:tc>
          <w:tcPr>
            <w:tcW w:w="2070" w:type="dxa"/>
            <w:shd w:val="clear" w:color="auto" w:fill="FFFFFF" w:themeFill="background1"/>
          </w:tcPr>
          <w:p w14:paraId="1180EEB1" w14:textId="272C7C36" w:rsidR="007E2448" w:rsidRPr="0081411F" w:rsidRDefault="007E2448" w:rsidP="007E2448">
            <w:pPr>
              <w:rPr>
                <w:rFonts w:ascii="Arial" w:hAnsi="Arial" w:cs="Arial"/>
                <w:bCs/>
                <w:color w:val="000000" w:themeColor="text1"/>
                <w:sz w:val="21"/>
                <w:szCs w:val="21"/>
              </w:rPr>
            </w:pPr>
            <w:r>
              <w:rPr>
                <w:rFonts w:ascii="Arial" w:hAnsi="Arial" w:cs="Arial"/>
                <w:bCs/>
                <w:color w:val="000000" w:themeColor="text1"/>
                <w:sz w:val="21"/>
                <w:szCs w:val="21"/>
              </w:rPr>
              <w:t>Initial review</w:t>
            </w:r>
          </w:p>
        </w:tc>
        <w:tc>
          <w:tcPr>
            <w:tcW w:w="2160" w:type="dxa"/>
            <w:shd w:val="clear" w:color="auto" w:fill="FFFFFF" w:themeFill="background1"/>
          </w:tcPr>
          <w:p w14:paraId="1A51BCF7" w14:textId="3D753729" w:rsidR="007E2448" w:rsidRPr="0081411F" w:rsidRDefault="007E2448" w:rsidP="007E2448">
            <w:pPr>
              <w:rPr>
                <w:rFonts w:ascii="Arial" w:hAnsi="Arial" w:cs="Arial"/>
                <w:bCs/>
                <w:color w:val="000000" w:themeColor="text1"/>
                <w:sz w:val="21"/>
                <w:szCs w:val="21"/>
              </w:rPr>
            </w:pPr>
            <w:hyperlink r:id="rId51" w:history="1">
              <w:r w:rsidRPr="0081411F">
                <w:rPr>
                  <w:rStyle w:val="Hyperlink"/>
                  <w:rFonts w:ascii="Arial" w:hAnsi="Arial" w:cs="Arial"/>
                  <w:bCs/>
                  <w:color w:val="000000" w:themeColor="text1"/>
                  <w:spacing w:val="-1"/>
                  <w:sz w:val="21"/>
                  <w:szCs w:val="21"/>
                </w:rPr>
                <w:t>Contact</w:t>
              </w:r>
              <w:r w:rsidRPr="0081411F">
                <w:rPr>
                  <w:rStyle w:val="Hyperlink"/>
                  <w:rFonts w:ascii="Arial" w:hAnsi="Arial" w:cs="Arial"/>
                  <w:bCs/>
                  <w:color w:val="000000" w:themeColor="text1"/>
                  <w:spacing w:val="-2"/>
                  <w:sz w:val="21"/>
                  <w:szCs w:val="21"/>
                </w:rPr>
                <w:t xml:space="preserve"> </w:t>
              </w:r>
              <w:r w:rsidRPr="0081411F">
                <w:rPr>
                  <w:rStyle w:val="Hyperlink"/>
                  <w:rFonts w:ascii="Arial" w:hAnsi="Arial" w:cs="Arial"/>
                  <w:bCs/>
                  <w:color w:val="000000" w:themeColor="text1"/>
                  <w:spacing w:val="-1"/>
                  <w:sz w:val="21"/>
                  <w:szCs w:val="21"/>
                </w:rPr>
                <w:t>HRP</w:t>
              </w:r>
              <w:r w:rsidRPr="0081411F">
                <w:rPr>
                  <w:rStyle w:val="Hyperlink"/>
                  <w:rFonts w:ascii="Arial" w:hAnsi="Arial" w:cs="Arial"/>
                  <w:bCs/>
                  <w:color w:val="000000" w:themeColor="text1"/>
                  <w:sz w:val="21"/>
                  <w:szCs w:val="21"/>
                </w:rPr>
                <w:t xml:space="preserve"> </w:t>
              </w:r>
              <w:r w:rsidRPr="0081411F">
                <w:rPr>
                  <w:rStyle w:val="Hyperlink"/>
                  <w:rFonts w:ascii="Arial" w:hAnsi="Arial" w:cs="Arial"/>
                  <w:bCs/>
                  <w:color w:val="000000" w:themeColor="text1"/>
                  <w:spacing w:val="-1"/>
                  <w:sz w:val="21"/>
                  <w:szCs w:val="21"/>
                </w:rPr>
                <w:t>Staff</w:t>
              </w:r>
            </w:hyperlink>
          </w:p>
        </w:tc>
        <w:tc>
          <w:tcPr>
            <w:tcW w:w="2160" w:type="dxa"/>
            <w:shd w:val="clear" w:color="auto" w:fill="FFFFFF" w:themeFill="background1"/>
          </w:tcPr>
          <w:p w14:paraId="4CCB2034" w14:textId="54D1EB6C" w:rsidR="007E2448" w:rsidRPr="0081411F" w:rsidRDefault="007E2448" w:rsidP="007E2448">
            <w:pPr>
              <w:rPr>
                <w:rFonts w:ascii="Arial" w:hAnsi="Arial" w:cs="Arial"/>
                <w:bCs/>
                <w:color w:val="000000" w:themeColor="text1"/>
                <w:sz w:val="21"/>
                <w:szCs w:val="21"/>
              </w:rPr>
            </w:pPr>
            <w:hyperlink r:id="rId52" w:history="1">
              <w:r w:rsidRPr="0081411F">
                <w:rPr>
                  <w:rStyle w:val="Hyperlink"/>
                  <w:rFonts w:ascii="Arial" w:hAnsi="Arial" w:cs="Arial"/>
                  <w:bCs/>
                  <w:color w:val="000000" w:themeColor="text1"/>
                  <w:spacing w:val="-1"/>
                  <w:sz w:val="21"/>
                  <w:szCs w:val="21"/>
                </w:rPr>
                <w:t>Contact</w:t>
              </w:r>
              <w:r w:rsidRPr="0081411F">
                <w:rPr>
                  <w:rStyle w:val="Hyperlink"/>
                  <w:rFonts w:ascii="Arial" w:hAnsi="Arial" w:cs="Arial"/>
                  <w:bCs/>
                  <w:color w:val="000000" w:themeColor="text1"/>
                  <w:spacing w:val="-2"/>
                  <w:sz w:val="21"/>
                  <w:szCs w:val="21"/>
                </w:rPr>
                <w:t xml:space="preserve"> </w:t>
              </w:r>
              <w:r w:rsidRPr="0081411F">
                <w:rPr>
                  <w:rStyle w:val="Hyperlink"/>
                  <w:rFonts w:ascii="Arial" w:hAnsi="Arial" w:cs="Arial"/>
                  <w:bCs/>
                  <w:color w:val="000000" w:themeColor="text1"/>
                  <w:spacing w:val="-1"/>
                  <w:sz w:val="21"/>
                  <w:szCs w:val="21"/>
                </w:rPr>
                <w:t>HRP</w:t>
              </w:r>
              <w:r w:rsidRPr="0081411F">
                <w:rPr>
                  <w:rStyle w:val="Hyperlink"/>
                  <w:rFonts w:ascii="Arial" w:hAnsi="Arial" w:cs="Arial"/>
                  <w:bCs/>
                  <w:color w:val="000000" w:themeColor="text1"/>
                  <w:sz w:val="21"/>
                  <w:szCs w:val="21"/>
                </w:rPr>
                <w:t xml:space="preserve"> </w:t>
              </w:r>
              <w:r w:rsidRPr="0081411F">
                <w:rPr>
                  <w:rStyle w:val="Hyperlink"/>
                  <w:rFonts w:ascii="Arial" w:hAnsi="Arial" w:cs="Arial"/>
                  <w:bCs/>
                  <w:color w:val="000000" w:themeColor="text1"/>
                  <w:spacing w:val="-1"/>
                  <w:sz w:val="21"/>
                  <w:szCs w:val="21"/>
                </w:rPr>
                <w:t>Staff</w:t>
              </w:r>
            </w:hyperlink>
          </w:p>
        </w:tc>
        <w:tc>
          <w:tcPr>
            <w:tcW w:w="2070" w:type="dxa"/>
            <w:shd w:val="clear" w:color="auto" w:fill="FFFFFF" w:themeFill="background1"/>
          </w:tcPr>
          <w:p w14:paraId="279F47E1" w14:textId="1ACEEB4B" w:rsidR="007E2448" w:rsidRPr="0081411F" w:rsidRDefault="007E2448" w:rsidP="28395790">
            <w:pPr>
              <w:rPr>
                <w:rFonts w:ascii="Arial" w:hAnsi="Arial" w:cs="Arial"/>
                <w:color w:val="000000" w:themeColor="text1"/>
                <w:sz w:val="21"/>
                <w:szCs w:val="21"/>
              </w:rPr>
            </w:pPr>
            <w:r w:rsidRPr="28395790">
              <w:rPr>
                <w:rFonts w:ascii="Arial" w:hAnsi="Arial" w:cs="Arial"/>
                <w:color w:val="000000" w:themeColor="text1"/>
                <w:sz w:val="21"/>
                <w:szCs w:val="21"/>
              </w:rPr>
              <w:t>SR comments and conditional approval is required for IITs prior to IRB review</w:t>
            </w:r>
          </w:p>
        </w:tc>
      </w:tr>
    </w:tbl>
    <w:p w14:paraId="6DAEDF0F" w14:textId="6FC7F011" w:rsidR="00594A69" w:rsidRPr="0001508F" w:rsidRDefault="00594A69" w:rsidP="00C358FB">
      <w:pPr>
        <w:pStyle w:val="SecondarySub-SectionText-HCG"/>
        <w:ind w:left="0" w:firstLine="0"/>
        <w:rPr>
          <w:rFonts w:cs="Arial"/>
        </w:rPr>
      </w:pPr>
    </w:p>
    <w:sectPr w:rsidR="00594A69" w:rsidRPr="0001508F" w:rsidSect="00B02AAD">
      <w:headerReference w:type="default" r:id="rId53"/>
      <w:footerReference w:type="default" r:id="rId54"/>
      <w:headerReference w:type="first" r:id="rId55"/>
      <w:footerReference w:type="first" r:id="rId56"/>
      <w:type w:val="continuous"/>
      <w:pgSz w:w="15840" w:h="12240" w:orient="landscape"/>
      <w:pgMar w:top="45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CA3D88" w14:textId="77777777" w:rsidR="00973B1E" w:rsidRDefault="00973B1E" w:rsidP="00855EE6">
      <w:pPr>
        <w:spacing w:after="0" w:line="240" w:lineRule="auto"/>
      </w:pPr>
      <w:r>
        <w:separator/>
      </w:r>
    </w:p>
  </w:endnote>
  <w:endnote w:type="continuationSeparator" w:id="0">
    <w:p w14:paraId="3E2E340C" w14:textId="77777777" w:rsidR="00973B1E" w:rsidRDefault="00973B1E" w:rsidP="00855EE6">
      <w:pPr>
        <w:spacing w:after="0" w:line="240" w:lineRule="auto"/>
      </w:pPr>
      <w:r>
        <w:continuationSeparator/>
      </w:r>
    </w:p>
  </w:endnote>
  <w:endnote w:type="continuationNotice" w:id="1">
    <w:p w14:paraId="53B8FA99" w14:textId="77777777" w:rsidR="00973B1E" w:rsidRDefault="00973B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4CF71" w14:textId="77777777" w:rsidR="001C68FC" w:rsidRPr="002773D3" w:rsidRDefault="001C68FC" w:rsidP="001C68FC">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3</w:t>
    </w:r>
    <w:r>
      <w:rPr>
        <w:b/>
        <w:bCs/>
      </w:rPr>
      <w:fldChar w:fldCharType="end"/>
    </w:r>
  </w:p>
  <w:p w14:paraId="1B08D0A0" w14:textId="2DE6A603" w:rsidR="00477D5D" w:rsidRPr="00276526" w:rsidRDefault="00570909" w:rsidP="00570909">
    <w:pPr>
      <w:pStyle w:val="Footer"/>
      <w:jc w:val="center"/>
    </w:pPr>
    <w:r w:rsidRPr="00570909">
      <w:rPr>
        <w:b/>
        <w:bCs/>
      </w:rPr>
      <w:t>Huron HRPP Toolkit© subject to Huron's Toolkit terms and conditions.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B346E" w14:textId="77777777" w:rsidR="001C68FC" w:rsidRPr="002773D3" w:rsidRDefault="001C68FC" w:rsidP="001C68FC">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2</w:t>
    </w:r>
    <w:r>
      <w:rPr>
        <w:b/>
        <w:bCs/>
      </w:rPr>
      <w:fldChar w:fldCharType="end"/>
    </w:r>
  </w:p>
  <w:p w14:paraId="341891B0" w14:textId="3CC9B5C0" w:rsidR="00477D5D" w:rsidRPr="00C93B54" w:rsidRDefault="00570909" w:rsidP="00570909">
    <w:pPr>
      <w:pStyle w:val="Footer"/>
      <w:jc w:val="center"/>
      <w:rPr>
        <w:b/>
        <w:bCs/>
      </w:rPr>
    </w:pPr>
    <w:r w:rsidRPr="00570909">
      <w:rPr>
        <w:b/>
        <w:bCs/>
      </w:rPr>
      <w:t>Huron HRPP Toolkit© subject to Huron's Toolkit terms and conditions.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A45AB9" w14:textId="77777777" w:rsidR="00973B1E" w:rsidRDefault="00973B1E" w:rsidP="00855EE6">
      <w:pPr>
        <w:spacing w:after="0" w:line="240" w:lineRule="auto"/>
      </w:pPr>
      <w:r>
        <w:separator/>
      </w:r>
    </w:p>
  </w:footnote>
  <w:footnote w:type="continuationSeparator" w:id="0">
    <w:p w14:paraId="4DC0628B" w14:textId="77777777" w:rsidR="00973B1E" w:rsidRDefault="00973B1E" w:rsidP="00855EE6">
      <w:pPr>
        <w:spacing w:after="0" w:line="240" w:lineRule="auto"/>
      </w:pPr>
      <w:r>
        <w:continuationSeparator/>
      </w:r>
    </w:p>
  </w:footnote>
  <w:footnote w:type="continuationNotice" w:id="1">
    <w:p w14:paraId="2BE0EDC4" w14:textId="77777777" w:rsidR="00973B1E" w:rsidRDefault="00973B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B010A" w14:textId="1D2DAC0C" w:rsidR="00A479EE" w:rsidRDefault="00A479EE" w:rsidP="008424AD">
    <w:pPr>
      <w:pStyle w:val="Header"/>
      <w:jc w:val="center"/>
      <w:rPr>
        <w:rFonts w:ascii="Arial" w:hAnsi="Arial" w:cs="Arial"/>
        <w:sz w:val="24"/>
        <w:szCs w:val="24"/>
      </w:rPr>
    </w:pPr>
  </w:p>
  <w:p w14:paraId="29B48DAF" w14:textId="77777777" w:rsidR="008A7FDC" w:rsidRPr="00914425" w:rsidRDefault="008A7FDC" w:rsidP="008424AD">
    <w:pPr>
      <w:pStyle w:val="Header"/>
      <w:jc w:val="center"/>
      <w:rPr>
        <w:rFonts w:ascii="Arial" w:hAnsi="Arial" w:cs="Arial"/>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4400" w:type="dxa"/>
      <w:tblLook w:val="04A0" w:firstRow="1" w:lastRow="0" w:firstColumn="1" w:lastColumn="0" w:noHBand="0" w:noVBand="1"/>
      <w:tblCaption w:val="APPLICATION: I R B Protocol"/>
      <w:tblDescription w:val="This is the header for the IRB protocol form"/>
    </w:tblPr>
    <w:tblGrid>
      <w:gridCol w:w="5744"/>
      <w:gridCol w:w="8656"/>
    </w:tblGrid>
    <w:tr w:rsidR="003B7A37" w:rsidRPr="00A32152" w14:paraId="5CB7532D" w14:textId="77777777" w:rsidTr="003B7A37">
      <w:trPr>
        <w:trHeight w:val="1125"/>
        <w:tblHeader/>
      </w:trPr>
      <w:tc>
        <w:tcPr>
          <w:tcW w:w="5744" w:type="dxa"/>
          <w:tcBorders>
            <w:top w:val="nil"/>
            <w:left w:val="nil"/>
            <w:bottom w:val="nil"/>
            <w:right w:val="nil"/>
          </w:tcBorders>
          <w:vAlign w:val="center"/>
        </w:tcPr>
        <w:p w14:paraId="56B26658" w14:textId="77777777" w:rsidR="00E2681C" w:rsidRDefault="00E2681C" w:rsidP="00E2681C">
          <w:pPr>
            <w:tabs>
              <w:tab w:val="right" w:pos="9720"/>
            </w:tabs>
          </w:pPr>
          <w:bookmarkStart w:id="1" w:name="_Hlk173216690"/>
          <w:r>
            <w:rPr>
              <w:noProof/>
            </w:rPr>
            <w:drawing>
              <wp:inline distT="0" distB="0" distL="0" distR="0" wp14:anchorId="19E0BA63" wp14:editId="5D5B2F12">
                <wp:extent cx="2267224" cy="597444"/>
                <wp:effectExtent l="0" t="0" r="0" b="0"/>
                <wp:docPr id="57266576" name="Picture 917726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66576" name="Picture 917726197"/>
                        <pic:cNvPicPr/>
                      </pic:nvPicPr>
                      <pic:blipFill>
                        <a:blip r:embed="rId1">
                          <a:extLst>
                            <a:ext uri="{96DAC541-7B7A-43D3-8B79-37D633B846F1}">
                              <asvg:svgBlip xmlns:asvg="http://schemas.microsoft.com/office/drawing/2016/SVG/main" r:embed="rId2"/>
                            </a:ext>
                          </a:extLst>
                        </a:blip>
                        <a:stretch>
                          <a:fillRect/>
                        </a:stretch>
                      </pic:blipFill>
                      <pic:spPr>
                        <a:xfrm>
                          <a:off x="0" y="0"/>
                          <a:ext cx="2297417" cy="605400"/>
                        </a:xfrm>
                        <a:prstGeom prst="rect">
                          <a:avLst/>
                        </a:prstGeom>
                      </pic:spPr>
                    </pic:pic>
                  </a:graphicData>
                </a:graphic>
              </wp:inline>
            </w:drawing>
          </w:r>
        </w:p>
      </w:tc>
      <w:tc>
        <w:tcPr>
          <w:tcW w:w="8656" w:type="dxa"/>
          <w:tcBorders>
            <w:top w:val="nil"/>
            <w:left w:val="nil"/>
            <w:bottom w:val="nil"/>
            <w:right w:val="nil"/>
          </w:tcBorders>
          <w:vAlign w:val="center"/>
        </w:tcPr>
        <w:p w14:paraId="150D20E1" w14:textId="77777777" w:rsidR="00E2681C" w:rsidRDefault="00E2681C" w:rsidP="00E2681C">
          <w:pPr>
            <w:tabs>
              <w:tab w:val="right" w:pos="9720"/>
            </w:tabs>
            <w:jc w:val="right"/>
            <w:outlineLvl w:val="0"/>
            <w:rPr>
              <w:rFonts w:ascii="Arial" w:hAnsi="Arial" w:cs="Arial"/>
              <w:b/>
              <w:bCs/>
              <w:sz w:val="28"/>
              <w:szCs w:val="32"/>
            </w:rPr>
          </w:pPr>
        </w:p>
        <w:p w14:paraId="33B30239" w14:textId="19F7056F" w:rsidR="00E2681C" w:rsidRPr="00E2681C" w:rsidRDefault="00E2681C" w:rsidP="00E2681C">
          <w:pPr>
            <w:tabs>
              <w:tab w:val="right" w:pos="9720"/>
            </w:tabs>
            <w:jc w:val="right"/>
            <w:outlineLvl w:val="0"/>
            <w:rPr>
              <w:rFonts w:ascii="Arial" w:hAnsi="Arial" w:cs="Arial"/>
              <w:b/>
              <w:bCs/>
              <w:sz w:val="24"/>
              <w:szCs w:val="24"/>
              <w:lang w:val="ru-RU"/>
            </w:rPr>
          </w:pPr>
          <w:r w:rsidRPr="00E31565">
            <w:rPr>
              <w:rFonts w:ascii="Arial" w:hAnsi="Arial" w:cs="Arial"/>
              <w:b/>
              <w:bCs/>
              <w:sz w:val="24"/>
              <w:szCs w:val="24"/>
            </w:rPr>
            <w:t>HRP-</w:t>
          </w:r>
          <w:r>
            <w:rPr>
              <w:rFonts w:ascii="Arial" w:hAnsi="Arial" w:cs="Arial"/>
              <w:b/>
              <w:bCs/>
              <w:sz w:val="24"/>
              <w:szCs w:val="24"/>
              <w:lang w:val="ru-RU"/>
            </w:rPr>
            <w:t>309</w:t>
          </w:r>
        </w:p>
        <w:p w14:paraId="75691E2B" w14:textId="77777777" w:rsidR="00E2681C" w:rsidRPr="00A32152" w:rsidRDefault="00E2681C" w:rsidP="00E2681C">
          <w:pPr>
            <w:tabs>
              <w:tab w:val="right" w:pos="9720"/>
            </w:tabs>
            <w:jc w:val="right"/>
            <w:outlineLvl w:val="0"/>
            <w:rPr>
              <w:rFonts w:ascii="Arial" w:hAnsi="Arial" w:cs="Arial"/>
              <w:b/>
              <w:bCs/>
              <w:sz w:val="28"/>
              <w:szCs w:val="32"/>
            </w:rPr>
          </w:pPr>
          <w:r w:rsidRPr="00E31565">
            <w:rPr>
              <w:rFonts w:ascii="Arial" w:hAnsi="Arial" w:cs="Arial"/>
              <w:b/>
              <w:bCs/>
              <w:sz w:val="24"/>
              <w:szCs w:val="24"/>
            </w:rPr>
            <w:t xml:space="preserve"> </w:t>
          </w:r>
          <w:r>
            <w:rPr>
              <w:rFonts w:ascii="Arial" w:hAnsi="Arial" w:cs="Arial"/>
              <w:b/>
              <w:bCs/>
              <w:sz w:val="24"/>
              <w:szCs w:val="24"/>
            </w:rPr>
            <w:t>9/01</w:t>
          </w:r>
          <w:r w:rsidRPr="00E31565">
            <w:rPr>
              <w:rFonts w:ascii="Arial" w:hAnsi="Arial" w:cs="Arial"/>
              <w:b/>
              <w:bCs/>
              <w:sz w:val="24"/>
              <w:szCs w:val="24"/>
            </w:rPr>
            <w:t xml:space="preserve">/2025 | Approver: B. </w:t>
          </w:r>
          <w:proofErr w:type="spellStart"/>
          <w:r w:rsidRPr="00E31565">
            <w:rPr>
              <w:rFonts w:ascii="Arial" w:hAnsi="Arial" w:cs="Arial"/>
              <w:b/>
              <w:bCs/>
              <w:sz w:val="24"/>
              <w:szCs w:val="24"/>
            </w:rPr>
            <w:t>Alberola</w:t>
          </w:r>
          <w:proofErr w:type="spellEnd"/>
        </w:p>
      </w:tc>
    </w:tr>
    <w:tr w:rsidR="003B7A37" w14:paraId="6E018330" w14:textId="77777777" w:rsidTr="003B7A37">
      <w:trPr>
        <w:trHeight w:val="207"/>
      </w:trPr>
      <w:tc>
        <w:tcPr>
          <w:tcW w:w="14400" w:type="dxa"/>
          <w:gridSpan w:val="2"/>
          <w:tcBorders>
            <w:top w:val="nil"/>
            <w:left w:val="nil"/>
            <w:bottom w:val="nil"/>
            <w:right w:val="nil"/>
          </w:tcBorders>
          <w:shd w:val="clear" w:color="auto" w:fill="255799"/>
          <w:vAlign w:val="center"/>
        </w:tcPr>
        <w:p w14:paraId="7FFED36A" w14:textId="77777777" w:rsidR="00E2681C" w:rsidRPr="00551486" w:rsidRDefault="00E2681C" w:rsidP="00E2681C">
          <w:pPr>
            <w:tabs>
              <w:tab w:val="right" w:pos="9720"/>
            </w:tabs>
            <w:jc w:val="right"/>
            <w:outlineLvl w:val="0"/>
            <w:rPr>
              <w:rFonts w:cstheme="minorHAnsi"/>
              <w:b/>
              <w:bCs/>
            </w:rPr>
          </w:pPr>
        </w:p>
      </w:tc>
    </w:tr>
    <w:tr w:rsidR="003B7A37" w:rsidRPr="009D675D" w14:paraId="2A910E5C" w14:textId="77777777" w:rsidTr="003B7A37">
      <w:trPr>
        <w:trHeight w:val="81"/>
      </w:trPr>
      <w:tc>
        <w:tcPr>
          <w:tcW w:w="14400" w:type="dxa"/>
          <w:gridSpan w:val="2"/>
          <w:tcBorders>
            <w:top w:val="nil"/>
            <w:left w:val="nil"/>
            <w:bottom w:val="nil"/>
            <w:right w:val="nil"/>
          </w:tcBorders>
          <w:shd w:val="clear" w:color="auto" w:fill="6AA2B8"/>
          <w:vAlign w:val="center"/>
        </w:tcPr>
        <w:p w14:paraId="4B12C80A" w14:textId="77777777" w:rsidR="00E2681C" w:rsidRPr="009D675D" w:rsidRDefault="00E2681C" w:rsidP="00E2681C">
          <w:pPr>
            <w:tabs>
              <w:tab w:val="right" w:pos="9720"/>
            </w:tabs>
            <w:jc w:val="right"/>
            <w:outlineLvl w:val="0"/>
            <w:rPr>
              <w:rFonts w:cstheme="minorHAnsi"/>
              <w:b/>
              <w:bCs/>
              <w:color w:val="009443"/>
              <w:sz w:val="14"/>
              <w:szCs w:val="32"/>
            </w:rPr>
          </w:pPr>
        </w:p>
      </w:tc>
    </w:tr>
    <w:bookmarkEnd w:id="1"/>
  </w:tbl>
  <w:p w14:paraId="498E02B6" w14:textId="77777777" w:rsidR="002D64DA" w:rsidRDefault="002D64DA" w:rsidP="001C68FC">
    <w:pPr>
      <w:pStyle w:val="Header"/>
      <w:jc w:val="center"/>
    </w:pPr>
  </w:p>
</w:hdr>
</file>

<file path=word/intelligence2.xml><?xml version="1.0" encoding="utf-8"?>
<int2:intelligence xmlns:int2="http://schemas.microsoft.com/office/intelligence/2020/intelligence" xmlns:oel="http://schemas.microsoft.com/office/2019/extlst">
  <int2:observations>
    <int2:bookmark int2:bookmarkName="_Int_pZsGaPjZ" int2:invalidationBookmarkName="" int2:hashCode="XEghdJz2omDcgh" int2:id="lFxZLv8y">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070BA"/>
    <w:multiLevelType w:val="hybridMultilevel"/>
    <w:tmpl w:val="A6161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4A599D"/>
    <w:multiLevelType w:val="hybridMultilevel"/>
    <w:tmpl w:val="2DD83D60"/>
    <w:lvl w:ilvl="0" w:tplc="04090001">
      <w:start w:val="1"/>
      <w:numFmt w:val="bullet"/>
      <w:lvlText w:val=""/>
      <w:lvlJc w:val="left"/>
      <w:pPr>
        <w:ind w:left="697" w:hanging="360"/>
      </w:pPr>
      <w:rPr>
        <w:rFonts w:ascii="Symbol" w:hAnsi="Symbol" w:hint="default"/>
      </w:rPr>
    </w:lvl>
    <w:lvl w:ilvl="1" w:tplc="04090003" w:tentative="1">
      <w:start w:val="1"/>
      <w:numFmt w:val="bullet"/>
      <w:lvlText w:val="o"/>
      <w:lvlJc w:val="left"/>
      <w:pPr>
        <w:ind w:left="1417" w:hanging="360"/>
      </w:pPr>
      <w:rPr>
        <w:rFonts w:ascii="Courier New" w:hAnsi="Courier New" w:cs="Courier New"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2" w15:restartNumberingAfterBreak="0">
    <w:nsid w:val="0D066102"/>
    <w:multiLevelType w:val="hybridMultilevel"/>
    <w:tmpl w:val="994091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1A5449"/>
    <w:multiLevelType w:val="hybridMultilevel"/>
    <w:tmpl w:val="54BC23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D673499"/>
    <w:multiLevelType w:val="hybridMultilevel"/>
    <w:tmpl w:val="F94A45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D6C5CCD"/>
    <w:multiLevelType w:val="hybridMultilevel"/>
    <w:tmpl w:val="E0083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DC76FF1"/>
    <w:multiLevelType w:val="hybridMultilevel"/>
    <w:tmpl w:val="8E583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6A4B42"/>
    <w:multiLevelType w:val="hybridMultilevel"/>
    <w:tmpl w:val="2C6A6D9A"/>
    <w:lvl w:ilvl="0" w:tplc="2B94495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790102"/>
    <w:multiLevelType w:val="hybridMultilevel"/>
    <w:tmpl w:val="FE16156E"/>
    <w:lvl w:ilvl="0" w:tplc="76749E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B4A393C"/>
    <w:multiLevelType w:val="hybridMultilevel"/>
    <w:tmpl w:val="FBC2DA7A"/>
    <w:lvl w:ilvl="0" w:tplc="36362D3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F74F59"/>
    <w:multiLevelType w:val="hybridMultilevel"/>
    <w:tmpl w:val="31EA5C6C"/>
    <w:lvl w:ilvl="0" w:tplc="04090001">
      <w:start w:val="1"/>
      <w:numFmt w:val="bullet"/>
      <w:lvlText w:val=""/>
      <w:lvlJc w:val="left"/>
      <w:pPr>
        <w:ind w:left="720" w:hanging="360"/>
      </w:pPr>
      <w:rPr>
        <w:rFonts w:ascii="Symbol" w:hAnsi="Symbol" w:hint="default"/>
      </w:rPr>
    </w:lvl>
    <w:lvl w:ilvl="1" w:tplc="3822F238">
      <w:numFmt w:val="bullet"/>
      <w:lvlText w:val="•"/>
      <w:lvlJc w:val="left"/>
      <w:pPr>
        <w:ind w:left="1440" w:hanging="360"/>
      </w:pPr>
      <w:rPr>
        <w:rFonts w:ascii="Arial" w:eastAsia="Calibri" w:hAnsi="Arial" w:cs="Arial" w:hint="default"/>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F5580D"/>
    <w:multiLevelType w:val="hybridMultilevel"/>
    <w:tmpl w:val="66846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82686">
    <w:abstractNumId w:val="8"/>
  </w:num>
  <w:num w:numId="2" w16cid:durableId="506023898">
    <w:abstractNumId w:val="11"/>
  </w:num>
  <w:num w:numId="3" w16cid:durableId="479153856">
    <w:abstractNumId w:val="0"/>
  </w:num>
  <w:num w:numId="4" w16cid:durableId="902761009">
    <w:abstractNumId w:val="10"/>
  </w:num>
  <w:num w:numId="5" w16cid:durableId="430511673">
    <w:abstractNumId w:val="6"/>
  </w:num>
  <w:num w:numId="6" w16cid:durableId="1820879103">
    <w:abstractNumId w:val="9"/>
  </w:num>
  <w:num w:numId="7" w16cid:durableId="905257853">
    <w:abstractNumId w:val="7"/>
  </w:num>
  <w:num w:numId="8" w16cid:durableId="1780220151">
    <w:abstractNumId w:val="3"/>
  </w:num>
  <w:num w:numId="9" w16cid:durableId="616643170">
    <w:abstractNumId w:val="5"/>
  </w:num>
  <w:num w:numId="10" w16cid:durableId="1492912798">
    <w:abstractNumId w:val="4"/>
  </w:num>
  <w:num w:numId="11" w16cid:durableId="1301106216">
    <w:abstractNumId w:val="2"/>
  </w:num>
  <w:num w:numId="12" w16cid:durableId="20852530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HDFieldAppearanceNeedsUpdate" w:val="False"/>
  </w:docVars>
  <w:rsids>
    <w:rsidRoot w:val="00855EE6"/>
    <w:rsid w:val="000014C0"/>
    <w:rsid w:val="00002AF2"/>
    <w:rsid w:val="00003FFE"/>
    <w:rsid w:val="0000686B"/>
    <w:rsid w:val="0001473F"/>
    <w:rsid w:val="00014C93"/>
    <w:rsid w:val="0001508F"/>
    <w:rsid w:val="00021CA2"/>
    <w:rsid w:val="0004251C"/>
    <w:rsid w:val="00051898"/>
    <w:rsid w:val="0005228A"/>
    <w:rsid w:val="00053A6C"/>
    <w:rsid w:val="00063436"/>
    <w:rsid w:val="00073852"/>
    <w:rsid w:val="0007512F"/>
    <w:rsid w:val="00082AFF"/>
    <w:rsid w:val="00085662"/>
    <w:rsid w:val="000908DD"/>
    <w:rsid w:val="00095BC7"/>
    <w:rsid w:val="000A4CEB"/>
    <w:rsid w:val="000B51AD"/>
    <w:rsid w:val="000E220B"/>
    <w:rsid w:val="000E44C4"/>
    <w:rsid w:val="000F0867"/>
    <w:rsid w:val="000F41CA"/>
    <w:rsid w:val="000F5F1B"/>
    <w:rsid w:val="001036FB"/>
    <w:rsid w:val="00107F49"/>
    <w:rsid w:val="00110499"/>
    <w:rsid w:val="00112F1A"/>
    <w:rsid w:val="001174F0"/>
    <w:rsid w:val="001346CE"/>
    <w:rsid w:val="001439F2"/>
    <w:rsid w:val="0014674B"/>
    <w:rsid w:val="00150F7C"/>
    <w:rsid w:val="0015157C"/>
    <w:rsid w:val="00157F48"/>
    <w:rsid w:val="001619B5"/>
    <w:rsid w:val="00162985"/>
    <w:rsid w:val="00170F88"/>
    <w:rsid w:val="00171982"/>
    <w:rsid w:val="00171E66"/>
    <w:rsid w:val="001744D3"/>
    <w:rsid w:val="001746C1"/>
    <w:rsid w:val="00177AB8"/>
    <w:rsid w:val="0018335D"/>
    <w:rsid w:val="001909F9"/>
    <w:rsid w:val="001964BD"/>
    <w:rsid w:val="001A3401"/>
    <w:rsid w:val="001A7F64"/>
    <w:rsid w:val="001B37AF"/>
    <w:rsid w:val="001C2DBF"/>
    <w:rsid w:val="001C5CD8"/>
    <w:rsid w:val="001C61FD"/>
    <w:rsid w:val="001C68FC"/>
    <w:rsid w:val="001C7994"/>
    <w:rsid w:val="001D063F"/>
    <w:rsid w:val="001D2039"/>
    <w:rsid w:val="001D4D8A"/>
    <w:rsid w:val="001D6859"/>
    <w:rsid w:val="001E4403"/>
    <w:rsid w:val="001E6EA8"/>
    <w:rsid w:val="001F55D6"/>
    <w:rsid w:val="001F5F89"/>
    <w:rsid w:val="001F6AEF"/>
    <w:rsid w:val="00212DD9"/>
    <w:rsid w:val="00216912"/>
    <w:rsid w:val="00224C0F"/>
    <w:rsid w:val="0023647E"/>
    <w:rsid w:val="0024381C"/>
    <w:rsid w:val="002467E2"/>
    <w:rsid w:val="00251EF0"/>
    <w:rsid w:val="00252974"/>
    <w:rsid w:val="00255406"/>
    <w:rsid w:val="00264DC7"/>
    <w:rsid w:val="00272E9B"/>
    <w:rsid w:val="002976CB"/>
    <w:rsid w:val="002A0D2A"/>
    <w:rsid w:val="002A0DD4"/>
    <w:rsid w:val="002B5CF2"/>
    <w:rsid w:val="002B681F"/>
    <w:rsid w:val="002B6F32"/>
    <w:rsid w:val="002D054B"/>
    <w:rsid w:val="002D2DC8"/>
    <w:rsid w:val="002D64DA"/>
    <w:rsid w:val="002D74DD"/>
    <w:rsid w:val="002E78C5"/>
    <w:rsid w:val="002F0216"/>
    <w:rsid w:val="002F3757"/>
    <w:rsid w:val="002F4BF2"/>
    <w:rsid w:val="002F7649"/>
    <w:rsid w:val="0030328F"/>
    <w:rsid w:val="00303A7A"/>
    <w:rsid w:val="00304065"/>
    <w:rsid w:val="003073BA"/>
    <w:rsid w:val="00313C2C"/>
    <w:rsid w:val="003260A8"/>
    <w:rsid w:val="00326970"/>
    <w:rsid w:val="00326B0B"/>
    <w:rsid w:val="00327C92"/>
    <w:rsid w:val="00336905"/>
    <w:rsid w:val="003500AE"/>
    <w:rsid w:val="0035722D"/>
    <w:rsid w:val="00357EDF"/>
    <w:rsid w:val="0036333A"/>
    <w:rsid w:val="00363F50"/>
    <w:rsid w:val="00374C42"/>
    <w:rsid w:val="00374E14"/>
    <w:rsid w:val="00377854"/>
    <w:rsid w:val="00394C86"/>
    <w:rsid w:val="003A1569"/>
    <w:rsid w:val="003A2BDD"/>
    <w:rsid w:val="003B7A37"/>
    <w:rsid w:val="003B7F38"/>
    <w:rsid w:val="003C120F"/>
    <w:rsid w:val="003C2252"/>
    <w:rsid w:val="003C3543"/>
    <w:rsid w:val="003E5394"/>
    <w:rsid w:val="003E5A63"/>
    <w:rsid w:val="003E5AE2"/>
    <w:rsid w:val="003F727A"/>
    <w:rsid w:val="00401923"/>
    <w:rsid w:val="0040336D"/>
    <w:rsid w:val="00407BA5"/>
    <w:rsid w:val="00413B76"/>
    <w:rsid w:val="004172E0"/>
    <w:rsid w:val="00420ABF"/>
    <w:rsid w:val="004228D9"/>
    <w:rsid w:val="00423C83"/>
    <w:rsid w:val="00430125"/>
    <w:rsid w:val="00430B4C"/>
    <w:rsid w:val="00433C87"/>
    <w:rsid w:val="00433E2F"/>
    <w:rsid w:val="00464FA9"/>
    <w:rsid w:val="00477D5D"/>
    <w:rsid w:val="00481E7F"/>
    <w:rsid w:val="00493001"/>
    <w:rsid w:val="004A19C3"/>
    <w:rsid w:val="004B05DE"/>
    <w:rsid w:val="004B15E4"/>
    <w:rsid w:val="004B304E"/>
    <w:rsid w:val="004B454C"/>
    <w:rsid w:val="004B78F8"/>
    <w:rsid w:val="004C1FA6"/>
    <w:rsid w:val="004E49D9"/>
    <w:rsid w:val="004E4F32"/>
    <w:rsid w:val="004E5962"/>
    <w:rsid w:val="004F04B5"/>
    <w:rsid w:val="004F765B"/>
    <w:rsid w:val="0050120D"/>
    <w:rsid w:val="00501C08"/>
    <w:rsid w:val="00501E48"/>
    <w:rsid w:val="0050245C"/>
    <w:rsid w:val="00502780"/>
    <w:rsid w:val="00512CDD"/>
    <w:rsid w:val="00514DF2"/>
    <w:rsid w:val="00515E71"/>
    <w:rsid w:val="00520423"/>
    <w:rsid w:val="0052155A"/>
    <w:rsid w:val="00530D2F"/>
    <w:rsid w:val="00534ECB"/>
    <w:rsid w:val="00536913"/>
    <w:rsid w:val="00537649"/>
    <w:rsid w:val="00543DC5"/>
    <w:rsid w:val="0054401E"/>
    <w:rsid w:val="005524DB"/>
    <w:rsid w:val="00552EBF"/>
    <w:rsid w:val="00554ECD"/>
    <w:rsid w:val="00555522"/>
    <w:rsid w:val="00560ACD"/>
    <w:rsid w:val="00562593"/>
    <w:rsid w:val="00565E1E"/>
    <w:rsid w:val="00570909"/>
    <w:rsid w:val="00574247"/>
    <w:rsid w:val="0058236F"/>
    <w:rsid w:val="00584097"/>
    <w:rsid w:val="00587CE9"/>
    <w:rsid w:val="00592734"/>
    <w:rsid w:val="00592E1E"/>
    <w:rsid w:val="00594A69"/>
    <w:rsid w:val="005A44CC"/>
    <w:rsid w:val="005A4928"/>
    <w:rsid w:val="005A4988"/>
    <w:rsid w:val="005A5449"/>
    <w:rsid w:val="005A74F9"/>
    <w:rsid w:val="005B69FA"/>
    <w:rsid w:val="005B6CE1"/>
    <w:rsid w:val="005B76D3"/>
    <w:rsid w:val="005D7171"/>
    <w:rsid w:val="005D786A"/>
    <w:rsid w:val="005F1C77"/>
    <w:rsid w:val="005F2750"/>
    <w:rsid w:val="005F2755"/>
    <w:rsid w:val="00610EEA"/>
    <w:rsid w:val="00611CF1"/>
    <w:rsid w:val="00612FDA"/>
    <w:rsid w:val="00617088"/>
    <w:rsid w:val="0062282F"/>
    <w:rsid w:val="00625EFE"/>
    <w:rsid w:val="00636276"/>
    <w:rsid w:val="006438F7"/>
    <w:rsid w:val="00643AB4"/>
    <w:rsid w:val="00650A58"/>
    <w:rsid w:val="0065577B"/>
    <w:rsid w:val="006613AB"/>
    <w:rsid w:val="00672C0F"/>
    <w:rsid w:val="00673C2B"/>
    <w:rsid w:val="00675EB8"/>
    <w:rsid w:val="00682750"/>
    <w:rsid w:val="0068303F"/>
    <w:rsid w:val="0068438A"/>
    <w:rsid w:val="00684E01"/>
    <w:rsid w:val="0069057F"/>
    <w:rsid w:val="00694EBE"/>
    <w:rsid w:val="006B2281"/>
    <w:rsid w:val="006C3173"/>
    <w:rsid w:val="006D056E"/>
    <w:rsid w:val="006E754F"/>
    <w:rsid w:val="006F23D2"/>
    <w:rsid w:val="006F6BF2"/>
    <w:rsid w:val="007227B9"/>
    <w:rsid w:val="00724781"/>
    <w:rsid w:val="00740921"/>
    <w:rsid w:val="007469E0"/>
    <w:rsid w:val="007474F4"/>
    <w:rsid w:val="00750066"/>
    <w:rsid w:val="00754C25"/>
    <w:rsid w:val="007554AD"/>
    <w:rsid w:val="00760AAE"/>
    <w:rsid w:val="00767C1C"/>
    <w:rsid w:val="0077085A"/>
    <w:rsid w:val="00780E68"/>
    <w:rsid w:val="007904D0"/>
    <w:rsid w:val="007908F5"/>
    <w:rsid w:val="007912B3"/>
    <w:rsid w:val="007B57EF"/>
    <w:rsid w:val="007C41E5"/>
    <w:rsid w:val="007D10D4"/>
    <w:rsid w:val="007D4AFA"/>
    <w:rsid w:val="007E2448"/>
    <w:rsid w:val="007F438B"/>
    <w:rsid w:val="007F589F"/>
    <w:rsid w:val="00812154"/>
    <w:rsid w:val="0081231E"/>
    <w:rsid w:val="0081411F"/>
    <w:rsid w:val="00814B5A"/>
    <w:rsid w:val="00820435"/>
    <w:rsid w:val="0082104E"/>
    <w:rsid w:val="00821C23"/>
    <w:rsid w:val="00821ED4"/>
    <w:rsid w:val="00832A08"/>
    <w:rsid w:val="0083413E"/>
    <w:rsid w:val="0083586C"/>
    <w:rsid w:val="008369BB"/>
    <w:rsid w:val="008405EB"/>
    <w:rsid w:val="0084152D"/>
    <w:rsid w:val="008424AD"/>
    <w:rsid w:val="00851EB1"/>
    <w:rsid w:val="00854079"/>
    <w:rsid w:val="00855EE6"/>
    <w:rsid w:val="0086083E"/>
    <w:rsid w:val="008633C2"/>
    <w:rsid w:val="00872DA6"/>
    <w:rsid w:val="00873A91"/>
    <w:rsid w:val="008857DC"/>
    <w:rsid w:val="00891534"/>
    <w:rsid w:val="0089273B"/>
    <w:rsid w:val="00893B6B"/>
    <w:rsid w:val="00893D51"/>
    <w:rsid w:val="008A40DA"/>
    <w:rsid w:val="008A7FDC"/>
    <w:rsid w:val="008B0231"/>
    <w:rsid w:val="008B1BBB"/>
    <w:rsid w:val="008B32E5"/>
    <w:rsid w:val="008B3D20"/>
    <w:rsid w:val="008B6D2C"/>
    <w:rsid w:val="008D3296"/>
    <w:rsid w:val="008E0150"/>
    <w:rsid w:val="008E54A4"/>
    <w:rsid w:val="008F54E6"/>
    <w:rsid w:val="009030FC"/>
    <w:rsid w:val="0090320F"/>
    <w:rsid w:val="0091186D"/>
    <w:rsid w:val="00914425"/>
    <w:rsid w:val="00914D2C"/>
    <w:rsid w:val="0091570B"/>
    <w:rsid w:val="00917358"/>
    <w:rsid w:val="009205FD"/>
    <w:rsid w:val="009208A8"/>
    <w:rsid w:val="0092350A"/>
    <w:rsid w:val="00926535"/>
    <w:rsid w:val="00926D68"/>
    <w:rsid w:val="0092793F"/>
    <w:rsid w:val="00933B0E"/>
    <w:rsid w:val="0093623D"/>
    <w:rsid w:val="00952787"/>
    <w:rsid w:val="00953CC3"/>
    <w:rsid w:val="00955AFF"/>
    <w:rsid w:val="00960A34"/>
    <w:rsid w:val="00972B4F"/>
    <w:rsid w:val="00973B1E"/>
    <w:rsid w:val="00981921"/>
    <w:rsid w:val="00990A80"/>
    <w:rsid w:val="009946C4"/>
    <w:rsid w:val="00994862"/>
    <w:rsid w:val="0099603B"/>
    <w:rsid w:val="009A1ED7"/>
    <w:rsid w:val="009A3D3F"/>
    <w:rsid w:val="009B6D90"/>
    <w:rsid w:val="009C1EE8"/>
    <w:rsid w:val="009C2F4E"/>
    <w:rsid w:val="009C7475"/>
    <w:rsid w:val="009D5F17"/>
    <w:rsid w:val="009D6FEB"/>
    <w:rsid w:val="009F2937"/>
    <w:rsid w:val="009F406B"/>
    <w:rsid w:val="00A208BC"/>
    <w:rsid w:val="00A21CF6"/>
    <w:rsid w:val="00A27C6F"/>
    <w:rsid w:val="00A30F8A"/>
    <w:rsid w:val="00A36565"/>
    <w:rsid w:val="00A4146D"/>
    <w:rsid w:val="00A479EE"/>
    <w:rsid w:val="00A545E2"/>
    <w:rsid w:val="00A56818"/>
    <w:rsid w:val="00A60781"/>
    <w:rsid w:val="00A746B5"/>
    <w:rsid w:val="00A760A2"/>
    <w:rsid w:val="00A76AF8"/>
    <w:rsid w:val="00A77B69"/>
    <w:rsid w:val="00A83387"/>
    <w:rsid w:val="00A86C6F"/>
    <w:rsid w:val="00A8749A"/>
    <w:rsid w:val="00A92424"/>
    <w:rsid w:val="00A939C3"/>
    <w:rsid w:val="00A93C2B"/>
    <w:rsid w:val="00A965EA"/>
    <w:rsid w:val="00AA4BF9"/>
    <w:rsid w:val="00AA5498"/>
    <w:rsid w:val="00AA6B3B"/>
    <w:rsid w:val="00AA6B55"/>
    <w:rsid w:val="00AA6D6C"/>
    <w:rsid w:val="00AA7072"/>
    <w:rsid w:val="00AB4B74"/>
    <w:rsid w:val="00AB4F55"/>
    <w:rsid w:val="00AC0174"/>
    <w:rsid w:val="00AC1B56"/>
    <w:rsid w:val="00AC2F0C"/>
    <w:rsid w:val="00AC69E2"/>
    <w:rsid w:val="00AD116F"/>
    <w:rsid w:val="00AE012C"/>
    <w:rsid w:val="00AE0AEC"/>
    <w:rsid w:val="00AF3B36"/>
    <w:rsid w:val="00B02AAD"/>
    <w:rsid w:val="00B05220"/>
    <w:rsid w:val="00B140C2"/>
    <w:rsid w:val="00B23768"/>
    <w:rsid w:val="00B23D93"/>
    <w:rsid w:val="00B2753B"/>
    <w:rsid w:val="00B31263"/>
    <w:rsid w:val="00B31419"/>
    <w:rsid w:val="00B365C0"/>
    <w:rsid w:val="00B40009"/>
    <w:rsid w:val="00B43B45"/>
    <w:rsid w:val="00B54DF7"/>
    <w:rsid w:val="00B61840"/>
    <w:rsid w:val="00B61F4A"/>
    <w:rsid w:val="00B66850"/>
    <w:rsid w:val="00B753F9"/>
    <w:rsid w:val="00B758C3"/>
    <w:rsid w:val="00BA38AA"/>
    <w:rsid w:val="00BA551F"/>
    <w:rsid w:val="00BB02B5"/>
    <w:rsid w:val="00BB2AC7"/>
    <w:rsid w:val="00BB4F26"/>
    <w:rsid w:val="00BC5959"/>
    <w:rsid w:val="00BD3E96"/>
    <w:rsid w:val="00BD3E99"/>
    <w:rsid w:val="00BD5778"/>
    <w:rsid w:val="00BE02E1"/>
    <w:rsid w:val="00BE1046"/>
    <w:rsid w:val="00BE5688"/>
    <w:rsid w:val="00BE6131"/>
    <w:rsid w:val="00BF2F85"/>
    <w:rsid w:val="00BF7B11"/>
    <w:rsid w:val="00C029F6"/>
    <w:rsid w:val="00C03AA6"/>
    <w:rsid w:val="00C0628E"/>
    <w:rsid w:val="00C11900"/>
    <w:rsid w:val="00C1664C"/>
    <w:rsid w:val="00C16819"/>
    <w:rsid w:val="00C325BC"/>
    <w:rsid w:val="00C3306E"/>
    <w:rsid w:val="00C358FB"/>
    <w:rsid w:val="00C377B2"/>
    <w:rsid w:val="00C55CF1"/>
    <w:rsid w:val="00C64784"/>
    <w:rsid w:val="00C72D1C"/>
    <w:rsid w:val="00C7510B"/>
    <w:rsid w:val="00C75CAF"/>
    <w:rsid w:val="00C760E4"/>
    <w:rsid w:val="00C81C79"/>
    <w:rsid w:val="00C85B14"/>
    <w:rsid w:val="00C93B1D"/>
    <w:rsid w:val="00C93B54"/>
    <w:rsid w:val="00CA076B"/>
    <w:rsid w:val="00CA4095"/>
    <w:rsid w:val="00CB0150"/>
    <w:rsid w:val="00CB098A"/>
    <w:rsid w:val="00CB0F42"/>
    <w:rsid w:val="00CB5AD5"/>
    <w:rsid w:val="00CC6BE4"/>
    <w:rsid w:val="00CD2B9C"/>
    <w:rsid w:val="00CD6F68"/>
    <w:rsid w:val="00CD7118"/>
    <w:rsid w:val="00CE099D"/>
    <w:rsid w:val="00CE3826"/>
    <w:rsid w:val="00CE6D57"/>
    <w:rsid w:val="00CF0EA9"/>
    <w:rsid w:val="00CF1142"/>
    <w:rsid w:val="00CF1745"/>
    <w:rsid w:val="00CF2FA0"/>
    <w:rsid w:val="00D03F78"/>
    <w:rsid w:val="00D134E0"/>
    <w:rsid w:val="00D20500"/>
    <w:rsid w:val="00D25130"/>
    <w:rsid w:val="00D255D5"/>
    <w:rsid w:val="00D27FF6"/>
    <w:rsid w:val="00D35E6A"/>
    <w:rsid w:val="00D36933"/>
    <w:rsid w:val="00D412ED"/>
    <w:rsid w:val="00D444E6"/>
    <w:rsid w:val="00D5076F"/>
    <w:rsid w:val="00D52CFD"/>
    <w:rsid w:val="00D56AE3"/>
    <w:rsid w:val="00D8334C"/>
    <w:rsid w:val="00D8423C"/>
    <w:rsid w:val="00D9522E"/>
    <w:rsid w:val="00DA1BB4"/>
    <w:rsid w:val="00DA45FC"/>
    <w:rsid w:val="00DA5A5A"/>
    <w:rsid w:val="00DB16CF"/>
    <w:rsid w:val="00DB7D2A"/>
    <w:rsid w:val="00DB7FE5"/>
    <w:rsid w:val="00DC0570"/>
    <w:rsid w:val="00DC5F28"/>
    <w:rsid w:val="00DD166D"/>
    <w:rsid w:val="00DD51AB"/>
    <w:rsid w:val="00DF376A"/>
    <w:rsid w:val="00E0288C"/>
    <w:rsid w:val="00E06C41"/>
    <w:rsid w:val="00E121EC"/>
    <w:rsid w:val="00E12712"/>
    <w:rsid w:val="00E135FA"/>
    <w:rsid w:val="00E16C16"/>
    <w:rsid w:val="00E17CFA"/>
    <w:rsid w:val="00E21C0B"/>
    <w:rsid w:val="00E25318"/>
    <w:rsid w:val="00E2681C"/>
    <w:rsid w:val="00E2778E"/>
    <w:rsid w:val="00E33C34"/>
    <w:rsid w:val="00E34769"/>
    <w:rsid w:val="00E355C6"/>
    <w:rsid w:val="00E4410F"/>
    <w:rsid w:val="00E470BA"/>
    <w:rsid w:val="00E54465"/>
    <w:rsid w:val="00E55321"/>
    <w:rsid w:val="00E60B79"/>
    <w:rsid w:val="00E64733"/>
    <w:rsid w:val="00E717F8"/>
    <w:rsid w:val="00E759A3"/>
    <w:rsid w:val="00E80A2D"/>
    <w:rsid w:val="00E83443"/>
    <w:rsid w:val="00E8761A"/>
    <w:rsid w:val="00E87B9F"/>
    <w:rsid w:val="00E94567"/>
    <w:rsid w:val="00E957FA"/>
    <w:rsid w:val="00E9726D"/>
    <w:rsid w:val="00E9748E"/>
    <w:rsid w:val="00EA6624"/>
    <w:rsid w:val="00EA7CB3"/>
    <w:rsid w:val="00EA7CCF"/>
    <w:rsid w:val="00EB3D91"/>
    <w:rsid w:val="00EB4B40"/>
    <w:rsid w:val="00EC3CAE"/>
    <w:rsid w:val="00ED048E"/>
    <w:rsid w:val="00ED1600"/>
    <w:rsid w:val="00ED5DC5"/>
    <w:rsid w:val="00EE39FA"/>
    <w:rsid w:val="00EF642F"/>
    <w:rsid w:val="00F0568F"/>
    <w:rsid w:val="00F111FD"/>
    <w:rsid w:val="00F116D8"/>
    <w:rsid w:val="00F20D4E"/>
    <w:rsid w:val="00F2135E"/>
    <w:rsid w:val="00F21A6A"/>
    <w:rsid w:val="00F27975"/>
    <w:rsid w:val="00F377BA"/>
    <w:rsid w:val="00F40567"/>
    <w:rsid w:val="00F45BD3"/>
    <w:rsid w:val="00F84AEF"/>
    <w:rsid w:val="00F95A73"/>
    <w:rsid w:val="00FA3ACB"/>
    <w:rsid w:val="00FA6F1C"/>
    <w:rsid w:val="00FC7134"/>
    <w:rsid w:val="00FD0C4C"/>
    <w:rsid w:val="00FD62A3"/>
    <w:rsid w:val="00FE1862"/>
    <w:rsid w:val="00FF6A07"/>
    <w:rsid w:val="19C4BC4D"/>
    <w:rsid w:val="2063AED1"/>
    <w:rsid w:val="21856B58"/>
    <w:rsid w:val="28395790"/>
    <w:rsid w:val="2BDBB621"/>
    <w:rsid w:val="2C656B4D"/>
    <w:rsid w:val="2DA0C9D5"/>
    <w:rsid w:val="3587DA4F"/>
    <w:rsid w:val="3C26FA6B"/>
    <w:rsid w:val="42844647"/>
    <w:rsid w:val="437ECA02"/>
    <w:rsid w:val="43A8E8BB"/>
    <w:rsid w:val="475EF754"/>
    <w:rsid w:val="4781D565"/>
    <w:rsid w:val="48826C47"/>
    <w:rsid w:val="52A1D2CB"/>
    <w:rsid w:val="596C9268"/>
    <w:rsid w:val="5BF6B5A5"/>
    <w:rsid w:val="60516206"/>
    <w:rsid w:val="6CEF3FAA"/>
    <w:rsid w:val="7149F615"/>
    <w:rsid w:val="726AB2CB"/>
    <w:rsid w:val="75AB8F3A"/>
    <w:rsid w:val="75BA587A"/>
    <w:rsid w:val="77640342"/>
    <w:rsid w:val="7823FCDD"/>
    <w:rsid w:val="784D24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20E3A"/>
  <w15:chartTrackingRefBased/>
  <w15:docId w15:val="{9BB9F778-DF3E-ED44-A559-146570191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5E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5EE6"/>
  </w:style>
  <w:style w:type="paragraph" w:styleId="Footer">
    <w:name w:val="footer"/>
    <w:basedOn w:val="Normal"/>
    <w:link w:val="FooterChar"/>
    <w:uiPriority w:val="99"/>
    <w:unhideWhenUsed/>
    <w:rsid w:val="00855E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5EE6"/>
  </w:style>
  <w:style w:type="character" w:styleId="CommentReference">
    <w:name w:val="annotation reference"/>
    <w:basedOn w:val="DefaultParagraphFont"/>
    <w:uiPriority w:val="99"/>
    <w:semiHidden/>
    <w:unhideWhenUsed/>
    <w:rsid w:val="00855EE6"/>
    <w:rPr>
      <w:sz w:val="16"/>
      <w:szCs w:val="16"/>
    </w:rPr>
  </w:style>
  <w:style w:type="paragraph" w:styleId="CommentText">
    <w:name w:val="annotation text"/>
    <w:basedOn w:val="Normal"/>
    <w:link w:val="CommentTextChar"/>
    <w:uiPriority w:val="99"/>
    <w:unhideWhenUsed/>
    <w:rsid w:val="00855EE6"/>
    <w:pPr>
      <w:spacing w:line="240" w:lineRule="auto"/>
    </w:pPr>
    <w:rPr>
      <w:sz w:val="20"/>
      <w:szCs w:val="20"/>
    </w:rPr>
  </w:style>
  <w:style w:type="character" w:customStyle="1" w:styleId="CommentTextChar">
    <w:name w:val="Comment Text Char"/>
    <w:basedOn w:val="DefaultParagraphFont"/>
    <w:link w:val="CommentText"/>
    <w:uiPriority w:val="99"/>
    <w:rsid w:val="00855EE6"/>
    <w:rPr>
      <w:sz w:val="20"/>
      <w:szCs w:val="20"/>
    </w:rPr>
  </w:style>
  <w:style w:type="paragraph" w:styleId="CommentSubject">
    <w:name w:val="annotation subject"/>
    <w:basedOn w:val="CommentText"/>
    <w:next w:val="CommentText"/>
    <w:link w:val="CommentSubjectChar"/>
    <w:uiPriority w:val="99"/>
    <w:semiHidden/>
    <w:unhideWhenUsed/>
    <w:rsid w:val="00855EE6"/>
    <w:rPr>
      <w:b/>
      <w:bCs/>
    </w:rPr>
  </w:style>
  <w:style w:type="character" w:customStyle="1" w:styleId="CommentSubjectChar">
    <w:name w:val="Comment Subject Char"/>
    <w:basedOn w:val="CommentTextChar"/>
    <w:link w:val="CommentSubject"/>
    <w:uiPriority w:val="99"/>
    <w:semiHidden/>
    <w:rsid w:val="00855EE6"/>
    <w:rPr>
      <w:b/>
      <w:bCs/>
      <w:sz w:val="20"/>
      <w:szCs w:val="20"/>
    </w:rPr>
  </w:style>
  <w:style w:type="table" w:styleId="TableGrid">
    <w:name w:val="Table Grid"/>
    <w:basedOn w:val="TableNormal"/>
    <w:rsid w:val="00EF64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EF642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EF642F"/>
    <w:pPr>
      <w:ind w:left="720"/>
      <w:contextualSpacing/>
    </w:pPr>
  </w:style>
  <w:style w:type="character" w:styleId="SubtleEmphasis">
    <w:name w:val="Subtle Emphasis"/>
    <w:basedOn w:val="DefaultParagraphFont"/>
    <w:uiPriority w:val="19"/>
    <w:rsid w:val="00082AFF"/>
    <w:rPr>
      <w:i/>
      <w:iCs/>
      <w:color w:val="404040" w:themeColor="text1" w:themeTint="BF"/>
    </w:rPr>
  </w:style>
  <w:style w:type="character" w:styleId="Emphasis">
    <w:name w:val="Emphasis"/>
    <w:basedOn w:val="DefaultParagraphFont"/>
    <w:uiPriority w:val="20"/>
    <w:rsid w:val="00082AFF"/>
    <w:rPr>
      <w:i/>
      <w:iCs/>
    </w:rPr>
  </w:style>
  <w:style w:type="character" w:styleId="IntenseEmphasis">
    <w:name w:val="Intense Emphasis"/>
    <w:basedOn w:val="DefaultParagraphFont"/>
    <w:uiPriority w:val="21"/>
    <w:rsid w:val="00BB2AC7"/>
    <w:rPr>
      <w:i/>
      <w:iCs/>
      <w:color w:val="4472C4" w:themeColor="accent1"/>
    </w:rPr>
  </w:style>
  <w:style w:type="paragraph" w:customStyle="1" w:styleId="DocumentTitle-HCG">
    <w:name w:val="Document Title - HCG"/>
    <w:basedOn w:val="Normal"/>
    <w:link w:val="DocumentTitle-HCGChar"/>
    <w:qFormat/>
    <w:rsid w:val="006E754F"/>
    <w:pPr>
      <w:spacing w:line="240" w:lineRule="auto"/>
      <w:jc w:val="center"/>
    </w:pPr>
    <w:rPr>
      <w:rFonts w:ascii="Arial" w:hAnsi="Arial" w:cs="Arial"/>
      <w:b/>
      <w:sz w:val="32"/>
      <w:szCs w:val="36"/>
    </w:rPr>
  </w:style>
  <w:style w:type="paragraph" w:customStyle="1" w:styleId="SectionHeading-HCG">
    <w:name w:val="Section Heading - HCG"/>
    <w:basedOn w:val="DocumentTitle-HCG"/>
    <w:link w:val="SectionHeading-HCGChar"/>
    <w:qFormat/>
    <w:rsid w:val="00002AF2"/>
    <w:pPr>
      <w:pBdr>
        <w:top w:val="single" w:sz="4" w:space="1" w:color="AEAAAA" w:themeColor="background2" w:themeShade="BF"/>
        <w:left w:val="single" w:sz="4" w:space="4" w:color="AEAAAA" w:themeColor="background2" w:themeShade="BF"/>
        <w:bottom w:val="single" w:sz="4" w:space="1" w:color="AEAAAA" w:themeColor="background2" w:themeShade="BF"/>
        <w:right w:val="single" w:sz="4" w:space="4" w:color="AEAAAA" w:themeColor="background2" w:themeShade="BF"/>
      </w:pBdr>
      <w:shd w:val="pct12" w:color="auto" w:fill="auto"/>
      <w:jc w:val="left"/>
    </w:pPr>
    <w:rPr>
      <w:bCs/>
      <w:sz w:val="24"/>
      <w:szCs w:val="24"/>
    </w:rPr>
  </w:style>
  <w:style w:type="character" w:customStyle="1" w:styleId="DocumentTitle-HCGChar">
    <w:name w:val="Document Title - HCG Char"/>
    <w:basedOn w:val="DefaultParagraphFont"/>
    <w:link w:val="DocumentTitle-HCG"/>
    <w:rsid w:val="006E754F"/>
    <w:rPr>
      <w:rFonts w:ascii="Arial" w:hAnsi="Arial" w:cs="Arial"/>
      <w:b/>
      <w:sz w:val="32"/>
      <w:szCs w:val="36"/>
    </w:rPr>
  </w:style>
  <w:style w:type="character" w:styleId="SubtleReference">
    <w:name w:val="Subtle Reference"/>
    <w:basedOn w:val="DefaultParagraphFont"/>
    <w:uiPriority w:val="31"/>
    <w:rsid w:val="0084152D"/>
    <w:rPr>
      <w:smallCaps/>
      <w:color w:val="5A5A5A" w:themeColor="text1" w:themeTint="A5"/>
    </w:rPr>
  </w:style>
  <w:style w:type="character" w:customStyle="1" w:styleId="SectionHeading-HCGChar">
    <w:name w:val="Section Heading - HCG Char"/>
    <w:basedOn w:val="DocumentTitle-HCGChar"/>
    <w:link w:val="SectionHeading-HCG"/>
    <w:rsid w:val="00002AF2"/>
    <w:rPr>
      <w:rFonts w:ascii="Arial" w:hAnsi="Arial" w:cs="Arial"/>
      <w:b/>
      <w:bCs/>
      <w:sz w:val="24"/>
      <w:szCs w:val="24"/>
      <w:shd w:val="pct12" w:color="auto" w:fill="auto"/>
    </w:rPr>
  </w:style>
  <w:style w:type="paragraph" w:customStyle="1" w:styleId="PrimarySectionText-HCG">
    <w:name w:val="Primary Section Text - HCG"/>
    <w:basedOn w:val="Normal"/>
    <w:qFormat/>
    <w:rsid w:val="006E754F"/>
    <w:pPr>
      <w:spacing w:after="120" w:line="276" w:lineRule="auto"/>
      <w:ind w:left="288" w:hanging="288"/>
    </w:pPr>
    <w:rPr>
      <w:rFonts w:ascii="Arial" w:hAnsi="Arial"/>
    </w:rPr>
  </w:style>
  <w:style w:type="paragraph" w:customStyle="1" w:styleId="Sub-SectionText-HCG">
    <w:name w:val="Sub-Section Text - HCG"/>
    <w:basedOn w:val="Normal"/>
    <w:link w:val="Sub-SectionText-HCGChar"/>
    <w:qFormat/>
    <w:rsid w:val="008E54A4"/>
    <w:pPr>
      <w:spacing w:after="120" w:line="324" w:lineRule="auto"/>
      <w:ind w:left="864" w:hanging="288"/>
      <w:contextualSpacing/>
    </w:pPr>
    <w:rPr>
      <w:rFonts w:ascii="Arial" w:hAnsi="Arial"/>
    </w:rPr>
  </w:style>
  <w:style w:type="paragraph" w:customStyle="1" w:styleId="SecondarySub-SectionText-HCG">
    <w:name w:val="Secondary Sub-Section Text - HCG"/>
    <w:basedOn w:val="Normal"/>
    <w:link w:val="SecondarySub-SectionText-HCGChar"/>
    <w:qFormat/>
    <w:rsid w:val="008E54A4"/>
    <w:pPr>
      <w:spacing w:after="120" w:line="324" w:lineRule="auto"/>
      <w:ind w:left="1728" w:hanging="288"/>
      <w:contextualSpacing/>
    </w:pPr>
    <w:rPr>
      <w:rFonts w:ascii="Arial" w:hAnsi="Arial"/>
    </w:rPr>
  </w:style>
  <w:style w:type="character" w:customStyle="1" w:styleId="Sub-SectionText-HCGChar">
    <w:name w:val="Sub-Section Text - HCG Char"/>
    <w:basedOn w:val="DefaultParagraphFont"/>
    <w:link w:val="Sub-SectionText-HCG"/>
    <w:rsid w:val="00893D51"/>
    <w:rPr>
      <w:rFonts w:ascii="Arial" w:hAnsi="Arial"/>
    </w:rPr>
  </w:style>
  <w:style w:type="character" w:customStyle="1" w:styleId="SecondarySub-SectionText-HCGChar">
    <w:name w:val="Secondary Sub-Section Text - HCG Char"/>
    <w:basedOn w:val="DefaultParagraphFont"/>
    <w:link w:val="SecondarySub-SectionText-HCG"/>
    <w:rsid w:val="00E0288C"/>
    <w:rPr>
      <w:rFonts w:ascii="Arial" w:hAnsi="Arial"/>
    </w:rPr>
  </w:style>
  <w:style w:type="table" w:customStyle="1" w:styleId="GrayBandedRowTable-HCG">
    <w:name w:val="Gray Banded Row Table - HCG"/>
    <w:basedOn w:val="TableNormal"/>
    <w:uiPriority w:val="99"/>
    <w:rsid w:val="00933B0E"/>
    <w:pPr>
      <w:spacing w:after="0" w:line="240" w:lineRule="auto"/>
    </w:pPr>
    <w:rPr>
      <w:rFonts w:ascii="Arial" w:hAnsi="Arial"/>
      <w:sz w:val="24"/>
    </w:rPr>
    <w:tblPr>
      <w:tblStyleRowBandSize w:val="1"/>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Pr>
    <w:tblStylePr w:type="firstRow">
      <w:rPr>
        <w:rFonts w:ascii="Arial" w:hAnsi="Arial"/>
        <w:b/>
        <w:sz w:val="24"/>
      </w:rPr>
    </w:tblStylePr>
    <w:tblStylePr w:type="band2Horz">
      <w:tblPr/>
      <w:tcPr>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cBorders>
        <w:shd w:val="clear" w:color="auto" w:fill="BFBFBF" w:themeFill="background1" w:themeFillShade="BF"/>
      </w:tcPr>
    </w:tblStylePr>
  </w:style>
  <w:style w:type="character" w:styleId="Mention">
    <w:name w:val="Mention"/>
    <w:basedOn w:val="DefaultParagraphFont"/>
    <w:uiPriority w:val="99"/>
    <w:unhideWhenUsed/>
    <w:rsid w:val="008424AD"/>
    <w:rPr>
      <w:color w:val="2B579A"/>
      <w:shd w:val="clear" w:color="auto" w:fill="E1DFDD"/>
    </w:rPr>
  </w:style>
  <w:style w:type="paragraph" w:customStyle="1" w:styleId="SectionInstructions-HCG">
    <w:name w:val="Section Instructions - HCG"/>
    <w:basedOn w:val="Sub-SectionText-HCG"/>
    <w:link w:val="SectionInstructions-HCGChar"/>
    <w:rsid w:val="00594A69"/>
    <w:pPr>
      <w:pBdr>
        <w:top w:val="single" w:sz="4" w:space="1" w:color="auto"/>
        <w:left w:val="single" w:sz="4" w:space="4" w:color="auto"/>
        <w:bottom w:val="single" w:sz="4" w:space="1" w:color="auto"/>
        <w:right w:val="single" w:sz="4" w:space="4" w:color="auto"/>
      </w:pBdr>
      <w:shd w:val="pct12" w:color="auto" w:fill="auto"/>
      <w:spacing w:line="276" w:lineRule="auto"/>
      <w:ind w:left="288"/>
    </w:pPr>
  </w:style>
  <w:style w:type="character" w:customStyle="1" w:styleId="SectionInstructions-HCGChar">
    <w:name w:val="Section Instructions - HCG Char"/>
    <w:basedOn w:val="Sub-SectionText-HCGChar"/>
    <w:link w:val="SectionInstructions-HCG"/>
    <w:rsid w:val="00594A69"/>
    <w:rPr>
      <w:rFonts w:ascii="Arial" w:hAnsi="Arial"/>
      <w:shd w:val="pct12" w:color="auto" w:fill="auto"/>
    </w:rPr>
  </w:style>
  <w:style w:type="character" w:styleId="Hyperlink">
    <w:name w:val="Hyperlink"/>
    <w:basedOn w:val="DefaultParagraphFont"/>
    <w:uiPriority w:val="99"/>
    <w:unhideWhenUsed/>
    <w:rsid w:val="001F6AEF"/>
    <w:rPr>
      <w:color w:val="0563C1" w:themeColor="hyperlink"/>
      <w:u w:val="single"/>
    </w:rPr>
  </w:style>
  <w:style w:type="character" w:styleId="UnresolvedMention">
    <w:name w:val="Unresolved Mention"/>
    <w:basedOn w:val="DefaultParagraphFont"/>
    <w:uiPriority w:val="99"/>
    <w:semiHidden/>
    <w:unhideWhenUsed/>
    <w:rsid w:val="001F6AEF"/>
    <w:rPr>
      <w:color w:val="605E5C"/>
      <w:shd w:val="clear" w:color="auto" w:fill="E1DFDD"/>
    </w:rPr>
  </w:style>
  <w:style w:type="paragraph" w:styleId="Revision">
    <w:name w:val="Revision"/>
    <w:hidden/>
    <w:uiPriority w:val="99"/>
    <w:semiHidden/>
    <w:rsid w:val="00502780"/>
    <w:pPr>
      <w:spacing w:after="0" w:line="240" w:lineRule="auto"/>
    </w:pPr>
  </w:style>
  <w:style w:type="paragraph" w:styleId="EndnoteText">
    <w:name w:val="endnote text"/>
    <w:basedOn w:val="Normal"/>
    <w:link w:val="EndnoteTextChar"/>
    <w:uiPriority w:val="99"/>
    <w:semiHidden/>
    <w:unhideWhenUsed/>
    <w:rsid w:val="00C0628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0628E"/>
    <w:rPr>
      <w:sz w:val="20"/>
      <w:szCs w:val="20"/>
    </w:rPr>
  </w:style>
  <w:style w:type="character" w:styleId="EndnoteReference">
    <w:name w:val="endnote reference"/>
    <w:basedOn w:val="DefaultParagraphFont"/>
    <w:uiPriority w:val="99"/>
    <w:semiHidden/>
    <w:unhideWhenUsed/>
    <w:rsid w:val="00C0628E"/>
    <w:rPr>
      <w:vertAlign w:val="superscript"/>
    </w:rPr>
  </w:style>
  <w:style w:type="character" w:styleId="PlaceholderText">
    <w:name w:val="Placeholder Text"/>
    <w:basedOn w:val="DefaultParagraphFont"/>
    <w:uiPriority w:val="99"/>
    <w:semiHidden/>
    <w:rsid w:val="00ED5DC5"/>
    <w:rPr>
      <w:color w:val="666666"/>
    </w:rPr>
  </w:style>
  <w:style w:type="paragraph" w:customStyle="1" w:styleId="TableParagraph">
    <w:name w:val="Table Paragraph"/>
    <w:basedOn w:val="Normal"/>
    <w:uiPriority w:val="1"/>
    <w:qFormat/>
    <w:rsid w:val="000B51AD"/>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NormalWeb">
    <w:name w:val="Normal (Web)"/>
    <w:basedOn w:val="Normal"/>
    <w:uiPriority w:val="99"/>
    <w:unhideWhenUsed/>
    <w:rsid w:val="000B51AD"/>
    <w:pPr>
      <w:spacing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0B51AD"/>
  </w:style>
  <w:style w:type="character" w:styleId="FollowedHyperlink">
    <w:name w:val="FollowedHyperlink"/>
    <w:basedOn w:val="DefaultParagraphFont"/>
    <w:uiPriority w:val="99"/>
    <w:semiHidden/>
    <w:unhideWhenUsed/>
    <w:rsid w:val="002467E2"/>
    <w:rPr>
      <w:color w:val="954F72" w:themeColor="followedHyperlink"/>
      <w:u w:val="single"/>
    </w:rPr>
  </w:style>
  <w:style w:type="paragraph" w:styleId="FootnoteText">
    <w:name w:val="footnote text"/>
    <w:basedOn w:val="Normal"/>
    <w:link w:val="FootnoteTextChar"/>
    <w:uiPriority w:val="99"/>
    <w:semiHidden/>
    <w:unhideWhenUsed/>
    <w:rsid w:val="005A49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4988"/>
    <w:rPr>
      <w:sz w:val="20"/>
      <w:szCs w:val="20"/>
    </w:rPr>
  </w:style>
  <w:style w:type="character" w:styleId="FootnoteReference">
    <w:name w:val="footnote reference"/>
    <w:basedOn w:val="DefaultParagraphFont"/>
    <w:uiPriority w:val="99"/>
    <w:semiHidden/>
    <w:unhideWhenUsed/>
    <w:rsid w:val="005A49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554254">
      <w:bodyDiv w:val="1"/>
      <w:marLeft w:val="0"/>
      <w:marRight w:val="0"/>
      <w:marTop w:val="0"/>
      <w:marBottom w:val="0"/>
      <w:divBdr>
        <w:top w:val="none" w:sz="0" w:space="0" w:color="auto"/>
        <w:left w:val="none" w:sz="0" w:space="0" w:color="auto"/>
        <w:bottom w:val="none" w:sz="0" w:space="0" w:color="auto"/>
        <w:right w:val="none" w:sz="0" w:space="0" w:color="auto"/>
      </w:divBdr>
    </w:div>
    <w:div w:id="109270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UCIclinicaltrials@hs.uci.edu" TargetMode="External"/><Relationship Id="rId18" Type="http://schemas.openxmlformats.org/officeDocument/2006/relationships/hyperlink" Target="mailto:nadiaw@uci.edu" TargetMode="External"/><Relationship Id="rId26" Type="http://schemas.openxmlformats.org/officeDocument/2006/relationships/hyperlink" Target="mailto:exportcontrol@uci.edu" TargetMode="External"/><Relationship Id="rId39" Type="http://schemas.openxmlformats.org/officeDocument/2006/relationships/hyperlink" Target="mailto:dtifrea@hs.uci.edu" TargetMode="External"/><Relationship Id="rId21" Type="http://schemas.openxmlformats.org/officeDocument/2006/relationships/hyperlink" Target="mailto:occhlth@uci.edu" TargetMode="External"/><Relationship Id="rId34" Type="http://schemas.openxmlformats.org/officeDocument/2006/relationships/hyperlink" Target="https://research.uci.edu/wp-content/uploads/Investigational-Drug-Services-Guideline-for-Consultation-and-Waiver-Process.pdf" TargetMode="External"/><Relationship Id="rId42" Type="http://schemas.openxmlformats.org/officeDocument/2006/relationships/hyperlink" Target="https://ehs.uci.edu/radiation-safety/rua.php" TargetMode="External"/><Relationship Id="rId47" Type="http://schemas.openxmlformats.org/officeDocument/2006/relationships/hyperlink" Target="mailto:ResearchRevenueIntegrityCRBCRFA@hs.uci.edu" TargetMode="External"/><Relationship Id="rId50" Type="http://schemas.openxmlformats.org/officeDocument/2006/relationships/hyperlink" Target="mailto:Exportcontrol@uci.edu" TargetMode="External"/><Relationship Id="rId55"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research.uci.edu/ref/conflict-of-interest/research-disclosures/irb.html" TargetMode="External"/><Relationship Id="rId29" Type="http://schemas.openxmlformats.org/officeDocument/2006/relationships/hyperlink" Target="mailto:hSCRO@uci.edu" TargetMode="External"/><Relationship Id="rId11" Type="http://schemas.openxmlformats.org/officeDocument/2006/relationships/hyperlink" Target="https://research.uci.edu/ref/cannabis-research/index.html" TargetMode="External"/><Relationship Id="rId24" Type="http://schemas.openxmlformats.org/officeDocument/2006/relationships/hyperlink" Target="https://research.uci.edu/ref/export-controls/index.html" TargetMode="External"/><Relationship Id="rId32" Type="http://schemas.openxmlformats.org/officeDocument/2006/relationships/hyperlink" Target="mailto:ibc@uci.edu" TargetMode="External"/><Relationship Id="rId37" Type="http://schemas.openxmlformats.org/officeDocument/2006/relationships/hyperlink" Target="mailto:radsafety@uci.edu" TargetMode="External"/><Relationship Id="rId40" Type="http://schemas.openxmlformats.org/officeDocument/2006/relationships/hyperlink" Target="mailto:redwards@uci.edu" TargetMode="External"/><Relationship Id="rId45" Type="http://schemas.openxmlformats.org/officeDocument/2006/relationships/hyperlink" Target="http://www.research.uci.edu/compliance/human-%20%20research-protections/about-the-irb/hrp-contact-%20list.html" TargetMode="External"/><Relationship Id="rId53" Type="http://schemas.openxmlformats.org/officeDocument/2006/relationships/header" Target="header1.xm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s://research.uci.edu/ref/durc/index.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ncerCenter_Committees@hs.uci.edu" TargetMode="External"/><Relationship Id="rId22" Type="http://schemas.openxmlformats.org/officeDocument/2006/relationships/hyperlink" Target="mailto:occhlth@uci.edu" TargetMode="External"/><Relationship Id="rId27" Type="http://schemas.openxmlformats.org/officeDocument/2006/relationships/hyperlink" Target="https://research.uci.edu/human-stem-cell-research/" TargetMode="External"/><Relationship Id="rId30" Type="http://schemas.openxmlformats.org/officeDocument/2006/relationships/hyperlink" Target="https://www.ehs.uci.edu/research-safety/biosafety/ibc/index.php" TargetMode="External"/><Relationship Id="rId35" Type="http://schemas.openxmlformats.org/officeDocument/2006/relationships/hyperlink" Target="https://www.ehs.uci.edu/radiation-safety/index.php" TargetMode="External"/><Relationship Id="rId43" Type="http://schemas.openxmlformats.org/officeDocument/2006/relationships/hyperlink" Target="mailto:bhamrick@uci.edu" TargetMode="External"/><Relationship Id="rId48" Type="http://schemas.openxmlformats.org/officeDocument/2006/relationships/hyperlink" Target="mailto:ResearchRevenueIntegrityCRBCRFA@hs.uci.edu" TargetMode="External"/><Relationship Id="rId56"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http://www.research.uci.edu/compliance/human-%20%20research-protections/about-the-irb/hrp-contact-%20list.html" TargetMode="External"/><Relationship Id="rId3" Type="http://schemas.openxmlformats.org/officeDocument/2006/relationships/customXml" Target="../customXml/item3.xml"/><Relationship Id="rId12" Type="http://schemas.openxmlformats.org/officeDocument/2006/relationships/hyperlink" Target="mailto:UCIclinicaltrials@hs.uci.edu" TargetMode="External"/><Relationship Id="rId17" Type="http://schemas.openxmlformats.org/officeDocument/2006/relationships/hyperlink" Target="mailto:nadiaw@uci.edu" TargetMode="External"/><Relationship Id="rId25" Type="http://schemas.openxmlformats.org/officeDocument/2006/relationships/hyperlink" Target="mailto:exportcontrol@uci.edu" TargetMode="External"/><Relationship Id="rId33" Type="http://schemas.openxmlformats.org/officeDocument/2006/relationships/hyperlink" Target="mailto:ibc@uci.edu" TargetMode="External"/><Relationship Id="rId38" Type="http://schemas.openxmlformats.org/officeDocument/2006/relationships/hyperlink" Target="mailto:redwards@uci.edu" TargetMode="External"/><Relationship Id="rId46" Type="http://schemas.openxmlformats.org/officeDocument/2006/relationships/hyperlink" Target="http://www.research.uci.edu/compliance/human-%20%20research-protections/about-the-irb/hrp-contact-%20list.html" TargetMode="External"/><Relationship Id="rId59" Type="http://schemas.microsoft.com/office/2020/10/relationships/intelligence" Target="intelligence2.xml"/><Relationship Id="rId20" Type="http://schemas.openxmlformats.org/officeDocument/2006/relationships/hyperlink" Target="https://www.ehs.uci.edu/" TargetMode="External"/><Relationship Id="rId41" Type="http://schemas.openxmlformats.org/officeDocument/2006/relationships/hyperlink" Target="mailto:dtifrea@hs.uci.edu"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CancerCenter_Committees@hs.uci.edu" TargetMode="External"/><Relationship Id="rId23" Type="http://schemas.openxmlformats.org/officeDocument/2006/relationships/hyperlink" Target="https://research.uci.edu/human-research-protections/irb-application-process/other-institutional-requirements/epidemiology-and-infection-prevention/" TargetMode="External"/><Relationship Id="rId28" Type="http://schemas.openxmlformats.org/officeDocument/2006/relationships/hyperlink" Target="mailto:hSCRO@uci.edu" TargetMode="External"/><Relationship Id="rId36" Type="http://schemas.openxmlformats.org/officeDocument/2006/relationships/hyperlink" Target="mailto:radsafety@uci.edu" TargetMode="External"/><Relationship Id="rId49" Type="http://schemas.openxmlformats.org/officeDocument/2006/relationships/hyperlink" Target="mailto:exportcontrol@uci.edu" TargetMode="Externa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www.ehs.uci.edu/research-safety/biosafety/ibc/index.php" TargetMode="External"/><Relationship Id="rId44" Type="http://schemas.openxmlformats.org/officeDocument/2006/relationships/hyperlink" Target="mailto:bhamrick@uci.edu" TargetMode="External"/><Relationship Id="rId52" Type="http://schemas.openxmlformats.org/officeDocument/2006/relationships/hyperlink" Target="http://www.research.uci.edu/compliance/human-%20%20research-protections/about-the-irb/hrp-contact-%20list.htm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9885d2eb-3ee9-4053-a0be-5511b385d81a">Type here</Notes>
    <lcf76f155ced4ddcb4097134ff3c332f xmlns="9885d2eb-3ee9-4053-a0be-5511b385d81a">
      <Terms xmlns="http://schemas.microsoft.com/office/infopath/2007/PartnerControls"/>
    </lcf76f155ced4ddcb4097134ff3c332f>
    <TaxCatchAll xmlns="2c6b6b35-7a1c-4265-8478-5804d3a7f99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FBF784EB1B89E4697FF9DE325DAE2E0" ma:contentTypeVersion="14" ma:contentTypeDescription="Create a new document." ma:contentTypeScope="" ma:versionID="0d7861e8b046a0936c77fe15d4d15604">
  <xsd:schema xmlns:xsd="http://www.w3.org/2001/XMLSchema" xmlns:xs="http://www.w3.org/2001/XMLSchema" xmlns:p="http://schemas.microsoft.com/office/2006/metadata/properties" xmlns:ns2="9885d2eb-3ee9-4053-a0be-5511b385d81a" xmlns:ns3="2c6b6b35-7a1c-4265-8478-5804d3a7f991" targetNamespace="http://schemas.microsoft.com/office/2006/metadata/properties" ma:root="true" ma:fieldsID="b330fc9a75ed5a8a158ccb60851f9782" ns2:_="" ns3:_="">
    <xsd:import namespace="9885d2eb-3ee9-4053-a0be-5511b385d81a"/>
    <xsd:import namespace="2c6b6b35-7a1c-4265-8478-5804d3a7f99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Not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85d2eb-3ee9-4053-a0be-5511b385d8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Notes" ma:index="12" nillable="true" ma:displayName="Notes" ma:default="Type here" ma:format="Dropdown" ma:internalName="Notes">
      <xsd:simpleType>
        <xsd:restriction base="dms:Note">
          <xsd:maxLength value="255"/>
        </xsd:restrictio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3ad1a4-bcb6-4664-8873-2816a39d139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6b6b35-7a1c-4265-8478-5804d3a7f99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96161dd8-20a0-4760-affe-fd27ee0a143b}" ma:internalName="TaxCatchAll" ma:showField="CatchAllData" ma:web="2c6b6b35-7a1c-4265-8478-5804d3a7f9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695A64-8348-4B74-B658-1AE4C9C9E552}">
  <ds:schemaRefs>
    <ds:schemaRef ds:uri="http://schemas.microsoft.com/office/2006/metadata/properties"/>
    <ds:schemaRef ds:uri="http://schemas.microsoft.com/office/infopath/2007/PartnerControls"/>
    <ds:schemaRef ds:uri="9885d2eb-3ee9-4053-a0be-5511b385d81a"/>
    <ds:schemaRef ds:uri="2c6b6b35-7a1c-4265-8478-5804d3a7f991"/>
  </ds:schemaRefs>
</ds:datastoreItem>
</file>

<file path=customXml/itemProps2.xml><?xml version="1.0" encoding="utf-8"?>
<ds:datastoreItem xmlns:ds="http://schemas.openxmlformats.org/officeDocument/2006/customXml" ds:itemID="{A7CCA955-FBEB-4C51-8514-17DCC196A17E}">
  <ds:schemaRefs>
    <ds:schemaRef ds:uri="http://schemas.openxmlformats.org/officeDocument/2006/bibliography"/>
  </ds:schemaRefs>
</ds:datastoreItem>
</file>

<file path=customXml/itemProps3.xml><?xml version="1.0" encoding="utf-8"?>
<ds:datastoreItem xmlns:ds="http://schemas.openxmlformats.org/officeDocument/2006/customXml" ds:itemID="{399C3360-54D6-426A-B91B-2B57A80D5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85d2eb-3ee9-4053-a0be-5511b385d81a"/>
    <ds:schemaRef ds:uri="2c6b6b35-7a1c-4265-8478-5804d3a7f9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C97B7F-CBF5-43DC-BB67-C635FAE5B7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1952</Words>
  <Characters>11127</Characters>
  <Application>Microsoft Office Word</Application>
  <DocSecurity>0</DocSecurity>
  <Lines>92</Lines>
  <Paragraphs>26</Paragraphs>
  <ScaleCrop>false</ScaleCrop>
  <Company/>
  <LinksUpToDate>false</LinksUpToDate>
  <CharactersWithSpaces>13053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Jessica Marie Sheldon</cp:lastModifiedBy>
  <cp:revision>21</cp:revision>
  <dcterms:created xsi:type="dcterms:W3CDTF">2024-12-12T22:44:00Z</dcterms:created>
  <dcterms:modified xsi:type="dcterms:W3CDTF">2025-08-20T17:17:00Z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0x010100EFBF784EB1B89E4697FF9DE325DAE2E0</vt:lpwstr>
  </property>
</Properties>
</file>