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54C9A8F0" w:rsidR="00893D51" w:rsidRPr="00D62D7A" w:rsidRDefault="00627241" w:rsidP="00D62D7A">
      <w:pPr>
        <w:pStyle w:val="DocumentTitle-HCG"/>
        <w:spacing w:after="0"/>
        <w:rPr>
          <w:szCs w:val="32"/>
        </w:rPr>
      </w:pPr>
      <w:r w:rsidRPr="00D62D7A">
        <w:rPr>
          <w:szCs w:val="32"/>
        </w:rPr>
        <w:t xml:space="preserve">PI </w:t>
      </w:r>
      <w:r w:rsidR="00555522" w:rsidRPr="00D62D7A">
        <w:rPr>
          <w:szCs w:val="32"/>
        </w:rPr>
        <w:t>WORKSHEET</w:t>
      </w:r>
      <w:r w:rsidR="00914425" w:rsidRPr="00D62D7A">
        <w:rPr>
          <w:szCs w:val="32"/>
        </w:rPr>
        <w:t>:</w:t>
      </w:r>
      <w:r w:rsidR="00BD5778" w:rsidRPr="00D62D7A">
        <w:rPr>
          <w:szCs w:val="32"/>
        </w:rPr>
        <w:t xml:space="preserve"> </w:t>
      </w:r>
      <w:r w:rsidR="00BF2314" w:rsidRPr="00D62D7A">
        <w:rPr>
          <w:szCs w:val="32"/>
        </w:rPr>
        <w:t>Emergency Use</w:t>
      </w:r>
    </w:p>
    <w:p w14:paraId="53A65467" w14:textId="77777777" w:rsidR="00627241" w:rsidRPr="00D62D7A" w:rsidRDefault="00627241" w:rsidP="00D62D7A">
      <w:pPr>
        <w:pStyle w:val="DocumentTitle-HCG"/>
        <w:spacing w:after="0"/>
        <w:rPr>
          <w:sz w:val="22"/>
          <w:szCs w:val="22"/>
        </w:rPr>
      </w:pPr>
    </w:p>
    <w:p w14:paraId="34993077" w14:textId="77777777" w:rsidR="00636B48" w:rsidRPr="00B20DA3" w:rsidRDefault="00BF2314" w:rsidP="00636B48">
      <w:pPr>
        <w:pStyle w:val="PrimarySectionTextNoHangingIndent-HCG"/>
        <w:spacing w:after="0" w:line="240" w:lineRule="auto"/>
        <w:rPr>
          <w:rFonts w:cs="Arial"/>
        </w:rPr>
      </w:pPr>
      <w:r w:rsidRPr="00D62D7A">
        <w:rPr>
          <w:rFonts w:cs="Arial"/>
        </w:rPr>
        <w:t xml:space="preserve">The purpose of this worksheet is to provide support for investigators conducting an emergency use of unapproved drug, biologic, or device in a life-threatening situation, and to provide support </w:t>
      </w:r>
      <w:r w:rsidRPr="00D62D7A">
        <w:rPr>
          <w:rFonts w:cs="Arial"/>
          <w:u w:val="double"/>
        </w:rPr>
        <w:t>Designated Reviewers</w:t>
      </w:r>
      <w:r w:rsidRPr="00D62D7A">
        <w:rPr>
          <w:rFonts w:cs="Arial"/>
        </w:rPr>
        <w:t xml:space="preserve"> reviewing such uses. </w:t>
      </w:r>
      <w:r w:rsidR="00636B48">
        <w:rPr>
          <w:rFonts w:cs="Arial"/>
        </w:rPr>
        <w:t xml:space="preserve">For more information, visit: </w:t>
      </w:r>
      <w:hyperlink r:id="rId11" w:history="1">
        <w:r w:rsidR="00636B48" w:rsidRPr="00EA3DFF">
          <w:rPr>
            <w:rStyle w:val="Hyperlink"/>
            <w:rFonts w:cs="Arial"/>
          </w:rPr>
          <w:t>Expanded Access to Unapproved Drugs or Biologics</w:t>
        </w:r>
      </w:hyperlink>
      <w:r w:rsidR="00636B48">
        <w:rPr>
          <w:rFonts w:cs="Arial"/>
        </w:rPr>
        <w:t xml:space="preserve"> or </w:t>
      </w:r>
      <w:hyperlink r:id="rId12" w:history="1">
        <w:r w:rsidR="00636B48" w:rsidRPr="00053C17">
          <w:rPr>
            <w:rStyle w:val="Hyperlink"/>
            <w:rFonts w:cs="Arial"/>
          </w:rPr>
          <w:t>Expanded Access to Unapproved Devices</w:t>
        </w:r>
      </w:hyperlink>
      <w:r w:rsidR="00636B48">
        <w:rPr>
          <w:rFonts w:cs="Arial"/>
        </w:rPr>
        <w:t>.</w:t>
      </w:r>
    </w:p>
    <w:p w14:paraId="53BE0C7A" w14:textId="73E519BF" w:rsidR="00514833" w:rsidRPr="00D62D7A" w:rsidRDefault="00514833" w:rsidP="00D62D7A">
      <w:pPr>
        <w:pStyle w:val="PrimarySectionText-HCG"/>
        <w:spacing w:after="0" w:line="240" w:lineRule="auto"/>
        <w:ind w:left="0" w:firstLine="0"/>
        <w:rPr>
          <w:rFonts w:cs="Arial"/>
          <w:color w:val="000000" w:themeColor="text1"/>
        </w:rPr>
      </w:pPr>
    </w:p>
    <w:p w14:paraId="3BDEE961" w14:textId="6150C1E0" w:rsidR="00514833" w:rsidRPr="00D62D7A" w:rsidRDefault="006D14C2" w:rsidP="00D62D7A">
      <w:pPr>
        <w:pStyle w:val="ChecklistBasis"/>
        <w:tabs>
          <w:tab w:val="left" w:pos="842"/>
        </w:tabs>
        <w:rPr>
          <w:rFonts w:ascii="Arial" w:hAnsi="Arial" w:cs="Arial"/>
          <w:color w:val="000000" w:themeColor="text1"/>
          <w:sz w:val="22"/>
          <w:szCs w:val="22"/>
          <w:lang w:eastAsia="zh-CN"/>
        </w:rPr>
      </w:pPr>
      <w:r w:rsidRPr="00D62D7A">
        <w:rPr>
          <w:rStyle w:val="normaltextrun"/>
          <w:rFonts w:ascii="Arial" w:hAnsi="Arial" w:cs="Arial"/>
          <w:color w:val="000000" w:themeColor="text1"/>
          <w:sz w:val="22"/>
          <w:szCs w:val="22"/>
          <w:shd w:val="clear" w:color="auto" w:fill="FFFFFF"/>
        </w:rPr>
        <w:t>Attach this worksheet</w:t>
      </w:r>
      <w:r w:rsidR="00C26D81" w:rsidRPr="00D62D7A">
        <w:rPr>
          <w:rStyle w:val="normaltextrun"/>
          <w:rFonts w:ascii="Arial" w:hAnsi="Arial" w:cs="Arial"/>
          <w:color w:val="000000" w:themeColor="text1"/>
          <w:sz w:val="22"/>
          <w:szCs w:val="22"/>
          <w:shd w:val="clear" w:color="auto" w:fill="FFFFFF"/>
        </w:rPr>
        <w:t xml:space="preserve"> </w:t>
      </w:r>
      <w:r w:rsidR="00C26D81" w:rsidRPr="00D62D7A">
        <w:rPr>
          <w:rFonts w:ascii="Arial" w:hAnsi="Arial" w:cs="Arial"/>
          <w:bCs/>
          <w:sz w:val="22"/>
          <w:szCs w:val="22"/>
        </w:rPr>
        <w:t>and other supplemental documentation</w:t>
      </w:r>
      <w:r w:rsidRPr="00D62D7A">
        <w:rPr>
          <w:rStyle w:val="normaltextrun"/>
          <w:rFonts w:ascii="Arial" w:hAnsi="Arial" w:cs="Arial"/>
          <w:color w:val="000000" w:themeColor="text1"/>
          <w:sz w:val="22"/>
          <w:szCs w:val="22"/>
          <w:shd w:val="clear" w:color="auto" w:fill="FFFFFF"/>
        </w:rPr>
        <w:t xml:space="preserve"> to </w:t>
      </w:r>
      <w:r w:rsidR="002A3A57" w:rsidRPr="00D62D7A">
        <w:rPr>
          <w:rStyle w:val="normaltextrun"/>
          <w:rFonts w:ascii="Arial" w:hAnsi="Arial" w:cs="Arial"/>
          <w:color w:val="000000" w:themeColor="text1"/>
          <w:sz w:val="22"/>
          <w:szCs w:val="22"/>
          <w:shd w:val="clear" w:color="auto" w:fill="FFFFFF"/>
        </w:rPr>
        <w:t xml:space="preserve">a </w:t>
      </w:r>
      <w:r w:rsidR="002A3A57" w:rsidRPr="00D62D7A">
        <w:rPr>
          <w:rFonts w:ascii="Arial" w:hAnsi="Arial" w:cs="Arial"/>
          <w:bCs/>
          <w:sz w:val="22"/>
          <w:szCs w:val="22"/>
        </w:rPr>
        <w:t xml:space="preserve">Reportable New Information (RNI) submission in </w:t>
      </w:r>
      <w:r w:rsidRPr="00D62D7A">
        <w:rPr>
          <w:rStyle w:val="normaltextrun"/>
          <w:rFonts w:ascii="Arial" w:hAnsi="Arial" w:cs="Arial"/>
          <w:color w:val="000000" w:themeColor="text1"/>
          <w:sz w:val="22"/>
          <w:szCs w:val="22"/>
          <w:shd w:val="clear" w:color="auto" w:fill="FFFFFF"/>
        </w:rPr>
        <w:t>ZOT IRB</w:t>
      </w:r>
      <w:r w:rsidR="002A3A57" w:rsidRPr="00D62D7A">
        <w:rPr>
          <w:rStyle w:val="normaltextrun"/>
          <w:rFonts w:ascii="Arial" w:hAnsi="Arial" w:cs="Arial"/>
          <w:color w:val="000000" w:themeColor="text1"/>
          <w:sz w:val="22"/>
          <w:szCs w:val="22"/>
          <w:shd w:val="clear" w:color="auto" w:fill="FFFFFF"/>
        </w:rPr>
        <w:t>. Do not submit an IRB</w:t>
      </w:r>
      <w:r w:rsidRPr="00D62D7A">
        <w:rPr>
          <w:rStyle w:val="normaltextrun"/>
          <w:rFonts w:ascii="Arial" w:hAnsi="Arial" w:cs="Arial"/>
          <w:color w:val="000000" w:themeColor="text1"/>
          <w:sz w:val="22"/>
          <w:szCs w:val="22"/>
          <w:shd w:val="clear" w:color="auto" w:fill="FFFFFF"/>
        </w:rPr>
        <w:t xml:space="preserve"> application. </w:t>
      </w:r>
      <w:r w:rsidRPr="00D62D7A">
        <w:rPr>
          <w:rStyle w:val="eop"/>
          <w:rFonts w:ascii="Arial" w:hAnsi="Arial" w:cs="Arial"/>
          <w:color w:val="000000" w:themeColor="text1"/>
          <w:sz w:val="22"/>
          <w:szCs w:val="22"/>
          <w:shd w:val="clear" w:color="auto" w:fill="FFFFFF"/>
        </w:rPr>
        <w:t> </w:t>
      </w:r>
    </w:p>
    <w:p w14:paraId="7C4B0B3E" w14:textId="77777777" w:rsidR="006D14C2" w:rsidRPr="00D62D7A" w:rsidRDefault="006D14C2" w:rsidP="00D62D7A">
      <w:pPr>
        <w:pStyle w:val="ChecklistBasis"/>
        <w:tabs>
          <w:tab w:val="left" w:pos="842"/>
        </w:tabs>
        <w:ind w:left="360"/>
        <w:rPr>
          <w:rFonts w:ascii="Arial" w:hAnsi="Arial" w:cs="Arial"/>
          <w:sz w:val="22"/>
          <w:szCs w:val="22"/>
          <w:lang w:eastAsia="zh-CN"/>
        </w:rPr>
      </w:pPr>
    </w:p>
    <w:p w14:paraId="71ABF7F7" w14:textId="77777777" w:rsidR="00514833" w:rsidRPr="00D62D7A" w:rsidRDefault="00514833" w:rsidP="00D62D7A">
      <w:pPr>
        <w:pBdr>
          <w:top w:val="single" w:sz="4" w:space="1" w:color="AEAAAA"/>
          <w:left w:val="single" w:sz="4" w:space="4" w:color="AEAAAA"/>
          <w:bottom w:val="single" w:sz="4" w:space="1" w:color="AEAAAA"/>
          <w:right w:val="single" w:sz="4" w:space="4" w:color="AEAAAA"/>
        </w:pBdr>
        <w:shd w:val="clear" w:color="auto" w:fill="245699"/>
        <w:spacing w:after="0" w:line="240" w:lineRule="auto"/>
        <w:textAlignment w:val="baseline"/>
        <w:rPr>
          <w:rFonts w:ascii="Arial" w:eastAsia="Times New Roman" w:hAnsi="Arial" w:cs="Arial"/>
          <w:b/>
          <w:bCs/>
          <w:color w:val="FFFFFF" w:themeColor="background1"/>
          <w:lang w:eastAsia="zh-CN"/>
        </w:rPr>
      </w:pPr>
      <w:r w:rsidRPr="00D62D7A">
        <w:rPr>
          <w:rFonts w:ascii="Arial" w:eastAsia="Times New Roman" w:hAnsi="Arial" w:cs="Arial"/>
          <w:b/>
          <w:bCs/>
          <w:color w:val="FFFFFF" w:themeColor="background1"/>
          <w:lang w:eastAsia="zh-CN"/>
        </w:rPr>
        <w:t>1. Submission Information </w:t>
      </w:r>
    </w:p>
    <w:p w14:paraId="6D54B4BD" w14:textId="77777777" w:rsidR="00514833" w:rsidRPr="00D62D7A" w:rsidRDefault="00514833" w:rsidP="00D62D7A">
      <w:pPr>
        <w:spacing w:after="0" w:line="240" w:lineRule="auto"/>
        <w:ind w:left="285" w:hanging="285"/>
        <w:textAlignment w:val="baseline"/>
        <w:rPr>
          <w:rFonts w:ascii="Arial" w:eastAsia="Times New Roman" w:hAnsi="Arial" w:cs="Arial"/>
          <w:lang w:eastAsia="zh-CN"/>
        </w:rPr>
      </w:pPr>
      <w:r w:rsidRPr="00D62D7A">
        <w:rPr>
          <w:rFonts w:ascii="Arial" w:eastAsia="Times New Roman" w:hAnsi="Arial" w:cs="Arial"/>
          <w:lang w:eastAsia="zh-CN"/>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8625"/>
      </w:tblGrid>
      <w:tr w:rsidR="00514833" w:rsidRPr="00D62D7A" w14:paraId="6EBB5C73" w14:textId="77777777" w:rsidTr="00D27CC9">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02B050"/>
            <w:hideMark/>
          </w:tcPr>
          <w:p w14:paraId="65A6BA28" w14:textId="77777777" w:rsidR="00514833" w:rsidRPr="00D62D7A" w:rsidRDefault="00514833" w:rsidP="00D62D7A">
            <w:pPr>
              <w:spacing w:after="0" w:line="240" w:lineRule="auto"/>
              <w:jc w:val="right"/>
              <w:textAlignment w:val="baseline"/>
              <w:rPr>
                <w:rFonts w:ascii="Arial" w:eastAsia="Times New Roman" w:hAnsi="Arial" w:cs="Arial"/>
                <w:lang w:eastAsia="zh-CN"/>
              </w:rPr>
            </w:pPr>
            <w:r w:rsidRPr="00D62D7A">
              <w:rPr>
                <w:rFonts w:ascii="Arial" w:eastAsia="Times New Roman" w:hAnsi="Arial" w:cs="Arial"/>
                <w:b/>
                <w:bCs/>
                <w:lang w:eastAsia="zh-CN"/>
              </w:rPr>
              <w:t>Basic Information</w:t>
            </w:r>
            <w:r w:rsidRPr="00D62D7A">
              <w:rPr>
                <w:rFonts w:ascii="Arial" w:eastAsia="Times New Roman" w:hAnsi="Arial" w:cs="Arial"/>
                <w:lang w:eastAsia="zh-CN"/>
              </w:rPr>
              <w:t> </w:t>
            </w:r>
          </w:p>
        </w:tc>
        <w:tc>
          <w:tcPr>
            <w:tcW w:w="8625" w:type="dxa"/>
            <w:tcBorders>
              <w:top w:val="single" w:sz="6" w:space="0" w:color="auto"/>
              <w:left w:val="single" w:sz="6" w:space="0" w:color="auto"/>
              <w:bottom w:val="single" w:sz="6" w:space="0" w:color="auto"/>
              <w:right w:val="single" w:sz="6" w:space="0" w:color="auto"/>
            </w:tcBorders>
            <w:shd w:val="clear" w:color="auto" w:fill="02B050"/>
            <w:hideMark/>
          </w:tcPr>
          <w:p w14:paraId="48408857" w14:textId="77777777" w:rsidR="00514833" w:rsidRPr="00D62D7A" w:rsidRDefault="00514833" w:rsidP="00D62D7A">
            <w:pPr>
              <w:spacing w:after="0" w:line="240" w:lineRule="auto"/>
              <w:textAlignment w:val="baseline"/>
              <w:rPr>
                <w:rFonts w:ascii="Arial" w:eastAsia="Times New Roman" w:hAnsi="Arial" w:cs="Arial"/>
                <w:lang w:eastAsia="zh-CN"/>
              </w:rPr>
            </w:pPr>
            <w:r w:rsidRPr="00D62D7A">
              <w:rPr>
                <w:rFonts w:ascii="Arial" w:eastAsia="Times New Roman" w:hAnsi="Arial" w:cs="Arial"/>
                <w:b/>
                <w:bCs/>
                <w:lang w:eastAsia="zh-CN"/>
              </w:rPr>
              <w:t xml:space="preserve"> Submission Details</w:t>
            </w:r>
            <w:r w:rsidRPr="00D62D7A">
              <w:rPr>
                <w:rFonts w:ascii="Arial" w:eastAsia="Times New Roman" w:hAnsi="Arial" w:cs="Arial"/>
                <w:lang w:eastAsia="zh-CN"/>
              </w:rPr>
              <w:t> </w:t>
            </w:r>
          </w:p>
        </w:tc>
      </w:tr>
      <w:tr w:rsidR="00514833" w:rsidRPr="00D62D7A" w14:paraId="466AC2BA" w14:textId="77777777" w:rsidTr="00D27CC9">
        <w:trPr>
          <w:trHeight w:val="300"/>
        </w:trPr>
        <w:tc>
          <w:tcPr>
            <w:tcW w:w="2145" w:type="dxa"/>
            <w:tcBorders>
              <w:top w:val="single" w:sz="6" w:space="0" w:color="auto"/>
              <w:left w:val="single" w:sz="6" w:space="0" w:color="auto"/>
              <w:bottom w:val="single" w:sz="6" w:space="0" w:color="auto"/>
              <w:right w:val="single" w:sz="6" w:space="0" w:color="auto"/>
            </w:tcBorders>
            <w:hideMark/>
          </w:tcPr>
          <w:p w14:paraId="24D6A8BB" w14:textId="77777777" w:rsidR="00514833" w:rsidRPr="00D62D7A" w:rsidRDefault="00514833" w:rsidP="00D62D7A">
            <w:pPr>
              <w:spacing w:after="0" w:line="240" w:lineRule="auto"/>
              <w:jc w:val="right"/>
              <w:textAlignment w:val="baseline"/>
              <w:rPr>
                <w:rFonts w:ascii="Arial" w:eastAsia="Times New Roman" w:hAnsi="Arial" w:cs="Arial"/>
                <w:lang w:eastAsia="zh-CN"/>
              </w:rPr>
            </w:pPr>
            <w:r w:rsidRPr="00D62D7A">
              <w:rPr>
                <w:rFonts w:ascii="Arial" w:eastAsia="Times New Roman" w:hAnsi="Arial" w:cs="Arial"/>
                <w:lang w:eastAsia="zh-CN"/>
              </w:rPr>
              <w:t>1.1 IRB Number: </w:t>
            </w:r>
          </w:p>
        </w:tc>
        <w:tc>
          <w:tcPr>
            <w:tcW w:w="8625" w:type="dxa"/>
            <w:tcBorders>
              <w:top w:val="single" w:sz="6" w:space="0" w:color="auto"/>
              <w:left w:val="single" w:sz="6" w:space="0" w:color="auto"/>
              <w:bottom w:val="single" w:sz="6" w:space="0" w:color="auto"/>
              <w:right w:val="single" w:sz="6" w:space="0" w:color="auto"/>
            </w:tcBorders>
            <w:hideMark/>
          </w:tcPr>
          <w:p w14:paraId="5A13D8A3" w14:textId="77777777" w:rsidR="00514833" w:rsidRPr="00D62D7A" w:rsidRDefault="00514833" w:rsidP="00D62D7A">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1075255027"/>
                <w:placeholder>
                  <w:docPart w:val="DBF51F93767838469C0FC24D1A1C5E14"/>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r w:rsidR="00514833" w:rsidRPr="00D62D7A" w14:paraId="5DAB40CF" w14:textId="77777777" w:rsidTr="00D27CC9">
        <w:trPr>
          <w:trHeight w:val="300"/>
        </w:trPr>
        <w:tc>
          <w:tcPr>
            <w:tcW w:w="2145" w:type="dxa"/>
            <w:tcBorders>
              <w:top w:val="single" w:sz="6" w:space="0" w:color="auto"/>
              <w:left w:val="single" w:sz="6" w:space="0" w:color="auto"/>
              <w:bottom w:val="single" w:sz="6" w:space="0" w:color="auto"/>
              <w:right w:val="single" w:sz="6" w:space="0" w:color="auto"/>
            </w:tcBorders>
            <w:hideMark/>
          </w:tcPr>
          <w:p w14:paraId="08BD276D" w14:textId="77777777" w:rsidR="00514833" w:rsidRPr="00D62D7A" w:rsidRDefault="00514833" w:rsidP="00D62D7A">
            <w:pPr>
              <w:spacing w:after="0" w:line="240" w:lineRule="auto"/>
              <w:jc w:val="right"/>
              <w:textAlignment w:val="baseline"/>
              <w:rPr>
                <w:rFonts w:ascii="Arial" w:eastAsia="Times New Roman" w:hAnsi="Arial" w:cs="Arial"/>
                <w:lang w:eastAsia="zh-CN"/>
              </w:rPr>
            </w:pPr>
            <w:r w:rsidRPr="00D62D7A">
              <w:rPr>
                <w:rFonts w:ascii="Arial" w:eastAsia="Times New Roman" w:hAnsi="Arial" w:cs="Arial"/>
                <w:lang w:eastAsia="zh-CN"/>
              </w:rPr>
              <w:t>1.2 Short Title: </w:t>
            </w:r>
          </w:p>
        </w:tc>
        <w:tc>
          <w:tcPr>
            <w:tcW w:w="8625" w:type="dxa"/>
            <w:tcBorders>
              <w:top w:val="single" w:sz="6" w:space="0" w:color="auto"/>
              <w:left w:val="single" w:sz="6" w:space="0" w:color="auto"/>
              <w:bottom w:val="single" w:sz="6" w:space="0" w:color="auto"/>
              <w:right w:val="single" w:sz="6" w:space="0" w:color="auto"/>
            </w:tcBorders>
            <w:hideMark/>
          </w:tcPr>
          <w:p w14:paraId="5B9E2982" w14:textId="77777777" w:rsidR="00514833" w:rsidRPr="00D62D7A" w:rsidRDefault="00514833" w:rsidP="00D62D7A">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1344013400"/>
                <w:placeholder>
                  <w:docPart w:val="49AF39784818C3468C84311F1A7B3711"/>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bl>
    <w:p w14:paraId="2E8936CE" w14:textId="77777777" w:rsidR="009A2B15" w:rsidRPr="00D62D7A" w:rsidRDefault="009A2B15" w:rsidP="00D62D7A">
      <w:pPr>
        <w:spacing w:after="0" w:line="240" w:lineRule="auto"/>
        <w:ind w:left="285" w:hanging="285"/>
        <w:textAlignment w:val="baseline"/>
        <w:rPr>
          <w:rFonts w:ascii="Arial" w:eastAsia="Times New Roman" w:hAnsi="Arial" w:cs="Arial"/>
          <w:lang w:eastAsia="zh-CN"/>
        </w:rPr>
      </w:pPr>
    </w:p>
    <w:p w14:paraId="61084CDC" w14:textId="37F2B565" w:rsidR="009A2B15" w:rsidRPr="00D62D7A" w:rsidRDefault="009A2B15" w:rsidP="00D62D7A">
      <w:pPr>
        <w:pStyle w:val="SectionHeading-HCG"/>
        <w:numPr>
          <w:ilvl w:val="0"/>
          <w:numId w:val="9"/>
        </w:numPr>
        <w:shd w:val="clear" w:color="auto" w:fill="245799"/>
        <w:spacing w:after="0"/>
        <w:ind w:left="270" w:hanging="270"/>
        <w:rPr>
          <w:color w:val="FFFFFF" w:themeColor="background1"/>
          <w:sz w:val="22"/>
          <w:szCs w:val="22"/>
        </w:rPr>
      </w:pPr>
      <w:r w:rsidRPr="00D62D7A">
        <w:rPr>
          <w:color w:val="FFFFFF" w:themeColor="background1"/>
          <w:sz w:val="22"/>
          <w:szCs w:val="22"/>
        </w:rPr>
        <w:t xml:space="preserve">Research Must Meet </w:t>
      </w:r>
      <w:r w:rsidRPr="00D62D7A">
        <w:rPr>
          <w:color w:val="FFFFFF" w:themeColor="background1"/>
          <w:sz w:val="22"/>
          <w:szCs w:val="22"/>
          <w:u w:val="single"/>
        </w:rPr>
        <w:t>One</w:t>
      </w:r>
      <w:r w:rsidRPr="00D62D7A">
        <w:rPr>
          <w:color w:val="FFFFFF" w:themeColor="background1"/>
          <w:sz w:val="22"/>
          <w:szCs w:val="22"/>
        </w:rPr>
        <w:t xml:space="preserve"> of the Following Sets of Criteria </w:t>
      </w:r>
      <w:r w:rsidRPr="00D62D7A">
        <w:rPr>
          <w:b w:val="0"/>
          <w:bCs w:val="0"/>
          <w:color w:val="FFFFFF" w:themeColor="background1"/>
          <w:sz w:val="22"/>
          <w:szCs w:val="22"/>
        </w:rPr>
        <w:t>(Complete 2.1 or 2.2.)</w:t>
      </w:r>
      <w:r w:rsidRPr="00D62D7A">
        <w:rPr>
          <w:color w:val="FFFFFF" w:themeColor="background1"/>
          <w:sz w:val="22"/>
          <w:szCs w:val="22"/>
        </w:rPr>
        <w:t xml:space="preserve">  </w:t>
      </w:r>
    </w:p>
    <w:p w14:paraId="16796D77" w14:textId="77777777" w:rsidR="009A2B15" w:rsidRPr="00D62D7A" w:rsidRDefault="009A2B15" w:rsidP="00D62D7A">
      <w:pPr>
        <w:pStyle w:val="PrimarySectionText-HCG"/>
        <w:spacing w:after="0" w:line="240" w:lineRule="auto"/>
        <w:rPr>
          <w:rFonts w:cs="Arial"/>
          <w:color w:val="FFFFFF" w:themeColor="background1"/>
        </w:rPr>
      </w:pPr>
    </w:p>
    <w:p w14:paraId="4B692407" w14:textId="5B9202C6" w:rsidR="009A2B15" w:rsidRPr="00D62D7A" w:rsidRDefault="009A2B15" w:rsidP="00D62D7A">
      <w:pPr>
        <w:pStyle w:val="SectionHeading-HCG"/>
        <w:numPr>
          <w:ilvl w:val="1"/>
          <w:numId w:val="10"/>
        </w:numPr>
        <w:shd w:val="clear" w:color="auto" w:fill="02B050"/>
        <w:spacing w:after="0"/>
        <w:rPr>
          <w:sz w:val="22"/>
          <w:szCs w:val="22"/>
        </w:rPr>
      </w:pPr>
      <w:r w:rsidRPr="00D62D7A">
        <w:rPr>
          <w:sz w:val="22"/>
          <w:szCs w:val="22"/>
        </w:rPr>
        <w:t>Emergency Us</w:t>
      </w:r>
      <w:r w:rsidR="00E8470D" w:rsidRPr="00D62D7A">
        <w:rPr>
          <w:sz w:val="22"/>
          <w:szCs w:val="22"/>
        </w:rPr>
        <w:t>e</w:t>
      </w:r>
      <w:r w:rsidRPr="00D62D7A">
        <w:rPr>
          <w:sz w:val="22"/>
          <w:szCs w:val="22"/>
        </w:rPr>
        <w:t xml:space="preserve"> of an Unapproved Drug or Biologic</w:t>
      </w:r>
      <w:r w:rsidRPr="00D62D7A">
        <w:rPr>
          <w:rStyle w:val="EndnoteReference"/>
          <w:sz w:val="22"/>
          <w:szCs w:val="22"/>
        </w:rPr>
        <w:endnoteReference w:id="2"/>
      </w:r>
      <w:r w:rsidRPr="00D62D7A">
        <w:rPr>
          <w:sz w:val="22"/>
          <w:szCs w:val="22"/>
        </w:rPr>
        <w:t xml:space="preserve"> </w:t>
      </w:r>
    </w:p>
    <w:p w14:paraId="1B980A6B" w14:textId="77777777" w:rsidR="009A2B15" w:rsidRPr="00D62D7A" w:rsidRDefault="009A2B15" w:rsidP="00D62D7A">
      <w:pPr>
        <w:pStyle w:val="PrimarySectionText-HCG"/>
        <w:spacing w:after="0" w:line="240" w:lineRule="auto"/>
        <w:rPr>
          <w:rFonts w:cs="Arial"/>
          <w:color w:val="FFFFFF" w:themeColor="background1"/>
        </w:rPr>
      </w:pPr>
    </w:p>
    <w:p w14:paraId="32884F26" w14:textId="65460861" w:rsidR="00993231" w:rsidRPr="00D62D7A" w:rsidRDefault="00993231" w:rsidP="00D62D7A">
      <w:pPr>
        <w:pStyle w:val="PrimarySectionText-HCG"/>
        <w:spacing w:after="0" w:line="240" w:lineRule="auto"/>
        <w:rPr>
          <w:rFonts w:cs="Arial"/>
          <w:b/>
          <w:bCs/>
        </w:rPr>
      </w:pPr>
      <w:r w:rsidRPr="00D62D7A">
        <w:rPr>
          <w:rFonts w:cs="Arial"/>
          <w:b/>
          <w:bCs/>
        </w:rPr>
        <w:t>2.</w:t>
      </w:r>
      <w:r w:rsidR="00D62D7A">
        <w:rPr>
          <w:rFonts w:cs="Arial"/>
          <w:b/>
          <w:bCs/>
        </w:rPr>
        <w:t>1</w:t>
      </w:r>
      <w:r w:rsidRPr="00D62D7A">
        <w:rPr>
          <w:rFonts w:cs="Arial"/>
          <w:b/>
          <w:bCs/>
        </w:rPr>
        <w:t>.1</w:t>
      </w:r>
      <w:r w:rsidRPr="00D62D7A">
        <w:rPr>
          <w:rFonts w:cs="Arial"/>
        </w:rPr>
        <w:t xml:space="preserve"> </w:t>
      </w:r>
      <w:r w:rsidR="00E8470D" w:rsidRPr="00D62D7A">
        <w:rPr>
          <w:rFonts w:cs="Arial"/>
          <w:b/>
          <w:bCs/>
        </w:rPr>
        <w:t>Emergency Use C</w:t>
      </w:r>
      <w:r w:rsidR="00915D64" w:rsidRPr="00D62D7A">
        <w:rPr>
          <w:rFonts w:cs="Arial"/>
          <w:b/>
          <w:bCs/>
        </w:rPr>
        <w:t>r</w:t>
      </w:r>
      <w:r w:rsidR="00E8470D" w:rsidRPr="00D62D7A">
        <w:rPr>
          <w:rFonts w:cs="Arial"/>
          <w:b/>
          <w:bCs/>
        </w:rPr>
        <w:t>iteria</w:t>
      </w:r>
      <w:r w:rsidRPr="00D62D7A">
        <w:rPr>
          <w:rFonts w:cs="Arial"/>
          <w:b/>
          <w:bCs/>
        </w:rPr>
        <w:t>:</w:t>
      </w:r>
      <w:r w:rsidRPr="00D62D7A">
        <w:rPr>
          <w:rFonts w:cs="Arial"/>
        </w:rPr>
        <w:t xml:space="preserve"> (Check if “Yes”. All must be checked.)</w:t>
      </w:r>
    </w:p>
    <w:p w14:paraId="15766DE2" w14:textId="254C8592" w:rsidR="0060277A" w:rsidRPr="00D62D7A" w:rsidRDefault="0060277A"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 patient is (was) confronted by a disease or condition that is (was) either:</w:t>
      </w:r>
    </w:p>
    <w:p w14:paraId="7B6230F1" w14:textId="46E5190B" w:rsidR="0060277A" w:rsidRPr="00D62D7A" w:rsidRDefault="0060277A"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Life-threatening</w:t>
      </w:r>
      <w:r w:rsidR="00F724E0" w:rsidRPr="00D62D7A">
        <w:rPr>
          <w:rStyle w:val="EndnoteReference"/>
        </w:rPr>
        <w:endnoteReference w:id="3"/>
      </w:r>
      <w:r w:rsidR="00F724E0" w:rsidRPr="00D62D7A">
        <w:t xml:space="preserve"> </w:t>
      </w:r>
      <w:r w:rsidRPr="00D62D7A">
        <w:rPr>
          <w:rFonts w:cs="Arial"/>
        </w:rPr>
        <w:t>(diseases or conditions where the likelihood of death is high unless the course of the disease is interrupted and diseases or conditions with potentially fatal outcomes, where the end point of clinical trial analysis is survival).</w:t>
      </w:r>
    </w:p>
    <w:p w14:paraId="752467DB" w14:textId="0774105F" w:rsidR="0060277A" w:rsidRPr="00D62D7A" w:rsidRDefault="0060277A"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Severely debilitating (diseases or conditions that cause major irreversible morbidity).</w:t>
      </w:r>
    </w:p>
    <w:p w14:paraId="4BA836D5" w14:textId="77777777" w:rsidR="004B26EF" w:rsidRPr="00D62D7A" w:rsidRDefault="004B26EF" w:rsidP="00D62D7A">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4B26EF" w:rsidRPr="00D62D7A" w14:paraId="02A394B5" w14:textId="77777777" w:rsidTr="006D741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0F4C714F" w14:textId="0D291CE8" w:rsidR="004B26EF" w:rsidRPr="00D62D7A" w:rsidRDefault="004B26EF"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54129660"/>
                <w:placeholder>
                  <w:docPart w:val="CE5FD8EE330D1545AE827B534D0DDF95"/>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588C8F49" w14:textId="77777777" w:rsidR="004B26EF" w:rsidRPr="00D62D7A" w:rsidRDefault="004B26EF" w:rsidP="00D62D7A">
      <w:pPr>
        <w:pStyle w:val="Sub-SectionText-HCG"/>
        <w:spacing w:after="0" w:line="240" w:lineRule="auto"/>
        <w:ind w:left="0" w:firstLine="0"/>
        <w:rPr>
          <w:rFonts w:cs="Arial"/>
        </w:rPr>
      </w:pPr>
    </w:p>
    <w:p w14:paraId="2B661866" w14:textId="77777777" w:rsidR="0060277A" w:rsidRPr="00D62D7A" w:rsidRDefault="0060277A"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 situation necessitates (necessitated) the use of the investigational drug or biologic.</w:t>
      </w:r>
    </w:p>
    <w:p w14:paraId="704CDE3C" w14:textId="5CEC7D1D" w:rsidR="00954950" w:rsidRPr="00D62D7A" w:rsidRDefault="000A0195" w:rsidP="00D62D7A">
      <w:pPr>
        <w:tabs>
          <w:tab w:val="left" w:pos="3010"/>
        </w:tabs>
        <w:spacing w:after="0" w:line="240" w:lineRule="auto"/>
        <w:ind w:left="990" w:hanging="270"/>
        <w:rPr>
          <w:rFonts w:ascii="Arial" w:hAnsi="Arial" w:cs="Arial"/>
        </w:rPr>
      </w:pPr>
      <w:sdt>
        <w:sdtPr>
          <w:rPr>
            <w:rFonts w:ascii="Arial" w:eastAsia="MS Gothic" w:hAnsi="Arial" w:cs="Arial"/>
          </w:rPr>
          <w:id w:val="1501003462"/>
          <w14:checkbox>
            <w14:checked w14:val="0"/>
            <w14:checkedState w14:val="2612" w14:font="MS Gothic"/>
            <w14:uncheckedState w14:val="2610" w14:font="MS Gothic"/>
          </w14:checkbox>
        </w:sdtPr>
        <w:sdtEndPr/>
        <w:sdtContent>
          <w:r w:rsidR="00F11FCF" w:rsidRPr="00D62D7A">
            <w:rPr>
              <w:rFonts w:ascii="Segoe UI Symbol" w:eastAsia="MS Gothic" w:hAnsi="Segoe UI Symbol" w:cs="Segoe UI Symbol"/>
            </w:rPr>
            <w:t>☐</w:t>
          </w:r>
        </w:sdtContent>
      </w:sdt>
      <w:r w:rsidR="00031230" w:rsidRPr="00D62D7A">
        <w:rPr>
          <w:rFonts w:ascii="Arial" w:hAnsi="Arial" w:cs="Arial"/>
        </w:rPr>
        <w:t xml:space="preserve"> This is the first emergency use of this test article at UCI. </w:t>
      </w:r>
      <w:hyperlink r:id="rId13" w:anchor="single-patient-emergency" w:history="1">
        <w:r w:rsidR="00031230" w:rsidRPr="00D62D7A">
          <w:rPr>
            <w:rStyle w:val="Hyperlink"/>
            <w:rFonts w:ascii="Arial" w:hAnsi="Arial" w:cs="Arial"/>
          </w:rPr>
          <w:t>See list of prior Emergency Uses</w:t>
        </w:r>
      </w:hyperlink>
      <w:r w:rsidR="00031230" w:rsidRPr="00D62D7A">
        <w:rPr>
          <w:rFonts w:ascii="Arial" w:hAnsi="Arial" w:cs="Arial"/>
        </w:rPr>
        <w:t>.</w:t>
      </w:r>
      <w:r w:rsidR="0089144A" w:rsidRPr="00D62D7A">
        <w:rPr>
          <w:rFonts w:ascii="Arial" w:hAnsi="Arial" w:cs="Arial"/>
        </w:rPr>
        <w:t xml:space="preserve"> </w:t>
      </w:r>
      <w:r w:rsidR="00954950" w:rsidRPr="00D62D7A">
        <w:rPr>
          <w:rFonts w:ascii="Arial" w:hAnsi="Arial" w:cs="Arial"/>
        </w:rPr>
        <w:t>Subsequent use of test article in the same or different patient requires a new IRB application for Committee review.</w:t>
      </w:r>
      <w:r w:rsidR="00F76375" w:rsidRPr="00F76375">
        <w:rPr>
          <w:rStyle w:val="EndnoteReference"/>
        </w:rPr>
        <w:t xml:space="preserve"> </w:t>
      </w:r>
      <w:r w:rsidR="00F76375" w:rsidRPr="00D62D7A">
        <w:rPr>
          <w:rStyle w:val="EndnoteReference"/>
        </w:rPr>
        <w:endnoteReference w:id="4"/>
      </w:r>
      <w:r w:rsidR="00F76375">
        <w:t xml:space="preserve"> </w:t>
      </w:r>
      <w:r w:rsidR="00954950" w:rsidRPr="00D62D7A">
        <w:rPr>
          <w:rStyle w:val="FootnoteReference"/>
          <w:rFonts w:ascii="Arial" w:hAnsi="Arial" w:cs="Arial"/>
        </w:rPr>
        <w:footnoteReference w:id="2"/>
      </w:r>
    </w:p>
    <w:p w14:paraId="45AFE8BB" w14:textId="77777777" w:rsidR="00954950" w:rsidRPr="00D62D7A" w:rsidRDefault="00954950" w:rsidP="00D62D7A">
      <w:pPr>
        <w:tabs>
          <w:tab w:val="left" w:pos="3010"/>
        </w:tabs>
        <w:spacing w:after="0" w:line="240" w:lineRule="auto"/>
        <w:ind w:left="990" w:hanging="270"/>
        <w:rPr>
          <w:rFonts w:ascii="Arial" w:hAnsi="Arial"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322A5B" w:rsidRPr="00D62D7A" w14:paraId="5457ED11" w14:textId="77777777" w:rsidTr="00D27CC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60D48750" w14:textId="7D46B6DC" w:rsidR="00322A5B" w:rsidRPr="00D62D7A" w:rsidRDefault="00322A5B"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188499688"/>
                <w:placeholder>
                  <w:docPart w:val="48E7630433DF4C469EE066D61E41C077"/>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40F4AD04" w14:textId="77777777" w:rsidR="00322A5B" w:rsidRPr="00D62D7A" w:rsidRDefault="00322A5B" w:rsidP="00D62D7A">
      <w:pPr>
        <w:pStyle w:val="PrimarySectionText-HCG"/>
        <w:spacing w:after="0" w:line="240" w:lineRule="auto"/>
        <w:rPr>
          <w:rFonts w:cs="Arial"/>
        </w:rPr>
      </w:pPr>
    </w:p>
    <w:p w14:paraId="10B1319A" w14:textId="24108164" w:rsidR="0060277A" w:rsidRPr="00D62D7A" w:rsidRDefault="0060277A"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No generally acceptable alternative for treating the patient is (was) available.</w:t>
      </w:r>
    </w:p>
    <w:p w14:paraId="10AE870E" w14:textId="2A2060F7" w:rsidR="009A6626" w:rsidRPr="00D62D7A" w:rsidRDefault="000A0195" w:rsidP="00D62D7A">
      <w:pPr>
        <w:tabs>
          <w:tab w:val="left" w:pos="3010"/>
        </w:tabs>
        <w:spacing w:after="0" w:line="240" w:lineRule="auto"/>
        <w:ind w:left="990" w:hanging="270"/>
        <w:rPr>
          <w:rFonts w:ascii="Arial" w:hAnsi="Arial" w:cs="Arial"/>
        </w:rPr>
      </w:pPr>
      <w:sdt>
        <w:sdtPr>
          <w:rPr>
            <w:rFonts w:ascii="Arial" w:eastAsia="MS Gothic" w:hAnsi="Arial" w:cs="Arial"/>
          </w:rPr>
          <w:id w:val="-1659454473"/>
          <w14:checkbox>
            <w14:checked w14:val="0"/>
            <w14:checkedState w14:val="2612" w14:font="MS Gothic"/>
            <w14:uncheckedState w14:val="2610" w14:font="MS Gothic"/>
          </w14:checkbox>
        </w:sdtPr>
        <w:sdtEndPr/>
        <w:sdtContent>
          <w:r w:rsidR="00B9329B" w:rsidRPr="00D62D7A">
            <w:rPr>
              <w:rFonts w:ascii="Segoe UI Symbol" w:eastAsia="MS Gothic" w:hAnsi="Segoe UI Symbol" w:cs="Segoe UI Symbol"/>
            </w:rPr>
            <w:t>☐</w:t>
          </w:r>
        </w:sdtContent>
      </w:sdt>
      <w:r w:rsidR="009A6626" w:rsidRPr="00D62D7A">
        <w:rPr>
          <w:rFonts w:ascii="Arial" w:hAnsi="Arial" w:cs="Arial"/>
        </w:rPr>
        <w:t xml:space="preserve"> The patient does not meet the criteria of an existing study protocol, or an IRB approved protocol does not exist.</w:t>
      </w:r>
    </w:p>
    <w:p w14:paraId="11729B7C" w14:textId="77777777" w:rsidR="009A6626" w:rsidRPr="00D62D7A" w:rsidRDefault="009A6626" w:rsidP="00D62D7A">
      <w:pPr>
        <w:pStyle w:val="PrimarySectionText-HCG"/>
        <w:spacing w:after="0" w:line="240" w:lineRule="auto"/>
        <w:ind w:left="1728"/>
        <w:rPr>
          <w:rFonts w:cs="Arial"/>
        </w:rPr>
      </w:pPr>
    </w:p>
    <w:p w14:paraId="63535D72" w14:textId="77777777" w:rsidR="006916E6" w:rsidRPr="00D62D7A" w:rsidRDefault="006916E6" w:rsidP="00D62D7A">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6916E6" w:rsidRPr="00D62D7A" w14:paraId="52BE1993" w14:textId="77777777" w:rsidTr="00D27CC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1034C033" w14:textId="77777777" w:rsidR="006916E6" w:rsidRPr="00D62D7A" w:rsidRDefault="006916E6"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1491796199"/>
                <w:placeholder>
                  <w:docPart w:val="F3359EF27F9B94409F02A1B8E90C2BAD"/>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61E80D51" w14:textId="77777777" w:rsidR="006916E6" w:rsidRPr="00D62D7A" w:rsidRDefault="006916E6" w:rsidP="00D62D7A">
      <w:pPr>
        <w:pStyle w:val="Sub-SectionText-HCG"/>
        <w:spacing w:after="0" w:line="240" w:lineRule="auto"/>
        <w:ind w:left="0" w:firstLine="0"/>
        <w:rPr>
          <w:rFonts w:cs="Arial"/>
        </w:rPr>
      </w:pPr>
    </w:p>
    <w:p w14:paraId="78C89551" w14:textId="51C71B48" w:rsidR="0060277A" w:rsidRPr="00D62D7A" w:rsidRDefault="0060277A"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There is (was) insufficient time to obtain IRB approval.</w:t>
      </w:r>
      <w:r w:rsidR="00C52921" w:rsidRPr="00D62D7A">
        <w:rPr>
          <w:rFonts w:cs="Arial"/>
        </w:rPr>
        <w:t xml:space="preserve"> Specify the date the test article </w:t>
      </w:r>
      <w:r w:rsidR="001021F3" w:rsidRPr="00D62D7A">
        <w:rPr>
          <w:rFonts w:cs="Arial"/>
        </w:rPr>
        <w:t>will be</w:t>
      </w:r>
      <w:r w:rsidR="00C52921" w:rsidRPr="00D62D7A">
        <w:rPr>
          <w:rFonts w:cs="Arial"/>
        </w:rPr>
        <w:t xml:space="preserve"> (</w:t>
      </w:r>
      <w:r w:rsidR="001021F3" w:rsidRPr="00D62D7A">
        <w:rPr>
          <w:rFonts w:cs="Arial"/>
        </w:rPr>
        <w:t>was</w:t>
      </w:r>
      <w:r w:rsidR="00C52921" w:rsidRPr="00D62D7A">
        <w:rPr>
          <w:rFonts w:cs="Arial"/>
        </w:rPr>
        <w:t xml:space="preserve">) administered. </w:t>
      </w:r>
    </w:p>
    <w:p w14:paraId="5863A5E1" w14:textId="77777777" w:rsidR="00322A5B" w:rsidRPr="00D62D7A" w:rsidRDefault="00322A5B" w:rsidP="00D62D7A">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322A5B" w:rsidRPr="00D62D7A" w14:paraId="7775EFDD" w14:textId="77777777" w:rsidTr="00D27CC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01DF8820" w14:textId="14BBC077" w:rsidR="00322A5B" w:rsidRPr="00D62D7A" w:rsidRDefault="00322A5B"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2052149259"/>
                <w:placeholder>
                  <w:docPart w:val="7E7381E2748D124A979814C4E7E3E10C"/>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027FF2FE" w14:textId="77777777" w:rsidR="00322A5B" w:rsidRPr="00D62D7A" w:rsidRDefault="00322A5B" w:rsidP="00D62D7A">
      <w:pPr>
        <w:pStyle w:val="Sub-SectionText-HCG"/>
        <w:spacing w:after="0" w:line="240" w:lineRule="auto"/>
        <w:ind w:left="0" w:firstLine="0"/>
        <w:rPr>
          <w:rFonts w:cs="Arial"/>
        </w:rPr>
      </w:pPr>
    </w:p>
    <w:p w14:paraId="4215435B" w14:textId="5377CFF1" w:rsidR="0060277A" w:rsidRDefault="002C6468"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w:t>
      </w:r>
      <w:r w:rsidR="0060277A" w:rsidRPr="00D62D7A">
        <w:rPr>
          <w:rFonts w:cs="Arial"/>
        </w:rPr>
        <w:t>The treating physician will document (has documented) in the medical record that the above findings were met.</w:t>
      </w:r>
    </w:p>
    <w:p w14:paraId="25F8C12F" w14:textId="77777777" w:rsidR="00D13365" w:rsidRPr="00D62D7A" w:rsidRDefault="00D13365" w:rsidP="00D62D7A">
      <w:pPr>
        <w:pStyle w:val="PrimarySectionText-HCG"/>
        <w:spacing w:after="0" w:line="240" w:lineRule="auto"/>
        <w:rPr>
          <w:rFonts w:cs="Arial"/>
        </w:rPr>
      </w:pPr>
    </w:p>
    <w:p w14:paraId="44C5C882" w14:textId="5EFFEDD8" w:rsidR="0060277A" w:rsidRDefault="002C6468"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w:t>
      </w:r>
      <w:r w:rsidR="0060277A" w:rsidRPr="00D62D7A">
        <w:rPr>
          <w:rFonts w:cs="Arial"/>
        </w:rPr>
        <w:t xml:space="preserve">The treating physician will report (has reported) the use to the IRB within </w:t>
      </w:r>
      <w:r w:rsidR="00F53F42" w:rsidRPr="00D62D7A">
        <w:rPr>
          <w:rFonts w:cs="Arial"/>
        </w:rPr>
        <w:t xml:space="preserve">5 </w:t>
      </w:r>
      <w:r w:rsidR="0060277A" w:rsidRPr="00D62D7A">
        <w:rPr>
          <w:rFonts w:cs="Arial"/>
        </w:rPr>
        <w:t>working days with documentation that the above findings were met.</w:t>
      </w:r>
      <w:r w:rsidR="008E3D24">
        <w:rPr>
          <w:rFonts w:cs="Arial"/>
        </w:rPr>
        <w:t xml:space="preserve"> </w:t>
      </w:r>
    </w:p>
    <w:p w14:paraId="7DF0DFAD" w14:textId="77777777" w:rsidR="003032E3" w:rsidRDefault="003032E3" w:rsidP="00D62D7A">
      <w:pPr>
        <w:pStyle w:val="PrimarySectionText-HCG"/>
        <w:spacing w:after="0" w:line="240" w:lineRule="auto"/>
        <w:rPr>
          <w:rFonts w:ascii="Segoe UI Symbol" w:hAnsi="Segoe UI Symbol" w:cs="Segoe UI Symbol"/>
        </w:rPr>
      </w:pPr>
    </w:p>
    <w:p w14:paraId="72AA03E2" w14:textId="5185328B" w:rsidR="0060277A" w:rsidRDefault="002C6468"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w:t>
      </w:r>
      <w:r w:rsidR="0060277A" w:rsidRPr="00D62D7A">
        <w:rPr>
          <w:rFonts w:cs="Arial"/>
        </w:rPr>
        <w:t xml:space="preserve">The FDA has (had) issued an IND </w:t>
      </w:r>
      <w:r w:rsidR="0060277A" w:rsidRPr="00D62D7A">
        <w:rPr>
          <w:rFonts w:cs="Arial"/>
          <w:color w:val="C00000"/>
        </w:rPr>
        <w:t xml:space="preserve">or </w:t>
      </w:r>
      <w:r w:rsidR="00867668" w:rsidRPr="00D62D7A">
        <w:rPr>
          <w:rFonts w:ascii="Segoe UI Symbol" w:hAnsi="Segoe UI Symbol" w:cs="Segoe UI Symbol"/>
        </w:rPr>
        <w:t>☐</w:t>
      </w:r>
      <w:r w:rsidR="00867668" w:rsidRPr="00D62D7A">
        <w:rPr>
          <w:rFonts w:cs="Arial"/>
        </w:rPr>
        <w:t xml:space="preserve"> </w:t>
      </w:r>
      <w:r w:rsidR="0060277A" w:rsidRPr="00D62D7A">
        <w:rPr>
          <w:rFonts w:cs="Arial"/>
        </w:rPr>
        <w:t>will authorize (has authorized) shipment of the test article in advance of the IND submission.</w:t>
      </w:r>
      <w:r w:rsidR="00BE7E0F" w:rsidRPr="00D62D7A">
        <w:rPr>
          <w:rFonts w:cs="Arial"/>
        </w:rPr>
        <w:t xml:space="preserve"> Attach supporting documentation. </w:t>
      </w:r>
    </w:p>
    <w:p w14:paraId="02EF7172" w14:textId="77777777" w:rsidR="0094557E" w:rsidRPr="00D62D7A" w:rsidRDefault="0094557E" w:rsidP="00D62D7A">
      <w:pPr>
        <w:pStyle w:val="PrimarySectionText-HCG"/>
        <w:spacing w:after="0" w:line="240" w:lineRule="auto"/>
        <w:rPr>
          <w:rFonts w:cs="Arial"/>
        </w:rPr>
      </w:pPr>
    </w:p>
    <w:p w14:paraId="18972206" w14:textId="0A1AF8DE" w:rsidR="00183923" w:rsidRPr="00D62D7A" w:rsidRDefault="002C6468" w:rsidP="00D62D7A">
      <w:pPr>
        <w:tabs>
          <w:tab w:val="left" w:pos="3010"/>
        </w:tabs>
        <w:spacing w:after="0" w:line="240" w:lineRule="auto"/>
        <w:ind w:left="270" w:hanging="270"/>
        <w:rPr>
          <w:rFonts w:ascii="Arial" w:hAnsi="Arial" w:cs="Arial"/>
        </w:rPr>
      </w:pPr>
      <w:r w:rsidRPr="00D62D7A">
        <w:rPr>
          <w:rFonts w:ascii="Segoe UI Symbol" w:hAnsi="Segoe UI Symbol" w:cs="Segoe UI Symbol"/>
        </w:rPr>
        <w:t>☐</w:t>
      </w:r>
      <w:r w:rsidRPr="00D62D7A">
        <w:rPr>
          <w:rFonts w:ascii="Arial" w:hAnsi="Arial" w:cs="Arial"/>
        </w:rPr>
        <w:t xml:space="preserve"> </w:t>
      </w:r>
      <w:r w:rsidR="0060277A" w:rsidRPr="00D62D7A">
        <w:rPr>
          <w:rFonts w:ascii="Arial" w:hAnsi="Arial" w:cs="Arial"/>
        </w:rPr>
        <w:t xml:space="preserve">The use is (was) </w:t>
      </w:r>
      <w:r w:rsidR="0060277A" w:rsidRPr="00D62D7A">
        <w:rPr>
          <w:rFonts w:ascii="Arial" w:hAnsi="Arial" w:cs="Arial"/>
          <w:b/>
          <w:bCs/>
        </w:rPr>
        <w:t xml:space="preserve">NOT </w:t>
      </w:r>
      <w:r w:rsidR="0060277A" w:rsidRPr="00D62D7A">
        <w:rPr>
          <w:rFonts w:ascii="Arial" w:hAnsi="Arial" w:cs="Arial"/>
        </w:rPr>
        <w:t>subject to DHHS regulation See HRP-310 - WORKSHEET - Human Research Determination.</w:t>
      </w:r>
      <w:r w:rsidR="00183923" w:rsidRPr="00D62D7A">
        <w:rPr>
          <w:rFonts w:ascii="Arial" w:hAnsi="Arial" w:cs="Arial"/>
        </w:rPr>
        <w:t xml:space="preserve"> </w:t>
      </w:r>
      <w:r w:rsidR="0089634E" w:rsidRPr="00D62D7A">
        <w:rPr>
          <w:rFonts w:ascii="Arial" w:hAnsi="Arial" w:cs="Arial"/>
        </w:rPr>
        <w:t>A</w:t>
      </w:r>
      <w:r w:rsidR="00183923" w:rsidRPr="00D62D7A">
        <w:rPr>
          <w:rFonts w:ascii="Arial" w:hAnsi="Arial" w:cs="Arial"/>
        </w:rPr>
        <w:t>ny data generated may not be claimed as research. The outcome of this emergency use may not be included in any report of research activity, except possibly for case reports.</w:t>
      </w:r>
    </w:p>
    <w:p w14:paraId="788BD108" w14:textId="77777777" w:rsidR="00D62D7A" w:rsidRDefault="00D62D7A" w:rsidP="00D62D7A">
      <w:pPr>
        <w:pStyle w:val="PrimarySectionText-HCG"/>
        <w:spacing w:after="0" w:line="240" w:lineRule="auto"/>
        <w:rPr>
          <w:rFonts w:cs="Arial"/>
          <w:b/>
          <w:bCs/>
        </w:rPr>
      </w:pPr>
    </w:p>
    <w:p w14:paraId="4934D8B3" w14:textId="3596048F" w:rsidR="00B85B5C" w:rsidRPr="00D62D7A" w:rsidRDefault="00B85B5C" w:rsidP="00D62D7A">
      <w:pPr>
        <w:pStyle w:val="PrimarySectionText-HCG"/>
        <w:spacing w:after="0" w:line="240" w:lineRule="auto"/>
        <w:rPr>
          <w:rFonts w:cs="Arial"/>
        </w:rPr>
      </w:pPr>
      <w:r w:rsidRPr="00D62D7A">
        <w:rPr>
          <w:rFonts w:cs="Arial"/>
          <w:b/>
          <w:bCs/>
        </w:rPr>
        <w:t>2.</w:t>
      </w:r>
      <w:r w:rsidR="00D62D7A">
        <w:rPr>
          <w:rFonts w:cs="Arial"/>
          <w:b/>
          <w:bCs/>
        </w:rPr>
        <w:t>1</w:t>
      </w:r>
      <w:r w:rsidR="002070A7" w:rsidRPr="00D62D7A">
        <w:rPr>
          <w:rFonts w:cs="Arial"/>
          <w:b/>
          <w:bCs/>
        </w:rPr>
        <w:t>.2</w:t>
      </w:r>
      <w:r w:rsidR="00472D5A" w:rsidRPr="00D62D7A">
        <w:rPr>
          <w:rFonts w:cs="Arial"/>
          <w:b/>
          <w:bCs/>
        </w:rPr>
        <w:t xml:space="preserve"> Consent Process</w:t>
      </w:r>
      <w:r w:rsidR="005B1F2F" w:rsidRPr="00D62D7A">
        <w:rPr>
          <w:rFonts w:cs="Arial"/>
          <w:b/>
          <w:bCs/>
        </w:rPr>
        <w:t>:</w:t>
      </w:r>
      <w:r w:rsidR="005B1F2F" w:rsidRPr="00D62D7A">
        <w:rPr>
          <w:rFonts w:cs="Arial"/>
        </w:rPr>
        <w:t xml:space="preserve"> (Check the option that applies.)</w:t>
      </w:r>
    </w:p>
    <w:p w14:paraId="20CB8CDE" w14:textId="567225E4" w:rsidR="002070A7" w:rsidRPr="00D62D7A" w:rsidRDefault="002070A7"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w:t>
      </w:r>
      <w:r w:rsidR="0037646F" w:rsidRPr="0094557E">
        <w:rPr>
          <w:rFonts w:cs="Arial"/>
          <w:b/>
          <w:bCs/>
        </w:rPr>
        <w:t>Consent Obtained:</w:t>
      </w:r>
      <w:r w:rsidR="0037646F" w:rsidRPr="00D62D7A">
        <w:rPr>
          <w:rFonts w:cs="Arial"/>
        </w:rPr>
        <w:t xml:space="preserve"> </w:t>
      </w:r>
      <w:r w:rsidRPr="00D62D7A">
        <w:rPr>
          <w:rFonts w:cs="Arial"/>
        </w:rPr>
        <w:t>Informed consent will be (was) sought from the patient or the patient’s</w:t>
      </w:r>
      <w:r w:rsidR="00463C50">
        <w:rPr>
          <w:rFonts w:cs="Arial"/>
        </w:rPr>
        <w:t xml:space="preserve"> </w:t>
      </w:r>
      <w:r w:rsidR="00463C50" w:rsidRPr="00D62D7A">
        <w:rPr>
          <w:rFonts w:cs="Arial"/>
          <w:color w:val="000000" w:themeColor="text1"/>
          <w:u w:val="double"/>
        </w:rPr>
        <w:t>Legally Authorized Representative</w:t>
      </w:r>
      <w:r w:rsidRPr="00D62D7A">
        <w:rPr>
          <w:rFonts w:cs="Arial"/>
        </w:rPr>
        <w:t xml:space="preserve"> </w:t>
      </w:r>
      <w:r w:rsidR="00463C50">
        <w:rPr>
          <w:rFonts w:cs="Arial"/>
        </w:rPr>
        <w:t>(</w:t>
      </w:r>
      <w:r w:rsidRPr="00D62D7A">
        <w:rPr>
          <w:rFonts w:cs="Arial"/>
          <w:u w:val="double"/>
        </w:rPr>
        <w:t>LAR</w:t>
      </w:r>
      <w:r w:rsidR="00463C50">
        <w:rPr>
          <w:rFonts w:cs="Arial"/>
          <w:u w:val="double"/>
        </w:rPr>
        <w:t>)</w:t>
      </w:r>
      <w:r w:rsidRPr="00D62D7A">
        <w:rPr>
          <w:rFonts w:cs="Arial"/>
        </w:rPr>
        <w:t>, in accordance with and to the extent required by 21 CFR §50. See HRP-314 - WORKSHEET - Criteria for Approval.</w:t>
      </w:r>
    </w:p>
    <w:p w14:paraId="3BE7E6DB" w14:textId="3169291E" w:rsidR="002070A7" w:rsidRPr="00D62D7A" w:rsidRDefault="002070A7" w:rsidP="00D62D7A">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Informed consent will be (was) documented using HRP-506 - CONSENT - Expanded Access in accordance with and to the extent required by 21 CFR §50.27. See HRP-314 - WORKSHEET - Criteria for Approval.</w:t>
      </w:r>
    </w:p>
    <w:p w14:paraId="5205FB09" w14:textId="4F6DCCA8" w:rsidR="00621DC8" w:rsidRPr="00D62D7A" w:rsidRDefault="000A0195" w:rsidP="00D13365">
      <w:pPr>
        <w:spacing w:after="0" w:line="240" w:lineRule="auto"/>
        <w:ind w:left="720"/>
        <w:contextualSpacing/>
        <w:rPr>
          <w:rFonts w:ascii="Arial" w:hAnsi="Arial" w:cs="Arial"/>
        </w:rPr>
      </w:pPr>
      <w:sdt>
        <w:sdtPr>
          <w:rPr>
            <w:rFonts w:ascii="Arial" w:eastAsia="MS Gothic" w:hAnsi="Arial" w:cs="Arial"/>
          </w:rPr>
          <w:id w:val="1594123111"/>
          <w14:checkbox>
            <w14:checked w14:val="0"/>
            <w14:checkedState w14:val="2612" w14:font="MS Gothic"/>
            <w14:uncheckedState w14:val="2610" w14:font="MS Gothic"/>
          </w14:checkbox>
        </w:sdtPr>
        <w:sdtEndPr/>
        <w:sdtContent>
          <w:r w:rsidR="00621DC8" w:rsidRPr="00D62D7A">
            <w:rPr>
              <w:rFonts w:ascii="Segoe UI Symbol" w:eastAsia="MS Gothic" w:hAnsi="Segoe UI Symbol" w:cs="Segoe UI Symbol"/>
            </w:rPr>
            <w:t>☐</w:t>
          </w:r>
        </w:sdtContent>
      </w:sdt>
      <w:r w:rsidR="00621DC8" w:rsidRPr="00D62D7A">
        <w:rPr>
          <w:rFonts w:ascii="Arial" w:hAnsi="Arial" w:cs="Arial"/>
        </w:rPr>
        <w:t xml:space="preserve"> The patient’s signed HIPAA Research Authorization will be </w:t>
      </w:r>
      <w:r w:rsidR="002F3221" w:rsidRPr="00D62D7A">
        <w:rPr>
          <w:rFonts w:ascii="Arial" w:hAnsi="Arial" w:cs="Arial"/>
        </w:rPr>
        <w:t xml:space="preserve">(was) </w:t>
      </w:r>
      <w:r w:rsidR="00621DC8" w:rsidRPr="00D62D7A">
        <w:rPr>
          <w:rFonts w:ascii="Arial" w:hAnsi="Arial" w:cs="Arial"/>
        </w:rPr>
        <w:t>obtained.</w:t>
      </w:r>
    </w:p>
    <w:p w14:paraId="4A7C65DB" w14:textId="2921ECDA" w:rsidR="00621DC8" w:rsidRPr="00D62D7A" w:rsidRDefault="000A0195" w:rsidP="00D13365">
      <w:pPr>
        <w:tabs>
          <w:tab w:val="left" w:pos="3010"/>
        </w:tabs>
        <w:spacing w:after="0" w:line="240" w:lineRule="auto"/>
        <w:ind w:left="990" w:hanging="270"/>
        <w:contextualSpacing/>
        <w:rPr>
          <w:rFonts w:ascii="Arial" w:hAnsi="Arial" w:cs="Arial"/>
        </w:rPr>
      </w:pPr>
      <w:sdt>
        <w:sdtPr>
          <w:rPr>
            <w:rFonts w:ascii="Arial" w:eastAsia="MS Gothic" w:hAnsi="Arial" w:cs="Arial"/>
          </w:rPr>
          <w:id w:val="-1214656474"/>
          <w14:checkbox>
            <w14:checked w14:val="0"/>
            <w14:checkedState w14:val="2612" w14:font="MS Gothic"/>
            <w14:uncheckedState w14:val="2610" w14:font="MS Gothic"/>
          </w14:checkbox>
        </w:sdtPr>
        <w:sdtEndPr/>
        <w:sdtContent>
          <w:r w:rsidR="00621DC8" w:rsidRPr="00D62D7A">
            <w:rPr>
              <w:rFonts w:ascii="Segoe UI Symbol" w:eastAsia="MS Gothic" w:hAnsi="Segoe UI Symbol" w:cs="Segoe UI Symbol"/>
            </w:rPr>
            <w:t>☐</w:t>
          </w:r>
        </w:sdtContent>
      </w:sdt>
      <w:r w:rsidR="00621DC8" w:rsidRPr="00D62D7A">
        <w:rPr>
          <w:rFonts w:ascii="Arial" w:hAnsi="Arial" w:cs="Arial"/>
        </w:rPr>
        <w:t xml:space="preserve"> If this study includes a non-English-speaking patient, the English version of the consent</w:t>
      </w:r>
      <w:r w:rsidR="002F3221" w:rsidRPr="00D62D7A">
        <w:rPr>
          <w:rFonts w:ascii="Arial" w:hAnsi="Arial" w:cs="Arial"/>
        </w:rPr>
        <w:t>/HIPAA</w:t>
      </w:r>
      <w:r w:rsidR="00621DC8" w:rsidRPr="00D62D7A">
        <w:rPr>
          <w:rFonts w:ascii="Arial" w:hAnsi="Arial" w:cs="Arial"/>
        </w:rPr>
        <w:t xml:space="preserve"> materials will be</w:t>
      </w:r>
      <w:r w:rsidR="002F3221" w:rsidRPr="00D62D7A">
        <w:rPr>
          <w:rFonts w:ascii="Arial" w:hAnsi="Arial" w:cs="Arial"/>
        </w:rPr>
        <w:t xml:space="preserve"> (was)</w:t>
      </w:r>
      <w:r w:rsidR="00621DC8" w:rsidRPr="00D62D7A">
        <w:rPr>
          <w:rFonts w:ascii="Arial" w:hAnsi="Arial" w:cs="Arial"/>
        </w:rPr>
        <w:t xml:space="preserve"> translated for non-English speaking participant or their LAR. </w:t>
      </w:r>
    </w:p>
    <w:p w14:paraId="45001714" w14:textId="77777777" w:rsidR="00621DC8" w:rsidRPr="00D62D7A" w:rsidRDefault="00621DC8" w:rsidP="00D62D7A">
      <w:pPr>
        <w:pStyle w:val="PrimarySectionText-HCG"/>
        <w:spacing w:after="0" w:line="240" w:lineRule="auto"/>
        <w:ind w:left="1008"/>
        <w:rPr>
          <w:rFonts w:cs="Arial"/>
        </w:rPr>
      </w:pPr>
    </w:p>
    <w:p w14:paraId="226DA203" w14:textId="5BB50C3A" w:rsidR="002070A7" w:rsidRPr="00D62D7A" w:rsidRDefault="006312CD"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w:t>
      </w:r>
      <w:r w:rsidRPr="0094557E">
        <w:rPr>
          <w:rFonts w:cs="Arial"/>
          <w:b/>
          <w:bCs/>
        </w:rPr>
        <w:t xml:space="preserve">Exception </w:t>
      </w:r>
      <w:r w:rsidR="006916E6" w:rsidRPr="0094557E">
        <w:rPr>
          <w:rFonts w:cs="Arial"/>
          <w:b/>
          <w:bCs/>
        </w:rPr>
        <w:t>of Consent:</w:t>
      </w:r>
      <w:r w:rsidR="006916E6" w:rsidRPr="00D62D7A">
        <w:rPr>
          <w:rFonts w:cs="Arial"/>
        </w:rPr>
        <w:t xml:space="preserve"> (Check if “Yes”. All must be checked.)</w:t>
      </w:r>
    </w:p>
    <w:p w14:paraId="2B7CD5DB" w14:textId="2C88005F" w:rsidR="002C6468" w:rsidRPr="00D62D7A" w:rsidRDefault="003E5BC1" w:rsidP="00D62D7A">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The patient is (was) confronted by a life-threatening situation necessitating the use of the test article.</w:t>
      </w:r>
    </w:p>
    <w:p w14:paraId="6F24F697" w14:textId="65829E6A" w:rsidR="002C6468" w:rsidRPr="00D62D7A" w:rsidRDefault="003E5BC1" w:rsidP="00D62D7A">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Informed consent cannot (could not) be obtained from the patient because of an inability to communicate with, or obtain legally effective consent from, the patient.</w:t>
      </w:r>
    </w:p>
    <w:p w14:paraId="2003E7B3" w14:textId="77777777" w:rsidR="00895DF9" w:rsidRPr="00D62D7A" w:rsidRDefault="00895DF9" w:rsidP="00D62D7A">
      <w:pPr>
        <w:pStyle w:val="Sub-SectionText-HCG"/>
        <w:spacing w:after="0" w:line="240" w:lineRule="auto"/>
        <w:rPr>
          <w:rFonts w:cs="Arial"/>
        </w:rPr>
      </w:pPr>
    </w:p>
    <w:tbl>
      <w:tblPr>
        <w:tblStyle w:val="TableGrid"/>
        <w:tblW w:w="0" w:type="auto"/>
        <w:tblInd w:w="1140" w:type="dxa"/>
        <w:tblLook w:val="04A0" w:firstRow="1" w:lastRow="0" w:firstColumn="1" w:lastColumn="0" w:noHBand="0" w:noVBand="1"/>
        <w:tblCaption w:val="Answer Box"/>
        <w:tblDescription w:val="This space is provided for the answer to 1.8.a."/>
      </w:tblPr>
      <w:tblGrid>
        <w:gridCol w:w="9600"/>
      </w:tblGrid>
      <w:tr w:rsidR="00895DF9" w:rsidRPr="00D62D7A" w14:paraId="34265199" w14:textId="77777777" w:rsidTr="00895DF9">
        <w:trPr>
          <w:trHeight w:val="432"/>
        </w:trPr>
        <w:tc>
          <w:tcPr>
            <w:tcW w:w="9600" w:type="dxa"/>
            <w:tcBorders>
              <w:top w:val="single" w:sz="24" w:space="0" w:color="E8960C"/>
              <w:left w:val="single" w:sz="24" w:space="0" w:color="E8960C"/>
              <w:bottom w:val="single" w:sz="24" w:space="0" w:color="E8960C"/>
              <w:right w:val="single" w:sz="24" w:space="0" w:color="E8960C"/>
            </w:tcBorders>
            <w:vAlign w:val="center"/>
          </w:tcPr>
          <w:p w14:paraId="50DC72A0" w14:textId="77777777" w:rsidR="00895DF9" w:rsidRPr="00D62D7A" w:rsidRDefault="00895DF9"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1021936541"/>
                <w:placeholder>
                  <w:docPart w:val="D1D3F9A9D304BD4BA01B4A48E3F418E9"/>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3D151C85" w14:textId="77777777" w:rsidR="00895DF9" w:rsidRPr="00D62D7A" w:rsidRDefault="00895DF9" w:rsidP="00D62D7A">
      <w:pPr>
        <w:pStyle w:val="Sub-SectionText-HCG"/>
        <w:spacing w:after="0" w:line="240" w:lineRule="auto"/>
        <w:ind w:left="0" w:firstLine="0"/>
        <w:rPr>
          <w:rFonts w:cs="Arial"/>
        </w:rPr>
      </w:pPr>
    </w:p>
    <w:p w14:paraId="7814FC5B" w14:textId="4374C3B0" w:rsidR="002C6468" w:rsidRPr="00D62D7A" w:rsidRDefault="003E5BC1" w:rsidP="00D62D7A">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 xml:space="preserve">Time is (was) insufficient to obtain consent from the patient’s </w:t>
      </w:r>
      <w:r w:rsidR="002C6468" w:rsidRPr="00D62D7A">
        <w:rPr>
          <w:rFonts w:cs="Arial"/>
          <w:u w:val="double"/>
        </w:rPr>
        <w:t>LAR</w:t>
      </w:r>
      <w:r w:rsidR="002C6468" w:rsidRPr="00D62D7A">
        <w:rPr>
          <w:rFonts w:cs="Arial"/>
        </w:rPr>
        <w:t>.</w:t>
      </w:r>
    </w:p>
    <w:p w14:paraId="146AD854" w14:textId="77777777" w:rsidR="00895DF9" w:rsidRPr="00D62D7A" w:rsidRDefault="00895DF9" w:rsidP="00D62D7A">
      <w:pPr>
        <w:pStyle w:val="Sub-SectionText-HCG"/>
        <w:spacing w:after="0" w:line="240" w:lineRule="auto"/>
        <w:rPr>
          <w:rFonts w:cs="Arial"/>
        </w:rPr>
      </w:pPr>
    </w:p>
    <w:tbl>
      <w:tblPr>
        <w:tblStyle w:val="TableGrid"/>
        <w:tblW w:w="0" w:type="auto"/>
        <w:tblInd w:w="1140" w:type="dxa"/>
        <w:tblLook w:val="04A0" w:firstRow="1" w:lastRow="0" w:firstColumn="1" w:lastColumn="0" w:noHBand="0" w:noVBand="1"/>
        <w:tblCaption w:val="Answer Box"/>
        <w:tblDescription w:val="This space is provided for the answer to 1.8.a."/>
      </w:tblPr>
      <w:tblGrid>
        <w:gridCol w:w="9600"/>
      </w:tblGrid>
      <w:tr w:rsidR="00895DF9" w:rsidRPr="00D62D7A" w14:paraId="48208197" w14:textId="77777777" w:rsidTr="00895DF9">
        <w:trPr>
          <w:trHeight w:val="432"/>
        </w:trPr>
        <w:tc>
          <w:tcPr>
            <w:tcW w:w="9600" w:type="dxa"/>
            <w:tcBorders>
              <w:top w:val="single" w:sz="24" w:space="0" w:color="E8960C"/>
              <w:left w:val="single" w:sz="24" w:space="0" w:color="E8960C"/>
              <w:bottom w:val="single" w:sz="24" w:space="0" w:color="E8960C"/>
              <w:right w:val="single" w:sz="24" w:space="0" w:color="E8960C"/>
            </w:tcBorders>
            <w:vAlign w:val="center"/>
          </w:tcPr>
          <w:p w14:paraId="61F9D300" w14:textId="77777777" w:rsidR="00895DF9" w:rsidRPr="00D62D7A" w:rsidRDefault="00895DF9"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447700133"/>
                <w:placeholder>
                  <w:docPart w:val="4DE35BB0547ABD468DDDD8F42180C30D"/>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2218487C" w14:textId="77777777" w:rsidR="00895DF9" w:rsidRPr="00D62D7A" w:rsidRDefault="00895DF9" w:rsidP="00D62D7A">
      <w:pPr>
        <w:pStyle w:val="Sub-SectionText-HCG"/>
        <w:spacing w:after="0" w:line="240" w:lineRule="auto"/>
        <w:ind w:left="0" w:firstLine="0"/>
        <w:rPr>
          <w:rFonts w:cs="Arial"/>
        </w:rPr>
      </w:pPr>
    </w:p>
    <w:p w14:paraId="582238DA" w14:textId="52DF3588" w:rsidR="002C6468" w:rsidRPr="00D62D7A" w:rsidRDefault="003E5BC1" w:rsidP="00D62D7A">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There is (was) no available alternative method of approved or generally recognized therapy that provides an equal or greater likelihood of saving the life of the patient.</w:t>
      </w:r>
    </w:p>
    <w:p w14:paraId="0421A7F0" w14:textId="77777777" w:rsidR="003B7BE3" w:rsidRPr="00D62D7A" w:rsidRDefault="003B7BE3" w:rsidP="00D62D7A">
      <w:pPr>
        <w:pStyle w:val="Sub-SectionText-HCG"/>
        <w:spacing w:after="0" w:line="240" w:lineRule="auto"/>
        <w:rPr>
          <w:rFonts w:cs="Arial"/>
        </w:rPr>
      </w:pPr>
    </w:p>
    <w:tbl>
      <w:tblPr>
        <w:tblStyle w:val="TableGrid"/>
        <w:tblW w:w="0" w:type="auto"/>
        <w:tblInd w:w="1140" w:type="dxa"/>
        <w:tblLook w:val="04A0" w:firstRow="1" w:lastRow="0" w:firstColumn="1" w:lastColumn="0" w:noHBand="0" w:noVBand="1"/>
        <w:tblCaption w:val="Answer Box"/>
        <w:tblDescription w:val="This space is provided for the answer to 1.8.a."/>
      </w:tblPr>
      <w:tblGrid>
        <w:gridCol w:w="9600"/>
      </w:tblGrid>
      <w:tr w:rsidR="003B7BE3" w:rsidRPr="00D62D7A" w14:paraId="626B8796" w14:textId="77777777" w:rsidTr="003B7BE3">
        <w:trPr>
          <w:trHeight w:val="432"/>
        </w:trPr>
        <w:tc>
          <w:tcPr>
            <w:tcW w:w="9600" w:type="dxa"/>
            <w:tcBorders>
              <w:top w:val="single" w:sz="24" w:space="0" w:color="E8960C"/>
              <w:left w:val="single" w:sz="24" w:space="0" w:color="E8960C"/>
              <w:bottom w:val="single" w:sz="24" w:space="0" w:color="E8960C"/>
              <w:right w:val="single" w:sz="24" w:space="0" w:color="E8960C"/>
            </w:tcBorders>
            <w:vAlign w:val="center"/>
          </w:tcPr>
          <w:p w14:paraId="1A3445EE" w14:textId="77777777" w:rsidR="003B7BE3" w:rsidRPr="00D62D7A" w:rsidRDefault="003B7BE3"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1158423743"/>
                <w:placeholder>
                  <w:docPart w:val="0D32EE83A29E4844BEFC868446F42C77"/>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523D744F" w14:textId="77777777" w:rsidR="003B7BE3" w:rsidRPr="00D62D7A" w:rsidRDefault="003B7BE3" w:rsidP="00D62D7A">
      <w:pPr>
        <w:pStyle w:val="Sub-SectionText-HCG"/>
        <w:spacing w:after="0" w:line="240" w:lineRule="auto"/>
        <w:ind w:left="0" w:firstLine="0"/>
        <w:rPr>
          <w:rFonts w:cs="Arial"/>
        </w:rPr>
      </w:pPr>
    </w:p>
    <w:p w14:paraId="33EBDE89" w14:textId="1ED65662" w:rsidR="002C6468" w:rsidRDefault="003E5BC1" w:rsidP="00D62D7A">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The treating physician will document (has documented) in the medical record that the above findings were met.</w:t>
      </w:r>
    </w:p>
    <w:p w14:paraId="4733E38A" w14:textId="77777777" w:rsidR="0094557E" w:rsidRPr="00D62D7A" w:rsidRDefault="0094557E" w:rsidP="00D62D7A">
      <w:pPr>
        <w:pStyle w:val="PrimarySectionText-HCG"/>
        <w:spacing w:after="0" w:line="240" w:lineRule="auto"/>
        <w:ind w:left="1008"/>
        <w:rPr>
          <w:rFonts w:cs="Arial"/>
        </w:rPr>
      </w:pPr>
    </w:p>
    <w:p w14:paraId="23CC9B94" w14:textId="1B544F36" w:rsidR="00004D7A" w:rsidRDefault="003E5BC1" w:rsidP="00385560">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 xml:space="preserve">The treating physician will report (has reported) the use to the IRB within </w:t>
      </w:r>
      <w:r w:rsidR="00BD185D" w:rsidRPr="00D62D7A">
        <w:rPr>
          <w:rFonts w:cs="Arial"/>
        </w:rPr>
        <w:t xml:space="preserve">5 </w:t>
      </w:r>
      <w:r w:rsidR="002C6468" w:rsidRPr="00D62D7A">
        <w:rPr>
          <w:rFonts w:cs="Arial"/>
        </w:rPr>
        <w:t>working days with documentation that the above findings were met.</w:t>
      </w:r>
      <w:r w:rsidR="00DF052A" w:rsidRPr="00D62D7A">
        <w:rPr>
          <w:rFonts w:cs="Arial"/>
        </w:rPr>
        <w:t xml:space="preserve"> </w:t>
      </w:r>
    </w:p>
    <w:p w14:paraId="72C61113" w14:textId="77777777" w:rsidR="00385560" w:rsidRPr="00D62D7A" w:rsidRDefault="00385560" w:rsidP="00385560">
      <w:pPr>
        <w:pStyle w:val="PrimarySectionText-HCG"/>
        <w:spacing w:after="0" w:line="240" w:lineRule="auto"/>
        <w:ind w:left="1008"/>
        <w:rPr>
          <w:rFonts w:cs="Arial"/>
        </w:rPr>
      </w:pPr>
    </w:p>
    <w:p w14:paraId="2B2FB441" w14:textId="3D22F24F" w:rsidR="00311F49" w:rsidRDefault="003E5BC1" w:rsidP="00D62D7A">
      <w:pPr>
        <w:pStyle w:val="PrimarySectionText-HCG"/>
        <w:spacing w:after="0" w:line="240" w:lineRule="auto"/>
        <w:ind w:left="100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 xml:space="preserve">A physician uninvolved in the clinical </w:t>
      </w:r>
      <w:r w:rsidR="002C6468" w:rsidRPr="00D62D7A">
        <w:rPr>
          <w:rFonts w:cs="Arial"/>
          <w:u w:val="double"/>
        </w:rPr>
        <w:t>Investigation</w:t>
      </w:r>
      <w:r w:rsidR="002C6468" w:rsidRPr="00D62D7A">
        <w:rPr>
          <w:rFonts w:cs="Arial"/>
        </w:rPr>
        <w:t xml:space="preserve"> </w:t>
      </w:r>
      <w:r w:rsidR="009F3BE4">
        <w:rPr>
          <w:rFonts w:cs="Arial"/>
        </w:rPr>
        <w:t>(</w:t>
      </w:r>
      <w:r w:rsidR="00674515">
        <w:rPr>
          <w:rFonts w:cs="Arial"/>
        </w:rPr>
        <w:t xml:space="preserve">i.e., </w:t>
      </w:r>
      <w:r w:rsidR="009F3BE4">
        <w:rPr>
          <w:rFonts w:cs="Arial"/>
        </w:rPr>
        <w:t xml:space="preserve">independent physician) </w:t>
      </w:r>
      <w:r w:rsidR="002C6468" w:rsidRPr="00D62D7A">
        <w:rPr>
          <w:rFonts w:cs="Arial"/>
        </w:rPr>
        <w:t>will certify (has certified) in the medical record that the above findings were met.</w:t>
      </w:r>
      <w:r w:rsidR="0046702B" w:rsidRPr="00D62D7A">
        <w:rPr>
          <w:rFonts w:cs="Arial"/>
        </w:rPr>
        <w:t xml:space="preserve"> </w:t>
      </w:r>
    </w:p>
    <w:p w14:paraId="6022FA54" w14:textId="2735645C" w:rsidR="00311F49" w:rsidRPr="00F32C23" w:rsidRDefault="000A0195" w:rsidP="00311F49">
      <w:pPr>
        <w:spacing w:after="0" w:line="240" w:lineRule="auto"/>
        <w:ind w:left="1440"/>
        <w:rPr>
          <w:rFonts w:ascii="Arial" w:hAnsi="Arial" w:cs="Arial"/>
        </w:rPr>
      </w:pPr>
      <w:sdt>
        <w:sdtPr>
          <w:rPr>
            <w:rFonts w:ascii="Arial" w:eastAsia="MS Gothic" w:hAnsi="Arial" w:cs="Arial"/>
          </w:rPr>
          <w:id w:val="1538311482"/>
          <w14:checkbox>
            <w14:checked w14:val="0"/>
            <w14:checkedState w14:val="2612" w14:font="MS Gothic"/>
            <w14:uncheckedState w14:val="2610" w14:font="MS Gothic"/>
          </w14:checkbox>
        </w:sdtPr>
        <w:sdtEndPr/>
        <w:sdtContent>
          <w:r w:rsidR="00311F49" w:rsidRPr="00F32C23">
            <w:rPr>
              <w:rFonts w:ascii="Segoe UI Symbol" w:eastAsia="MS Gothic" w:hAnsi="Segoe UI Symbol" w:cs="Segoe UI Symbol"/>
            </w:rPr>
            <w:t>☐</w:t>
          </w:r>
        </w:sdtContent>
      </w:sdt>
      <w:r w:rsidR="00311F49" w:rsidRPr="00F32C23">
        <w:rPr>
          <w:rFonts w:ascii="Arial" w:hAnsi="Arial" w:cs="Arial"/>
        </w:rPr>
        <w:t xml:space="preserve"> Review and sign </w:t>
      </w:r>
      <w:r w:rsidR="00D67961">
        <w:rPr>
          <w:rFonts w:ascii="Arial" w:hAnsi="Arial" w:cs="Arial"/>
        </w:rPr>
        <w:t xml:space="preserve">the </w:t>
      </w:r>
      <w:r w:rsidR="00311F49" w:rsidRPr="00F32C23">
        <w:rPr>
          <w:rFonts w:ascii="Arial" w:hAnsi="Arial" w:cs="Arial"/>
        </w:rPr>
        <w:t>Physician Attestation</w:t>
      </w:r>
      <w:r w:rsidR="00D67961">
        <w:rPr>
          <w:rFonts w:ascii="Arial" w:hAnsi="Arial" w:cs="Arial"/>
        </w:rPr>
        <w:t xml:space="preserve"> - Emergency Use of an Unapproved Drug or Biologic</w:t>
      </w:r>
      <w:r w:rsidR="00311F49" w:rsidRPr="00F32C23">
        <w:rPr>
          <w:rFonts w:ascii="Arial" w:hAnsi="Arial" w:cs="Arial"/>
        </w:rPr>
        <w:t xml:space="preserve">. See section 6 of the form. </w:t>
      </w:r>
    </w:p>
    <w:p w14:paraId="7AD8D8E7" w14:textId="05DEE751" w:rsidR="002C6468" w:rsidRPr="00D62D7A" w:rsidRDefault="003E5BC1" w:rsidP="00D62D7A">
      <w:pPr>
        <w:pStyle w:val="PrimarySectionText-HCG"/>
        <w:spacing w:after="0" w:line="240" w:lineRule="auto"/>
        <w:ind w:left="172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 xml:space="preserve">If certification took place after the use of the drug or biologic, </w:t>
      </w:r>
      <w:proofErr w:type="gramStart"/>
      <w:r w:rsidR="002C6468" w:rsidRPr="00D62D7A">
        <w:rPr>
          <w:rFonts w:cs="Arial"/>
        </w:rPr>
        <w:t>all of</w:t>
      </w:r>
      <w:proofErr w:type="gramEnd"/>
      <w:r w:rsidR="002C6468" w:rsidRPr="00D62D7A">
        <w:rPr>
          <w:rFonts w:cs="Arial"/>
        </w:rPr>
        <w:t xml:space="preserve"> the following are true: (“NA” if certification took place before the use</w:t>
      </w:r>
      <w:r w:rsidR="000603D1" w:rsidRPr="00D62D7A">
        <w:rPr>
          <w:rFonts w:cs="Arial"/>
        </w:rPr>
        <w:t>.</w:t>
      </w:r>
      <w:r w:rsidR="002C6468" w:rsidRPr="00D62D7A">
        <w:rPr>
          <w:rFonts w:cs="Arial"/>
        </w:rPr>
        <w:t xml:space="preserve">) </w:t>
      </w:r>
    </w:p>
    <w:p w14:paraId="5C8A354D" w14:textId="0B23779A" w:rsidR="00684DD2" w:rsidRPr="00D62D7A" w:rsidRDefault="00684DD2" w:rsidP="00D62D7A">
      <w:pPr>
        <w:pStyle w:val="PrimarySectionText-HCG"/>
        <w:spacing w:after="0" w:line="240" w:lineRule="auto"/>
        <w:ind w:left="2448"/>
        <w:rPr>
          <w:rFonts w:cs="Arial"/>
        </w:rPr>
      </w:pPr>
      <w:r w:rsidRPr="00D62D7A">
        <w:rPr>
          <w:rFonts w:ascii="Segoe UI Symbol" w:hAnsi="Segoe UI Symbol" w:cs="Segoe UI Symbol"/>
        </w:rPr>
        <w:t>☐</w:t>
      </w:r>
      <w:r w:rsidRPr="00D62D7A">
        <w:rPr>
          <w:rFonts w:cs="Arial"/>
        </w:rPr>
        <w:t xml:space="preserve"> N/A</w:t>
      </w:r>
    </w:p>
    <w:p w14:paraId="406EB64D" w14:textId="3D94E5C6" w:rsidR="002C6468" w:rsidRPr="00D62D7A" w:rsidRDefault="002C6468" w:rsidP="00D62D7A">
      <w:pPr>
        <w:pStyle w:val="Sub-SectionText-HCG"/>
        <w:spacing w:after="0" w:line="240" w:lineRule="auto"/>
        <w:ind w:left="2448"/>
        <w:rPr>
          <w:rFonts w:cs="Arial"/>
        </w:rPr>
      </w:pPr>
      <w:r w:rsidRPr="00D62D7A">
        <w:rPr>
          <w:rFonts w:ascii="Segoe UI Symbol" w:hAnsi="Segoe UI Symbol" w:cs="Segoe UI Symbol"/>
        </w:rPr>
        <w:t>☐</w:t>
      </w:r>
      <w:r w:rsidRPr="00D62D7A">
        <w:rPr>
          <w:rFonts w:cs="Arial"/>
        </w:rPr>
        <w:t xml:space="preserve"> Immediate use of the test article is (was), in the investigator's opinion, required to preserve the life of the patient.</w:t>
      </w:r>
    </w:p>
    <w:p w14:paraId="030713EA" w14:textId="77777777" w:rsidR="00D62D7A" w:rsidRPr="00D62D7A" w:rsidRDefault="00D62D7A" w:rsidP="00D62D7A">
      <w:pPr>
        <w:pStyle w:val="Sub-SectionText-HCG"/>
        <w:spacing w:after="0" w:line="240" w:lineRule="auto"/>
        <w:rPr>
          <w:rFonts w:cs="Arial"/>
        </w:rPr>
      </w:pPr>
    </w:p>
    <w:tbl>
      <w:tblPr>
        <w:tblStyle w:val="TableGrid"/>
        <w:tblW w:w="0" w:type="auto"/>
        <w:tblInd w:w="2580" w:type="dxa"/>
        <w:tblLook w:val="04A0" w:firstRow="1" w:lastRow="0" w:firstColumn="1" w:lastColumn="0" w:noHBand="0" w:noVBand="1"/>
        <w:tblCaption w:val="Answer Box"/>
        <w:tblDescription w:val="This space is provided for the answer to 1.8.a."/>
      </w:tblPr>
      <w:tblGrid>
        <w:gridCol w:w="8160"/>
      </w:tblGrid>
      <w:tr w:rsidR="00D62D7A" w:rsidRPr="00D62D7A" w14:paraId="580CD265" w14:textId="77777777" w:rsidTr="00D62D7A">
        <w:trPr>
          <w:trHeight w:val="432"/>
        </w:trPr>
        <w:tc>
          <w:tcPr>
            <w:tcW w:w="8160" w:type="dxa"/>
            <w:tcBorders>
              <w:top w:val="single" w:sz="24" w:space="0" w:color="E8960C"/>
              <w:left w:val="single" w:sz="24" w:space="0" w:color="E8960C"/>
              <w:bottom w:val="single" w:sz="24" w:space="0" w:color="E8960C"/>
              <w:right w:val="single" w:sz="24" w:space="0" w:color="E8960C"/>
            </w:tcBorders>
            <w:vAlign w:val="center"/>
          </w:tcPr>
          <w:p w14:paraId="4193A424" w14:textId="77777777" w:rsidR="00D62D7A" w:rsidRPr="00D62D7A" w:rsidRDefault="00D62D7A"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719704692"/>
                <w:placeholder>
                  <w:docPart w:val="36919149755526449906FAA89A7C5057"/>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49D542DB" w14:textId="77777777" w:rsidR="00D62D7A" w:rsidRPr="00D62D7A" w:rsidRDefault="00D62D7A" w:rsidP="00D62D7A">
      <w:pPr>
        <w:pStyle w:val="Sub-SectionText-HCG"/>
        <w:spacing w:after="0" w:line="240" w:lineRule="auto"/>
        <w:ind w:left="2448"/>
        <w:rPr>
          <w:rFonts w:cs="Arial"/>
        </w:rPr>
      </w:pPr>
    </w:p>
    <w:p w14:paraId="306F09F1" w14:textId="6B22976F" w:rsidR="002C6468" w:rsidRPr="00D62D7A" w:rsidRDefault="002C6468" w:rsidP="00D62D7A">
      <w:pPr>
        <w:pStyle w:val="Sub-SectionText-HCG"/>
        <w:spacing w:after="0" w:line="240" w:lineRule="auto"/>
        <w:ind w:left="2448"/>
        <w:rPr>
          <w:rFonts w:cs="Arial"/>
        </w:rPr>
      </w:pPr>
      <w:r w:rsidRPr="00D62D7A">
        <w:rPr>
          <w:rFonts w:ascii="Segoe UI Symbol" w:hAnsi="Segoe UI Symbol" w:cs="Segoe UI Symbol"/>
        </w:rPr>
        <w:t>☐</w:t>
      </w:r>
      <w:r w:rsidRPr="00D62D7A">
        <w:rPr>
          <w:rFonts w:cs="Arial"/>
        </w:rPr>
        <w:t xml:space="preserve"> Time is (was) insufficient time to obtain the independent determination a physician uninvolved in the clinical </w:t>
      </w:r>
      <w:r w:rsidRPr="00D62D7A">
        <w:rPr>
          <w:rFonts w:cs="Arial"/>
          <w:u w:val="double"/>
        </w:rPr>
        <w:t>Investigation</w:t>
      </w:r>
      <w:r w:rsidRPr="00D62D7A">
        <w:rPr>
          <w:rFonts w:cs="Arial"/>
        </w:rPr>
        <w:t>.</w:t>
      </w:r>
    </w:p>
    <w:p w14:paraId="1B2921D7" w14:textId="77777777" w:rsidR="0037529F" w:rsidRPr="00D62D7A" w:rsidRDefault="0037529F" w:rsidP="00D62D7A">
      <w:pPr>
        <w:pStyle w:val="Sub-SectionText-HCG"/>
        <w:spacing w:after="0" w:line="240" w:lineRule="auto"/>
        <w:rPr>
          <w:rFonts w:cs="Arial"/>
        </w:rPr>
      </w:pPr>
    </w:p>
    <w:tbl>
      <w:tblPr>
        <w:tblStyle w:val="TableGrid"/>
        <w:tblW w:w="0" w:type="auto"/>
        <w:tblInd w:w="2580" w:type="dxa"/>
        <w:tblLook w:val="04A0" w:firstRow="1" w:lastRow="0" w:firstColumn="1" w:lastColumn="0" w:noHBand="0" w:noVBand="1"/>
        <w:tblCaption w:val="Answer Box"/>
        <w:tblDescription w:val="This space is provided for the answer to 1.8.a."/>
      </w:tblPr>
      <w:tblGrid>
        <w:gridCol w:w="8160"/>
      </w:tblGrid>
      <w:tr w:rsidR="0037529F" w:rsidRPr="00D62D7A" w14:paraId="7734BFD2" w14:textId="77777777" w:rsidTr="0037529F">
        <w:trPr>
          <w:trHeight w:val="432"/>
        </w:trPr>
        <w:tc>
          <w:tcPr>
            <w:tcW w:w="8160" w:type="dxa"/>
            <w:tcBorders>
              <w:top w:val="single" w:sz="24" w:space="0" w:color="E8960C"/>
              <w:left w:val="single" w:sz="24" w:space="0" w:color="E8960C"/>
              <w:bottom w:val="single" w:sz="24" w:space="0" w:color="E8960C"/>
              <w:right w:val="single" w:sz="24" w:space="0" w:color="E8960C"/>
            </w:tcBorders>
            <w:vAlign w:val="center"/>
          </w:tcPr>
          <w:p w14:paraId="1403F759" w14:textId="77777777" w:rsidR="0037529F" w:rsidRPr="00D62D7A" w:rsidRDefault="0037529F"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33422606"/>
                <w:placeholder>
                  <w:docPart w:val="06B4FCAA59BCDE46B7944FB6C63E3AFC"/>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3DAFE379" w14:textId="77777777" w:rsidR="0037529F" w:rsidRPr="00D62D7A" w:rsidRDefault="0037529F" w:rsidP="00D62D7A">
      <w:pPr>
        <w:pStyle w:val="Sub-SectionText-HCG"/>
        <w:spacing w:after="0" w:line="240" w:lineRule="auto"/>
        <w:ind w:left="0" w:firstLine="0"/>
        <w:rPr>
          <w:rFonts w:cs="Arial"/>
        </w:rPr>
      </w:pPr>
    </w:p>
    <w:p w14:paraId="753DBE35" w14:textId="2A836201" w:rsidR="002C6468" w:rsidRDefault="002C6468" w:rsidP="00D62D7A">
      <w:pPr>
        <w:pStyle w:val="Sub-SectionText-HCG"/>
        <w:spacing w:after="0" w:line="240" w:lineRule="auto"/>
        <w:ind w:left="2448"/>
        <w:rPr>
          <w:rFonts w:cs="Arial"/>
        </w:rPr>
      </w:pPr>
      <w:r w:rsidRPr="00D62D7A">
        <w:rPr>
          <w:rFonts w:ascii="Segoe UI Symbol" w:hAnsi="Segoe UI Symbol" w:cs="Segoe UI Symbol"/>
        </w:rPr>
        <w:t>☐</w:t>
      </w:r>
      <w:r w:rsidRPr="00D62D7A">
        <w:rPr>
          <w:rFonts w:cs="Arial"/>
        </w:rPr>
        <w:t xml:space="preserve"> The treating physician will document (has documented) in the medical record that the above findings were met.</w:t>
      </w:r>
    </w:p>
    <w:p w14:paraId="5F526A86" w14:textId="77777777" w:rsidR="00385560" w:rsidRPr="00D62D7A" w:rsidRDefault="00385560" w:rsidP="00D62D7A">
      <w:pPr>
        <w:pStyle w:val="Sub-SectionText-HCG"/>
        <w:spacing w:after="0" w:line="240" w:lineRule="auto"/>
        <w:ind w:left="2448"/>
        <w:rPr>
          <w:rFonts w:cs="Arial"/>
        </w:rPr>
      </w:pPr>
    </w:p>
    <w:p w14:paraId="0CBBCE1D" w14:textId="4657F3BD" w:rsidR="002C6468" w:rsidRPr="00D62D7A" w:rsidRDefault="003E5BC1" w:rsidP="00D62D7A">
      <w:pPr>
        <w:pStyle w:val="Sub-SectionText-HCG"/>
        <w:spacing w:after="0" w:line="240" w:lineRule="auto"/>
        <w:ind w:left="2448"/>
        <w:rPr>
          <w:rFonts w:cs="Arial"/>
        </w:rPr>
      </w:pPr>
      <w:r w:rsidRPr="00D62D7A">
        <w:rPr>
          <w:rFonts w:ascii="Segoe UI Symbol" w:hAnsi="Segoe UI Symbol" w:cs="Segoe UI Symbol"/>
        </w:rPr>
        <w:t>☐</w:t>
      </w:r>
      <w:r w:rsidRPr="00D62D7A">
        <w:rPr>
          <w:rFonts w:cs="Arial"/>
        </w:rPr>
        <w:t xml:space="preserve"> </w:t>
      </w:r>
      <w:r w:rsidR="002C6468" w:rsidRPr="00D62D7A">
        <w:rPr>
          <w:rFonts w:cs="Arial"/>
        </w:rPr>
        <w:t xml:space="preserve">The treating physician’ report to the IRB within </w:t>
      </w:r>
      <w:r w:rsidR="00BD185D" w:rsidRPr="00D62D7A">
        <w:rPr>
          <w:rFonts w:cs="Arial"/>
        </w:rPr>
        <w:t xml:space="preserve">5 </w:t>
      </w:r>
      <w:r w:rsidR="002C6468" w:rsidRPr="00D62D7A">
        <w:rPr>
          <w:rFonts w:cs="Arial"/>
        </w:rPr>
        <w:t>working days will document that the above findings were met.</w:t>
      </w:r>
      <w:r w:rsidR="007631C2">
        <w:rPr>
          <w:rFonts w:cs="Arial"/>
        </w:rPr>
        <w:t xml:space="preserve"> </w:t>
      </w:r>
    </w:p>
    <w:p w14:paraId="36CA8B01" w14:textId="77777777" w:rsidR="00627241" w:rsidRPr="00D62D7A" w:rsidRDefault="00627241" w:rsidP="00D62D7A">
      <w:pPr>
        <w:pStyle w:val="Sub-SectionText-HCG"/>
        <w:spacing w:after="0" w:line="240" w:lineRule="auto"/>
        <w:rPr>
          <w:rFonts w:cs="Arial"/>
        </w:rPr>
      </w:pPr>
    </w:p>
    <w:p w14:paraId="4E6464D7" w14:textId="3EF4E2B2" w:rsidR="000603D1" w:rsidRPr="00D62D7A" w:rsidRDefault="000603D1" w:rsidP="00D62D7A">
      <w:pPr>
        <w:pStyle w:val="SectionHeading-HCG"/>
        <w:numPr>
          <w:ilvl w:val="1"/>
          <w:numId w:val="10"/>
        </w:numPr>
        <w:shd w:val="clear" w:color="auto" w:fill="02B050"/>
        <w:spacing w:after="0"/>
        <w:rPr>
          <w:sz w:val="22"/>
          <w:szCs w:val="22"/>
        </w:rPr>
      </w:pPr>
      <w:r w:rsidRPr="00D62D7A">
        <w:rPr>
          <w:sz w:val="22"/>
          <w:szCs w:val="22"/>
        </w:rPr>
        <w:t xml:space="preserve">Emergency Use of an Unapproved </w:t>
      </w:r>
      <w:r w:rsidR="00E378F1" w:rsidRPr="00D62D7A">
        <w:rPr>
          <w:sz w:val="22"/>
          <w:szCs w:val="22"/>
        </w:rPr>
        <w:t>Device</w:t>
      </w:r>
      <w:r w:rsidR="00E378F1" w:rsidRPr="00D62D7A">
        <w:rPr>
          <w:rStyle w:val="EndnoteReference"/>
          <w:sz w:val="22"/>
          <w:szCs w:val="22"/>
        </w:rPr>
        <w:endnoteReference w:id="5"/>
      </w:r>
      <w:r w:rsidR="00E378F1" w:rsidRPr="00D62D7A">
        <w:rPr>
          <w:sz w:val="22"/>
          <w:szCs w:val="22"/>
        </w:rPr>
        <w:t xml:space="preserve"> </w:t>
      </w:r>
      <w:r w:rsidRPr="00D62D7A">
        <w:rPr>
          <w:sz w:val="22"/>
          <w:szCs w:val="22"/>
        </w:rPr>
        <w:t xml:space="preserve"> </w:t>
      </w:r>
    </w:p>
    <w:p w14:paraId="7C7D7BF8" w14:textId="77777777" w:rsidR="000603D1" w:rsidRPr="00D62D7A" w:rsidRDefault="000603D1" w:rsidP="00D62D7A">
      <w:pPr>
        <w:pStyle w:val="PrimarySectionText-HCG"/>
        <w:spacing w:after="0" w:line="240" w:lineRule="auto"/>
        <w:rPr>
          <w:rFonts w:cs="Arial"/>
          <w:color w:val="FFFFFF" w:themeColor="background1"/>
        </w:rPr>
      </w:pPr>
    </w:p>
    <w:p w14:paraId="52828C47" w14:textId="65A8F94E" w:rsidR="00E378F1" w:rsidRPr="00D62D7A" w:rsidRDefault="00E378F1" w:rsidP="00D62D7A">
      <w:pPr>
        <w:pStyle w:val="PrimarySectionText-HCG"/>
        <w:spacing w:after="0" w:line="240" w:lineRule="auto"/>
        <w:rPr>
          <w:rFonts w:cs="Arial"/>
          <w:b/>
          <w:bCs/>
        </w:rPr>
      </w:pPr>
      <w:r w:rsidRPr="00D62D7A">
        <w:rPr>
          <w:rFonts w:cs="Arial"/>
          <w:b/>
          <w:bCs/>
        </w:rPr>
        <w:t>2.2.1</w:t>
      </w:r>
      <w:r w:rsidRPr="00D62D7A">
        <w:rPr>
          <w:rFonts w:cs="Arial"/>
        </w:rPr>
        <w:t xml:space="preserve"> </w:t>
      </w:r>
      <w:r w:rsidRPr="00D62D7A">
        <w:rPr>
          <w:rFonts w:cs="Arial"/>
          <w:b/>
          <w:bCs/>
        </w:rPr>
        <w:t>Emergency Use C</w:t>
      </w:r>
      <w:r w:rsidR="00915D64" w:rsidRPr="00D62D7A">
        <w:rPr>
          <w:rFonts w:cs="Arial"/>
          <w:b/>
          <w:bCs/>
        </w:rPr>
        <w:t>r</w:t>
      </w:r>
      <w:r w:rsidRPr="00D62D7A">
        <w:rPr>
          <w:rFonts w:cs="Arial"/>
          <w:b/>
          <w:bCs/>
        </w:rPr>
        <w:t>iteria:</w:t>
      </w:r>
      <w:r w:rsidRPr="00D62D7A">
        <w:rPr>
          <w:rFonts w:cs="Arial"/>
        </w:rPr>
        <w:t xml:space="preserve"> (Check if “Yes”</w:t>
      </w:r>
      <w:r w:rsidR="00915D64" w:rsidRPr="00D62D7A">
        <w:rPr>
          <w:rFonts w:cs="Arial"/>
        </w:rPr>
        <w:t xml:space="preserve"> or “N/A”</w:t>
      </w:r>
      <w:r w:rsidRPr="00D62D7A">
        <w:rPr>
          <w:rFonts w:cs="Arial"/>
        </w:rPr>
        <w:t>. All must be checked.)</w:t>
      </w:r>
    </w:p>
    <w:p w14:paraId="4DC5E41F" w14:textId="77777777" w:rsidR="000603D1" w:rsidRPr="00D62D7A" w:rsidRDefault="000603D1" w:rsidP="00D62D7A">
      <w:pPr>
        <w:pStyle w:val="Sub-SectionText-HCG"/>
        <w:spacing w:after="0" w:line="240" w:lineRule="auto"/>
        <w:rPr>
          <w:rFonts w:cs="Arial"/>
        </w:rPr>
      </w:pPr>
    </w:p>
    <w:p w14:paraId="37AD656A" w14:textId="46B4C0A5"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 patient is (was) confronted by a life-threatening disease or a serious condition requiring immediate use of the device.</w:t>
      </w:r>
    </w:p>
    <w:p w14:paraId="0494A000" w14:textId="77777777" w:rsidR="003B7B49" w:rsidRPr="00D62D7A" w:rsidRDefault="003B7B49" w:rsidP="00D62D7A">
      <w:pPr>
        <w:pStyle w:val="Sub-SectionText-HCG"/>
        <w:spacing w:after="0" w:line="240" w:lineRule="auto"/>
        <w:rPr>
          <w:rFonts w:cs="Arial"/>
        </w:rPr>
      </w:pPr>
    </w:p>
    <w:tbl>
      <w:tblPr>
        <w:tblStyle w:val="TableGrid"/>
        <w:tblW w:w="0" w:type="auto"/>
        <w:tblInd w:w="420" w:type="dxa"/>
        <w:tblLook w:val="04A0" w:firstRow="1" w:lastRow="0" w:firstColumn="1" w:lastColumn="0" w:noHBand="0" w:noVBand="1"/>
        <w:tblCaption w:val="Answer Box"/>
        <w:tblDescription w:val="This space is provided for the answer to 1.8.a."/>
      </w:tblPr>
      <w:tblGrid>
        <w:gridCol w:w="10320"/>
      </w:tblGrid>
      <w:tr w:rsidR="003B7B49" w:rsidRPr="00D62D7A" w14:paraId="0350CA4F" w14:textId="77777777" w:rsidTr="003B7B49">
        <w:trPr>
          <w:trHeight w:val="432"/>
        </w:trPr>
        <w:tc>
          <w:tcPr>
            <w:tcW w:w="10320" w:type="dxa"/>
            <w:tcBorders>
              <w:top w:val="single" w:sz="24" w:space="0" w:color="E8960C"/>
              <w:left w:val="single" w:sz="24" w:space="0" w:color="E8960C"/>
              <w:bottom w:val="single" w:sz="24" w:space="0" w:color="E8960C"/>
              <w:right w:val="single" w:sz="24" w:space="0" w:color="E8960C"/>
            </w:tcBorders>
            <w:vAlign w:val="center"/>
          </w:tcPr>
          <w:p w14:paraId="54CACE14" w14:textId="77777777" w:rsidR="003B7B49" w:rsidRPr="00D62D7A" w:rsidRDefault="003B7B49"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967628401"/>
                <w:placeholder>
                  <w:docPart w:val="B5F450954A437740A4234BB7B88303A4"/>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4D6DE189" w14:textId="77777777" w:rsidR="003B7B49" w:rsidRPr="00D62D7A" w:rsidRDefault="003B7B49" w:rsidP="00D62D7A">
      <w:pPr>
        <w:pStyle w:val="Sub-SectionText-HCG"/>
        <w:spacing w:after="0" w:line="240" w:lineRule="auto"/>
        <w:ind w:left="0" w:firstLine="0"/>
        <w:rPr>
          <w:rFonts w:cs="Arial"/>
        </w:rPr>
      </w:pPr>
    </w:p>
    <w:p w14:paraId="4B5B633B" w14:textId="77777777" w:rsidR="00F11FCF" w:rsidRPr="00D62D7A" w:rsidRDefault="003E5BC1" w:rsidP="00D62D7A">
      <w:pPr>
        <w:tabs>
          <w:tab w:val="left" w:pos="3010"/>
        </w:tabs>
        <w:spacing w:after="0" w:line="240" w:lineRule="auto"/>
        <w:ind w:left="990" w:hanging="270"/>
        <w:rPr>
          <w:rFonts w:ascii="Arial" w:hAnsi="Arial" w:cs="Arial"/>
        </w:rPr>
      </w:pPr>
      <w:r w:rsidRPr="00D62D7A">
        <w:rPr>
          <w:rFonts w:ascii="Segoe UI Symbol" w:hAnsi="Segoe UI Symbol" w:cs="Segoe UI Symbol"/>
        </w:rPr>
        <w:t>☐</w:t>
      </w:r>
      <w:r w:rsidRPr="00D62D7A">
        <w:rPr>
          <w:rFonts w:ascii="Arial" w:hAnsi="Arial" w:cs="Arial"/>
        </w:rPr>
        <w:t xml:space="preserve"> The situation necessitates (necessitated) the immediate use of the device.</w:t>
      </w:r>
      <w:r w:rsidR="00F11FCF" w:rsidRPr="00D62D7A">
        <w:rPr>
          <w:rFonts w:ascii="Arial" w:hAnsi="Arial" w:cs="Arial"/>
        </w:rPr>
        <w:t xml:space="preserve"> </w:t>
      </w:r>
    </w:p>
    <w:p w14:paraId="15C26B54" w14:textId="7425AF69" w:rsidR="00F11FCF" w:rsidRPr="00D62D7A" w:rsidRDefault="000A0195" w:rsidP="00D62D7A">
      <w:pPr>
        <w:tabs>
          <w:tab w:val="left" w:pos="3010"/>
        </w:tabs>
        <w:spacing w:after="0" w:line="240" w:lineRule="auto"/>
        <w:ind w:left="1710" w:hanging="270"/>
        <w:rPr>
          <w:rFonts w:ascii="Arial" w:hAnsi="Arial" w:cs="Arial"/>
        </w:rPr>
      </w:pPr>
      <w:sdt>
        <w:sdtPr>
          <w:rPr>
            <w:rFonts w:ascii="Arial" w:eastAsia="MS Gothic" w:hAnsi="Arial" w:cs="Arial"/>
          </w:rPr>
          <w:id w:val="1067381802"/>
          <w14:checkbox>
            <w14:checked w14:val="0"/>
            <w14:checkedState w14:val="2612" w14:font="MS Gothic"/>
            <w14:uncheckedState w14:val="2610" w14:font="MS Gothic"/>
          </w14:checkbox>
        </w:sdtPr>
        <w:sdtEndPr/>
        <w:sdtContent>
          <w:r w:rsidR="00F11FCF" w:rsidRPr="00D62D7A">
            <w:rPr>
              <w:rFonts w:ascii="Segoe UI Symbol" w:eastAsia="MS Gothic" w:hAnsi="Segoe UI Symbol" w:cs="Segoe UI Symbol"/>
            </w:rPr>
            <w:t>☐</w:t>
          </w:r>
        </w:sdtContent>
      </w:sdt>
      <w:r w:rsidR="00F11FCF" w:rsidRPr="00D62D7A">
        <w:rPr>
          <w:rFonts w:ascii="Arial" w:hAnsi="Arial" w:cs="Arial"/>
        </w:rPr>
        <w:t xml:space="preserve"> This is the first emergency use of this test article at UCI. </w:t>
      </w:r>
      <w:hyperlink r:id="rId14" w:anchor="single-patient-emergency" w:history="1">
        <w:r w:rsidR="00F11FCF" w:rsidRPr="00D62D7A">
          <w:rPr>
            <w:rStyle w:val="Hyperlink"/>
            <w:rFonts w:ascii="Arial" w:hAnsi="Arial" w:cs="Arial"/>
          </w:rPr>
          <w:t>See list of prior Emergency Uses</w:t>
        </w:r>
      </w:hyperlink>
      <w:r w:rsidR="00F11FCF" w:rsidRPr="00D62D7A">
        <w:rPr>
          <w:rFonts w:ascii="Arial" w:hAnsi="Arial" w:cs="Arial"/>
        </w:rPr>
        <w:t>.</w:t>
      </w:r>
      <w:r w:rsidR="0089144A" w:rsidRPr="00D62D7A">
        <w:rPr>
          <w:rFonts w:ascii="Arial" w:hAnsi="Arial" w:cs="Arial"/>
        </w:rPr>
        <w:t xml:space="preserve"> </w:t>
      </w:r>
      <w:r w:rsidR="00F11FCF" w:rsidRPr="00D62D7A">
        <w:rPr>
          <w:rFonts w:ascii="Arial" w:hAnsi="Arial" w:cs="Arial"/>
        </w:rPr>
        <w:t>Subsequent use of test article in the same or different patient requires a new IRB application for Committee review.</w:t>
      </w:r>
    </w:p>
    <w:p w14:paraId="5E9C2698" w14:textId="77777777" w:rsidR="00F11FCF" w:rsidRPr="00D62D7A" w:rsidRDefault="00F11FCF" w:rsidP="00D62D7A">
      <w:pPr>
        <w:tabs>
          <w:tab w:val="left" w:pos="3010"/>
        </w:tabs>
        <w:spacing w:after="0" w:line="240" w:lineRule="auto"/>
        <w:ind w:left="990" w:hanging="270"/>
        <w:rPr>
          <w:rFonts w:ascii="Arial" w:hAnsi="Arial"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F11FCF" w:rsidRPr="00D62D7A" w14:paraId="2B6905CE" w14:textId="77777777" w:rsidTr="00D27CC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27816E16" w14:textId="77777777" w:rsidR="00F11FCF" w:rsidRPr="00D62D7A" w:rsidRDefault="00F11FCF"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1778755562"/>
                <w:placeholder>
                  <w:docPart w:val="1FF99F65D26E564BB2A24748933A1B43"/>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77107212" w14:textId="77777777" w:rsidR="00F11FCF" w:rsidRPr="00D62D7A" w:rsidRDefault="00F11FCF" w:rsidP="00D62D7A">
      <w:pPr>
        <w:pStyle w:val="PrimarySectionText-HCG"/>
        <w:spacing w:after="0" w:line="240" w:lineRule="auto"/>
        <w:rPr>
          <w:rFonts w:cs="Arial"/>
        </w:rPr>
      </w:pPr>
    </w:p>
    <w:p w14:paraId="4AAF88F7" w14:textId="3734B8DA"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No generally acceptable alternative for treating the patient is (was) available.</w:t>
      </w:r>
      <w:r w:rsidR="00B9329B" w:rsidRPr="00D62D7A">
        <w:rPr>
          <w:rFonts w:cs="Arial"/>
        </w:rPr>
        <w:t xml:space="preserve"> </w:t>
      </w:r>
    </w:p>
    <w:p w14:paraId="2CEAEB05" w14:textId="43A8F137" w:rsidR="00B9329B" w:rsidRPr="00D62D7A" w:rsidRDefault="000A0195" w:rsidP="00D62D7A">
      <w:pPr>
        <w:tabs>
          <w:tab w:val="left" w:pos="3010"/>
        </w:tabs>
        <w:spacing w:after="0" w:line="240" w:lineRule="auto"/>
        <w:ind w:left="990" w:hanging="270"/>
        <w:rPr>
          <w:rFonts w:ascii="Arial" w:hAnsi="Arial" w:cs="Arial"/>
        </w:rPr>
      </w:pPr>
      <w:sdt>
        <w:sdtPr>
          <w:rPr>
            <w:rFonts w:ascii="Arial" w:eastAsia="MS Gothic" w:hAnsi="Arial" w:cs="Arial"/>
          </w:rPr>
          <w:id w:val="-1908909372"/>
          <w14:checkbox>
            <w14:checked w14:val="0"/>
            <w14:checkedState w14:val="2612" w14:font="MS Gothic"/>
            <w14:uncheckedState w14:val="2610" w14:font="MS Gothic"/>
          </w14:checkbox>
        </w:sdtPr>
        <w:sdtEndPr/>
        <w:sdtContent>
          <w:r w:rsidR="00B9329B" w:rsidRPr="00D62D7A">
            <w:rPr>
              <w:rFonts w:ascii="Segoe UI Symbol" w:eastAsia="MS Gothic" w:hAnsi="Segoe UI Symbol" w:cs="Segoe UI Symbol"/>
            </w:rPr>
            <w:t>☐</w:t>
          </w:r>
        </w:sdtContent>
      </w:sdt>
      <w:r w:rsidR="00B9329B" w:rsidRPr="00D62D7A">
        <w:rPr>
          <w:rFonts w:ascii="Arial" w:hAnsi="Arial" w:cs="Arial"/>
        </w:rPr>
        <w:t xml:space="preserve"> The patient does not meet the criteria of an existing study protocol, or an IRB approved protocol does not exist.</w:t>
      </w:r>
    </w:p>
    <w:p w14:paraId="7CB856F5" w14:textId="77777777" w:rsidR="00B9329B" w:rsidRPr="00D62D7A" w:rsidRDefault="00B9329B" w:rsidP="00D62D7A">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B9329B" w:rsidRPr="00D62D7A" w14:paraId="0CB2B68E" w14:textId="77777777" w:rsidTr="00D27CC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46ECFD00" w14:textId="77777777" w:rsidR="00B9329B" w:rsidRPr="00D62D7A" w:rsidRDefault="00B9329B"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1564149921"/>
                <w:placeholder>
                  <w:docPart w:val="71D0E4B4EA9081468B3DEF1F45645276"/>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3F1218FD" w14:textId="77777777" w:rsidR="00B9329B" w:rsidRPr="00D62D7A" w:rsidRDefault="00B9329B" w:rsidP="00D62D7A">
      <w:pPr>
        <w:pStyle w:val="Sub-SectionText-HCG"/>
        <w:spacing w:after="0" w:line="240" w:lineRule="auto"/>
        <w:ind w:left="0" w:firstLine="0"/>
        <w:rPr>
          <w:rFonts w:cs="Arial"/>
        </w:rPr>
      </w:pPr>
    </w:p>
    <w:p w14:paraId="329E68C0" w14:textId="77777777" w:rsidR="001021F3"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There is (was) insufficient time to use existing procedures to obtain FDA approval of an IDE.</w:t>
      </w:r>
      <w:r w:rsidR="001021F3" w:rsidRPr="00D62D7A">
        <w:rPr>
          <w:rFonts w:cs="Arial"/>
        </w:rPr>
        <w:t xml:space="preserve"> Specify the date the test article will be (was) administered. </w:t>
      </w:r>
    </w:p>
    <w:p w14:paraId="022554A3" w14:textId="77777777" w:rsidR="001021F3" w:rsidRPr="00D62D7A" w:rsidRDefault="001021F3" w:rsidP="00D62D7A">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1021F3" w:rsidRPr="00D62D7A" w14:paraId="63BFB718" w14:textId="77777777" w:rsidTr="00D27CC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6D2C9E3F" w14:textId="77777777" w:rsidR="001021F3" w:rsidRPr="00D62D7A" w:rsidRDefault="001021F3"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561916348"/>
                <w:placeholder>
                  <w:docPart w:val="452E99D85C5648448DAB2AF0E25FB894"/>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4CE00D2D" w14:textId="77777777" w:rsidR="001021F3" w:rsidRPr="00D62D7A" w:rsidRDefault="001021F3" w:rsidP="00D62D7A">
      <w:pPr>
        <w:pStyle w:val="Sub-SectionText-HCG"/>
        <w:spacing w:after="0" w:line="240" w:lineRule="auto"/>
        <w:ind w:left="0" w:firstLine="0"/>
        <w:rPr>
          <w:rFonts w:cs="Arial"/>
        </w:rPr>
      </w:pPr>
    </w:p>
    <w:p w14:paraId="175317B0" w14:textId="4D7FD6C8"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There is (was) substantial reason to believe that benefits will (would) exist.</w:t>
      </w:r>
    </w:p>
    <w:p w14:paraId="5198ABF2" w14:textId="77777777" w:rsidR="00E95CC3" w:rsidRPr="00D62D7A" w:rsidRDefault="00E95CC3" w:rsidP="00D62D7A">
      <w:pPr>
        <w:pStyle w:val="Primary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E95CC3" w:rsidRPr="00D62D7A" w14:paraId="369EE226" w14:textId="77777777" w:rsidTr="00D27CC9">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3DD1D9D7" w14:textId="77777777" w:rsidR="00E95CC3" w:rsidRPr="00D62D7A" w:rsidRDefault="00E95CC3" w:rsidP="00D62D7A">
            <w:pPr>
              <w:pStyle w:val="Sub-SectionText-HCG"/>
              <w:spacing w:after="0" w:line="240" w:lineRule="auto"/>
              <w:ind w:left="0" w:firstLine="0"/>
              <w:rPr>
                <w:rFonts w:cs="Arial"/>
              </w:rPr>
            </w:pPr>
            <w:r w:rsidRPr="00D62D7A">
              <w:rPr>
                <w:rFonts w:cs="Arial"/>
              </w:rPr>
              <w:t xml:space="preserve">Provide specific findings justifying this determination. </w:t>
            </w:r>
            <w:sdt>
              <w:sdtPr>
                <w:rPr>
                  <w:rStyle w:val="AnswerBoxText"/>
                  <w:rFonts w:ascii="Arial" w:hAnsi="Arial" w:cs="Arial"/>
                  <w:b/>
                </w:rPr>
                <w:id w:val="-1482228921"/>
                <w:placeholder>
                  <w:docPart w:val="EB1BEFDF64D7194E99D66D27EA3916A1"/>
                </w:placeholder>
                <w:temporary/>
                <w:showingPlcHdr/>
                <w15:color w:val="000000"/>
              </w:sdtPr>
              <w:sdtEndPr>
                <w:rPr>
                  <w:rStyle w:val="DefaultParagraphFont"/>
                  <w:b w:val="0"/>
                </w:rPr>
              </w:sdtEndPr>
              <w:sdtContent>
                <w:r w:rsidRPr="00D62D7A">
                  <w:rPr>
                    <w:rStyle w:val="PlaceholderText"/>
                    <w:rFonts w:cs="Arial"/>
                    <w:color w:val="595959" w:themeColor="text1" w:themeTint="A6"/>
                  </w:rPr>
                  <w:t>Click or tap here to enter text.</w:t>
                </w:r>
              </w:sdtContent>
            </w:sdt>
          </w:p>
        </w:tc>
      </w:tr>
    </w:tbl>
    <w:p w14:paraId="594F5744" w14:textId="77777777" w:rsidR="00E95CC3" w:rsidRPr="00D62D7A" w:rsidRDefault="00E95CC3" w:rsidP="00D62D7A">
      <w:pPr>
        <w:pStyle w:val="PrimarySectionText-HCG"/>
        <w:spacing w:after="0" w:line="240" w:lineRule="auto"/>
        <w:rPr>
          <w:rFonts w:cs="Arial"/>
        </w:rPr>
      </w:pPr>
    </w:p>
    <w:p w14:paraId="69C06E56" w14:textId="3B8CB7F0"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 treating physician will document (has documented) in the medical record that the above findings were met.</w:t>
      </w:r>
    </w:p>
    <w:p w14:paraId="187174C2" w14:textId="680D3D92" w:rsidR="008E498B"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 treating physician will report (has reported) the use to the IRB within </w:t>
      </w:r>
      <w:r w:rsidR="00924C79" w:rsidRPr="00D62D7A">
        <w:rPr>
          <w:rFonts w:cs="Arial"/>
        </w:rPr>
        <w:t xml:space="preserve">5 </w:t>
      </w:r>
      <w:r w:rsidRPr="00D62D7A">
        <w:rPr>
          <w:rFonts w:cs="Arial"/>
        </w:rPr>
        <w:t>working days with documentation that the above findings were met.</w:t>
      </w:r>
      <w:r w:rsidR="008E498B" w:rsidRPr="00D62D7A">
        <w:rPr>
          <w:rFonts w:cs="Arial"/>
        </w:rPr>
        <w:t xml:space="preserve"> </w:t>
      </w:r>
    </w:p>
    <w:p w14:paraId="743F1635" w14:textId="5619E8D2"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A physician uninvolved in the emergency use will certify (has certified) in the medical record that the above findings were met.</w:t>
      </w:r>
    </w:p>
    <w:p w14:paraId="3343E378" w14:textId="11A7161B"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One of the following is true:</w:t>
      </w:r>
    </w:p>
    <w:p w14:paraId="4E7A41F1" w14:textId="77777777" w:rsidR="003E5BC1" w:rsidRPr="00D62D7A" w:rsidRDefault="003E5BC1"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There is (was) no IDE.</w:t>
      </w:r>
    </w:p>
    <w:p w14:paraId="4340A21A" w14:textId="77777777" w:rsidR="003E5BC1" w:rsidRPr="00D62D7A" w:rsidRDefault="003E5BC1"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The treating physician wants (wanted) to use the device in a way not approved under an existing IDE.</w:t>
      </w:r>
    </w:p>
    <w:p w14:paraId="50089561" w14:textId="3FAD1BB4" w:rsidR="003E5BC1" w:rsidRPr="00D62D7A" w:rsidRDefault="003E5BC1"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The treating physician is (was) not part of the IDE study.</w:t>
      </w:r>
    </w:p>
    <w:p w14:paraId="7B855E2C" w14:textId="77777777"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One of the following is true:</w:t>
      </w:r>
    </w:p>
    <w:p w14:paraId="745796A8" w14:textId="77777777" w:rsidR="003E5BC1" w:rsidRPr="00D62D7A" w:rsidRDefault="003E5BC1"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There is an </w:t>
      </w:r>
      <w:proofErr w:type="gramStart"/>
      <w:r w:rsidRPr="00D62D7A">
        <w:rPr>
          <w:rFonts w:cs="Arial"/>
        </w:rPr>
        <w:t>IDE</w:t>
      </w:r>
      <w:proofErr w:type="gramEnd"/>
      <w:r w:rsidRPr="00D62D7A">
        <w:rPr>
          <w:rFonts w:cs="Arial"/>
        </w:rPr>
        <w:t xml:space="preserve"> and the treating physician has (had) authorization from the sponsor.</w:t>
      </w:r>
    </w:p>
    <w:p w14:paraId="59674429" w14:textId="537D7A89" w:rsidR="00825FDA" w:rsidRPr="00D62D7A" w:rsidRDefault="003E5BC1"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There is no </w:t>
      </w:r>
      <w:proofErr w:type="gramStart"/>
      <w:r w:rsidRPr="00D62D7A">
        <w:rPr>
          <w:rFonts w:cs="Arial"/>
        </w:rPr>
        <w:t>IDE</w:t>
      </w:r>
      <w:proofErr w:type="gramEnd"/>
      <w:r w:rsidRPr="00D62D7A">
        <w:rPr>
          <w:rFonts w:cs="Arial"/>
        </w:rPr>
        <w:t xml:space="preserve"> and the treating physician will notify (has notified) FDA of the emergency use within </w:t>
      </w:r>
      <w:r w:rsidR="00924C79" w:rsidRPr="00D62D7A">
        <w:rPr>
          <w:rFonts w:cs="Arial"/>
        </w:rPr>
        <w:t xml:space="preserve">5 </w:t>
      </w:r>
      <w:r w:rsidRPr="00D62D7A">
        <w:rPr>
          <w:rFonts w:cs="Arial"/>
        </w:rPr>
        <w:t>working days.</w:t>
      </w:r>
      <w:r w:rsidR="00825FDA" w:rsidRPr="00D62D7A">
        <w:rPr>
          <w:rFonts w:cs="Arial"/>
        </w:rPr>
        <w:t xml:space="preserve"> This include a description of device used, details of the case, and the patient protection measures that were followed</w:t>
      </w:r>
      <w:r w:rsidR="005673CA" w:rsidRPr="00D62D7A">
        <w:rPr>
          <w:rFonts w:cs="Arial"/>
        </w:rPr>
        <w:t>.</w:t>
      </w:r>
      <w:r w:rsidR="00825FDA" w:rsidRPr="00D62D7A">
        <w:rPr>
          <w:rFonts w:cs="Arial"/>
        </w:rPr>
        <w:t xml:space="preserve"> </w:t>
      </w:r>
      <w:r w:rsidR="005673CA" w:rsidRPr="00D62D7A">
        <w:rPr>
          <w:rFonts w:cs="Arial"/>
        </w:rPr>
        <w:t>S</w:t>
      </w:r>
      <w:r w:rsidR="00825FDA" w:rsidRPr="00D62D7A">
        <w:rPr>
          <w:rFonts w:cs="Arial"/>
        </w:rPr>
        <w:t>en</w:t>
      </w:r>
      <w:r w:rsidR="005673CA" w:rsidRPr="00D62D7A">
        <w:rPr>
          <w:rFonts w:cs="Arial"/>
        </w:rPr>
        <w:t>d</w:t>
      </w:r>
      <w:r w:rsidR="00825FDA" w:rsidRPr="00D62D7A">
        <w:rPr>
          <w:rFonts w:cs="Arial"/>
        </w:rPr>
        <w:t xml:space="preserve"> to:</w:t>
      </w:r>
    </w:p>
    <w:p w14:paraId="1325A273" w14:textId="25D5D1CC" w:rsidR="00B729E4" w:rsidRPr="00D62D7A" w:rsidRDefault="00825FDA" w:rsidP="00D62D7A">
      <w:pPr>
        <w:pStyle w:val="Sub-SectionText-HCG"/>
        <w:spacing w:after="0" w:line="240" w:lineRule="auto"/>
        <w:ind w:left="1458" w:hanging="18"/>
        <w:rPr>
          <w:rFonts w:cs="Arial"/>
        </w:rPr>
      </w:pPr>
      <w:r w:rsidRPr="00D62D7A">
        <w:rPr>
          <w:rFonts w:cs="Arial"/>
          <w:b/>
          <w:bCs/>
        </w:rPr>
        <w:t>Food and Drug Administration</w:t>
      </w:r>
    </w:p>
    <w:p w14:paraId="0E30999D" w14:textId="07A9AB84" w:rsidR="003E5BC1" w:rsidRPr="00D62D7A" w:rsidRDefault="00825FDA" w:rsidP="00D62D7A">
      <w:pPr>
        <w:pStyle w:val="Sub-SectionText-HCG"/>
        <w:spacing w:after="0" w:line="240" w:lineRule="auto"/>
        <w:ind w:left="1458" w:hanging="18"/>
        <w:rPr>
          <w:rFonts w:cs="Arial"/>
        </w:rPr>
      </w:pPr>
      <w:r w:rsidRPr="00D62D7A">
        <w:rPr>
          <w:rFonts w:cs="Arial"/>
          <w:b/>
          <w:bCs/>
        </w:rPr>
        <w:t>Center for Devices and Radiological Health</w:t>
      </w:r>
      <w:r w:rsidRPr="00D62D7A">
        <w:rPr>
          <w:rFonts w:cs="Arial"/>
        </w:rPr>
        <w:br/>
        <w:t>10903 New Hampshire Ave</w:t>
      </w:r>
      <w:r w:rsidRPr="00D62D7A">
        <w:rPr>
          <w:rFonts w:cs="Arial"/>
        </w:rPr>
        <w:br/>
        <w:t>Document Control Center</w:t>
      </w:r>
      <w:r w:rsidRPr="00D62D7A">
        <w:rPr>
          <w:rFonts w:cs="Arial"/>
        </w:rPr>
        <w:br/>
        <w:t>WO66 Rm G-609</w:t>
      </w:r>
      <w:r w:rsidRPr="00D62D7A">
        <w:rPr>
          <w:rFonts w:cs="Arial"/>
        </w:rPr>
        <w:br/>
        <w:t>Silver Spring, MD 20993</w:t>
      </w:r>
    </w:p>
    <w:p w14:paraId="467AB38C" w14:textId="77777777"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 treating physician will follow (has followed) the procedures below if time permits (check all that apply):</w:t>
      </w:r>
    </w:p>
    <w:p w14:paraId="7981E204" w14:textId="77777777" w:rsidR="003E5BC1" w:rsidRPr="00D62D7A" w:rsidRDefault="003E5BC1"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Concurrence of the IRB Chair.</w:t>
      </w:r>
    </w:p>
    <w:p w14:paraId="06C8A652" w14:textId="7BA76410" w:rsidR="003E5BC1" w:rsidRPr="00D62D7A" w:rsidRDefault="003E5BC1" w:rsidP="00D62D7A">
      <w:pPr>
        <w:pStyle w:val="Sub-SectionText-HCG"/>
        <w:spacing w:after="0" w:line="240" w:lineRule="auto"/>
        <w:rPr>
          <w:rFonts w:cs="Arial"/>
        </w:rPr>
      </w:pPr>
      <w:r w:rsidRPr="00D62D7A">
        <w:rPr>
          <w:rFonts w:ascii="Segoe UI Symbol" w:hAnsi="Segoe UI Symbol" w:cs="Segoe UI Symbol"/>
        </w:rPr>
        <w:t>☐</w:t>
      </w:r>
      <w:r w:rsidRPr="00D62D7A">
        <w:rPr>
          <w:rFonts w:cs="Arial"/>
        </w:rPr>
        <w:t xml:space="preserve"> Informed consent from the patient or LAR</w:t>
      </w:r>
      <w:r w:rsidR="00B4067D" w:rsidRPr="00D62D7A">
        <w:rPr>
          <w:rFonts w:cs="Arial"/>
        </w:rPr>
        <w:t xml:space="preserve"> (use HRP-506 - TEMPLATE CONSENT DOCUMENT - Expanded Access)</w:t>
      </w:r>
      <w:r w:rsidRPr="00D62D7A">
        <w:rPr>
          <w:rFonts w:cs="Arial"/>
        </w:rPr>
        <w:t>.</w:t>
      </w:r>
    </w:p>
    <w:p w14:paraId="11767DE2" w14:textId="71E99903" w:rsidR="00621DC8" w:rsidRPr="00D62D7A" w:rsidRDefault="000A0195" w:rsidP="00D62D7A">
      <w:pPr>
        <w:spacing w:after="0" w:line="240" w:lineRule="auto"/>
        <w:ind w:left="576"/>
        <w:contextualSpacing/>
        <w:rPr>
          <w:rFonts w:ascii="Arial" w:hAnsi="Arial" w:cs="Arial"/>
        </w:rPr>
      </w:pPr>
      <w:sdt>
        <w:sdtPr>
          <w:rPr>
            <w:rFonts w:ascii="Arial" w:eastAsia="MS Gothic" w:hAnsi="Arial" w:cs="Arial"/>
          </w:rPr>
          <w:id w:val="1823934144"/>
          <w14:checkbox>
            <w14:checked w14:val="0"/>
            <w14:checkedState w14:val="2612" w14:font="MS Gothic"/>
            <w14:uncheckedState w14:val="2610" w14:font="MS Gothic"/>
          </w14:checkbox>
        </w:sdtPr>
        <w:sdtEndPr/>
        <w:sdtContent>
          <w:r w:rsidR="00621DC8" w:rsidRPr="00D62D7A">
            <w:rPr>
              <w:rFonts w:ascii="Segoe UI Symbol" w:eastAsia="MS Gothic" w:hAnsi="Segoe UI Symbol" w:cs="Segoe UI Symbol"/>
            </w:rPr>
            <w:t>☐</w:t>
          </w:r>
        </w:sdtContent>
      </w:sdt>
      <w:r w:rsidR="00621DC8" w:rsidRPr="00D62D7A">
        <w:rPr>
          <w:rFonts w:ascii="Arial" w:hAnsi="Arial" w:cs="Arial"/>
        </w:rPr>
        <w:t xml:space="preserve"> The patient’s signed HIPAA Research Authorization will be </w:t>
      </w:r>
      <w:r w:rsidR="002F3221" w:rsidRPr="00D62D7A">
        <w:rPr>
          <w:rFonts w:ascii="Arial" w:hAnsi="Arial" w:cs="Arial"/>
        </w:rPr>
        <w:t xml:space="preserve">(was) </w:t>
      </w:r>
      <w:r w:rsidR="00621DC8" w:rsidRPr="00D62D7A">
        <w:rPr>
          <w:rFonts w:ascii="Arial" w:hAnsi="Arial" w:cs="Arial"/>
        </w:rPr>
        <w:t>obtained.</w:t>
      </w:r>
    </w:p>
    <w:p w14:paraId="4DA6F2D1" w14:textId="2D12B65D" w:rsidR="003E5BC1" w:rsidRPr="00D62D7A" w:rsidRDefault="000A0195" w:rsidP="00D62D7A">
      <w:pPr>
        <w:tabs>
          <w:tab w:val="left" w:pos="3010"/>
        </w:tabs>
        <w:spacing w:after="0" w:line="240" w:lineRule="auto"/>
        <w:ind w:left="846" w:hanging="270"/>
        <w:contextualSpacing/>
        <w:rPr>
          <w:rFonts w:ascii="Arial" w:hAnsi="Arial" w:cs="Arial"/>
        </w:rPr>
      </w:pPr>
      <w:sdt>
        <w:sdtPr>
          <w:rPr>
            <w:rFonts w:ascii="Arial" w:eastAsia="MS Gothic" w:hAnsi="Arial" w:cs="Arial"/>
          </w:rPr>
          <w:id w:val="-1067251729"/>
          <w14:checkbox>
            <w14:checked w14:val="0"/>
            <w14:checkedState w14:val="2612" w14:font="MS Gothic"/>
            <w14:uncheckedState w14:val="2610" w14:font="MS Gothic"/>
          </w14:checkbox>
        </w:sdtPr>
        <w:sdtEndPr/>
        <w:sdtContent>
          <w:r w:rsidR="00873DA7" w:rsidRPr="00D62D7A">
            <w:rPr>
              <w:rFonts w:ascii="Segoe UI Symbol" w:eastAsia="MS Gothic" w:hAnsi="Segoe UI Symbol" w:cs="Segoe UI Symbol"/>
            </w:rPr>
            <w:t>☐</w:t>
          </w:r>
        </w:sdtContent>
      </w:sdt>
      <w:r w:rsidR="00873DA7" w:rsidRPr="00D62D7A">
        <w:rPr>
          <w:rFonts w:ascii="Arial" w:hAnsi="Arial" w:cs="Arial"/>
        </w:rPr>
        <w:t xml:space="preserve"> If this study includes a non-English-speaking patient, the English version of the consent materials will be </w:t>
      </w:r>
      <w:r w:rsidR="002F3221" w:rsidRPr="00D62D7A">
        <w:rPr>
          <w:rFonts w:ascii="Arial" w:hAnsi="Arial" w:cs="Arial"/>
        </w:rPr>
        <w:t xml:space="preserve">(was) </w:t>
      </w:r>
      <w:r w:rsidR="00873DA7" w:rsidRPr="00D62D7A">
        <w:rPr>
          <w:rFonts w:ascii="Arial" w:hAnsi="Arial" w:cs="Arial"/>
        </w:rPr>
        <w:t>translated for non-English speaking participant or their LAR</w:t>
      </w:r>
      <w:r w:rsidR="003E5BC1" w:rsidRPr="00D62D7A">
        <w:rPr>
          <w:rFonts w:ascii="Arial" w:hAnsi="Arial" w:cs="Arial"/>
        </w:rPr>
        <w:t>.</w:t>
      </w:r>
    </w:p>
    <w:p w14:paraId="6C46DB8C" w14:textId="0C103D27" w:rsidR="003E5BC1" w:rsidRPr="00D62D7A" w:rsidRDefault="003E5BC1" w:rsidP="00D62D7A">
      <w:pPr>
        <w:pStyle w:val="PrimarySectionText-HCG"/>
        <w:spacing w:after="0" w:line="240" w:lineRule="auto"/>
        <w:rPr>
          <w:rFonts w:cs="Arial"/>
        </w:rPr>
      </w:pPr>
      <w:r w:rsidRPr="00D62D7A">
        <w:rPr>
          <w:rFonts w:ascii="Segoe UI Symbol" w:hAnsi="Segoe UI Symbol" w:cs="Segoe UI Symbol"/>
        </w:rPr>
        <w:t>☐</w:t>
      </w:r>
      <w:r w:rsidRPr="00D62D7A">
        <w:rPr>
          <w:rFonts w:cs="Arial"/>
        </w:rPr>
        <w:t xml:space="preserve"> The use is (was) </w:t>
      </w:r>
      <w:r w:rsidRPr="00D62D7A">
        <w:rPr>
          <w:rFonts w:cs="Arial"/>
          <w:b/>
          <w:bCs/>
        </w:rPr>
        <w:t>NOT</w:t>
      </w:r>
      <w:r w:rsidRPr="00D62D7A">
        <w:rPr>
          <w:rFonts w:cs="Arial"/>
        </w:rPr>
        <w:t xml:space="preserve"> subject to DHHS regulation See (HRP-310 - WORKSHEET - Human Research Determination.</w:t>
      </w:r>
      <w:r w:rsidR="008408EE" w:rsidRPr="00D62D7A">
        <w:rPr>
          <w:rFonts w:cs="Arial"/>
        </w:rPr>
        <w:t xml:space="preserve"> Any data generated may not be claimed as research. The outcome of this emergency use may not be included in any report of research activity, except possibly for case reports.</w:t>
      </w:r>
    </w:p>
    <w:p w14:paraId="4FF19A85" w14:textId="77777777" w:rsidR="00E95CC3" w:rsidRPr="00D62D7A" w:rsidRDefault="00E95CC3" w:rsidP="00D62D7A">
      <w:pPr>
        <w:pStyle w:val="PrimarySectionText-HCG"/>
        <w:spacing w:after="0" w:line="240" w:lineRule="auto"/>
        <w:rPr>
          <w:rFonts w:cs="Arial"/>
        </w:rPr>
      </w:pPr>
    </w:p>
    <w:p w14:paraId="169767EB" w14:textId="282A50D4" w:rsidR="00E95CC3" w:rsidRPr="00D62D7A" w:rsidRDefault="00E95CC3" w:rsidP="004743EC">
      <w:pPr>
        <w:pStyle w:val="SectionHeading-HCG"/>
        <w:numPr>
          <w:ilvl w:val="0"/>
          <w:numId w:val="9"/>
        </w:numPr>
        <w:shd w:val="clear" w:color="auto" w:fill="245799"/>
        <w:spacing w:after="0"/>
        <w:ind w:left="360"/>
        <w:rPr>
          <w:color w:val="FFFFFF" w:themeColor="background1"/>
          <w:sz w:val="22"/>
          <w:szCs w:val="22"/>
        </w:rPr>
      </w:pPr>
      <w:r w:rsidRPr="00D62D7A">
        <w:rPr>
          <w:color w:val="FFFFFF" w:themeColor="background1"/>
          <w:sz w:val="22"/>
          <w:szCs w:val="22"/>
        </w:rPr>
        <w:t>Financial Considerations for Patients</w:t>
      </w:r>
    </w:p>
    <w:p w14:paraId="497A72FE" w14:textId="77777777" w:rsidR="00E95CC3" w:rsidRPr="00D62D7A" w:rsidRDefault="00E95CC3" w:rsidP="00D62D7A">
      <w:pPr>
        <w:pStyle w:val="PrimarySectionText-HCG"/>
        <w:spacing w:after="0" w:line="240" w:lineRule="auto"/>
        <w:rPr>
          <w:rFonts w:cs="Arial"/>
          <w:color w:val="FFFFFF" w:themeColor="background1"/>
        </w:rPr>
      </w:pPr>
    </w:p>
    <w:p w14:paraId="159C1F7F" w14:textId="4D1E6C54" w:rsidR="0092381F" w:rsidRDefault="0092381F" w:rsidP="00D62D7A">
      <w:pPr>
        <w:spacing w:after="0" w:line="240" w:lineRule="auto"/>
        <w:rPr>
          <w:rFonts w:ascii="Arial" w:hAnsi="Arial" w:cs="Arial"/>
        </w:rPr>
      </w:pPr>
      <w:r w:rsidRPr="00D62D7A">
        <w:rPr>
          <w:rFonts w:ascii="Arial" w:hAnsi="Arial" w:cs="Arial"/>
          <w:b/>
          <w:bCs/>
        </w:rPr>
        <w:t xml:space="preserve">3.1 Patient Cost: </w:t>
      </w:r>
      <w:r w:rsidRPr="00D62D7A">
        <w:rPr>
          <w:rFonts w:ascii="Arial" w:hAnsi="Arial" w:cs="Arial"/>
        </w:rPr>
        <w:t xml:space="preserve">If the patient will pay for the </w:t>
      </w:r>
      <w:r w:rsidR="008B6C47" w:rsidRPr="00D62D7A">
        <w:rPr>
          <w:rFonts w:ascii="Arial" w:hAnsi="Arial" w:cs="Arial"/>
        </w:rPr>
        <w:t>emergency use</w:t>
      </w:r>
      <w:r w:rsidRPr="00D62D7A">
        <w:rPr>
          <w:rFonts w:ascii="Arial" w:hAnsi="Arial" w:cs="Arial"/>
        </w:rPr>
        <w:t xml:space="preserve"> treatment, provide specific details.</w:t>
      </w:r>
    </w:p>
    <w:p w14:paraId="347D1305" w14:textId="77777777" w:rsidR="00C0075A" w:rsidRPr="00D62D7A" w:rsidRDefault="00C0075A" w:rsidP="00D62D7A">
      <w:pPr>
        <w:spacing w:after="0" w:line="240" w:lineRule="auto"/>
        <w:rPr>
          <w:rFonts w:ascii="Arial" w:hAnsi="Arial" w:cs="Arial"/>
          <w:b/>
          <w:bCs/>
        </w:rPr>
      </w:pPr>
    </w:p>
    <w:tbl>
      <w:tblPr>
        <w:tblStyle w:val="TableGrid"/>
        <w:tblW w:w="0" w:type="auto"/>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92381F" w:rsidRPr="00D62D7A" w14:paraId="4852949F" w14:textId="77777777" w:rsidTr="00D27CC9">
        <w:trPr>
          <w:trHeight w:val="432"/>
        </w:trPr>
        <w:sdt>
          <w:sdtPr>
            <w:rPr>
              <w:rStyle w:val="TextBox"/>
              <w:rFonts w:ascii="Arial" w:hAnsi="Arial" w:cs="Arial"/>
            </w:rPr>
            <w:id w:val="1799953230"/>
            <w:placeholder>
              <w:docPart w:val="21D4BBA84D4D614E951F61D4064EED1A"/>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934C412" w14:textId="77777777" w:rsidR="0092381F" w:rsidRPr="00D62D7A" w:rsidRDefault="0092381F" w:rsidP="00D62D7A">
                <w:pPr>
                  <w:rPr>
                    <w:rFonts w:ascii="Arial" w:hAnsi="Arial" w:cs="Arial"/>
                  </w:rPr>
                </w:pPr>
                <w:r w:rsidRPr="00D62D7A">
                  <w:rPr>
                    <w:rStyle w:val="PlaceholderText"/>
                    <w:rFonts w:ascii="Arial" w:hAnsi="Arial" w:cs="Arial"/>
                    <w:color w:val="595959" w:themeColor="text1" w:themeTint="A6"/>
                  </w:rPr>
                  <w:t>Click or tap here to enter text.</w:t>
                </w:r>
              </w:p>
            </w:tc>
          </w:sdtContent>
        </w:sdt>
      </w:tr>
    </w:tbl>
    <w:p w14:paraId="744EDC61" w14:textId="77777777" w:rsidR="003A6067" w:rsidRPr="00D62D7A" w:rsidRDefault="003A6067" w:rsidP="00D62D7A">
      <w:pPr>
        <w:spacing w:after="0" w:line="240" w:lineRule="auto"/>
        <w:textAlignment w:val="baseline"/>
        <w:rPr>
          <w:rFonts w:ascii="Arial" w:eastAsia="Times New Roman" w:hAnsi="Arial" w:cs="Arial"/>
          <w:lang w:eastAsia="zh-CN"/>
        </w:rPr>
      </w:pPr>
    </w:p>
    <w:p w14:paraId="106974D8" w14:textId="35030AF6" w:rsidR="003A6067" w:rsidRPr="00D62D7A" w:rsidRDefault="003A6067" w:rsidP="004743EC">
      <w:pPr>
        <w:pStyle w:val="SectionHeading-HCG"/>
        <w:numPr>
          <w:ilvl w:val="0"/>
          <w:numId w:val="9"/>
        </w:numPr>
        <w:shd w:val="clear" w:color="auto" w:fill="245799"/>
        <w:spacing w:after="0"/>
        <w:ind w:left="270" w:hanging="270"/>
        <w:rPr>
          <w:color w:val="FFFFFF" w:themeColor="background1"/>
          <w:sz w:val="22"/>
          <w:szCs w:val="22"/>
        </w:rPr>
      </w:pPr>
      <w:r w:rsidRPr="00D62D7A">
        <w:rPr>
          <w:color w:val="FFFFFF" w:themeColor="background1"/>
          <w:sz w:val="22"/>
          <w:szCs w:val="22"/>
        </w:rPr>
        <w:t>Treatment Plan</w:t>
      </w:r>
    </w:p>
    <w:p w14:paraId="38B442D5" w14:textId="77777777" w:rsidR="003A6067" w:rsidRPr="00D62D7A" w:rsidRDefault="003A6067" w:rsidP="00D62D7A">
      <w:pPr>
        <w:pStyle w:val="PrimarySectionText-HCG"/>
        <w:spacing w:after="0" w:line="240" w:lineRule="auto"/>
        <w:rPr>
          <w:rFonts w:cs="Arial"/>
          <w:color w:val="FFFFFF" w:themeColor="background1"/>
        </w:rPr>
      </w:pPr>
    </w:p>
    <w:p w14:paraId="3C217389" w14:textId="7F3AFB97" w:rsidR="00B55CA1" w:rsidRPr="00D62D7A" w:rsidRDefault="00820E1D" w:rsidP="00D62D7A">
      <w:pPr>
        <w:spacing w:after="0" w:line="240" w:lineRule="auto"/>
        <w:rPr>
          <w:rFonts w:ascii="Arial" w:hAnsi="Arial" w:cs="Arial"/>
        </w:rPr>
      </w:pPr>
      <w:r>
        <w:rPr>
          <w:rFonts w:ascii="Arial" w:hAnsi="Arial" w:cs="Arial"/>
          <w:b/>
          <w:bCs/>
        </w:rPr>
        <w:t xml:space="preserve">4.1 </w:t>
      </w:r>
      <w:r w:rsidR="00B55CA1" w:rsidRPr="00D62D7A">
        <w:rPr>
          <w:rFonts w:ascii="Arial" w:hAnsi="Arial" w:cs="Arial"/>
          <w:b/>
          <w:bCs/>
        </w:rPr>
        <w:t>Treatment Plan:</w:t>
      </w:r>
      <w:r w:rsidR="00B55CA1" w:rsidRPr="00D62D7A">
        <w:rPr>
          <w:rFonts w:ascii="Arial" w:hAnsi="Arial" w:cs="Arial"/>
        </w:rPr>
        <w:t xml:space="preserve"> Specify the treatment plan including the dosage (as applicable) and duration of treatment. Do not include patient identifiable data nor</w:t>
      </w:r>
      <w:r w:rsidR="00B55CA1" w:rsidRPr="00D62D7A">
        <w:rPr>
          <w:rFonts w:ascii="Arial" w:hAnsi="Arial" w:cs="Arial"/>
          <w:bCs/>
        </w:rPr>
        <w:t xml:space="preserve"> protective health information (PHI). </w:t>
      </w:r>
    </w:p>
    <w:p w14:paraId="6A5A2CE1" w14:textId="77777777" w:rsidR="00B55CA1" w:rsidRPr="00D62D7A" w:rsidRDefault="00B55CA1" w:rsidP="00D62D7A">
      <w:pPr>
        <w:spacing w:after="0" w:line="240" w:lineRule="auto"/>
        <w:rPr>
          <w:rFonts w:ascii="Arial" w:hAnsi="Arial" w:cs="Arial"/>
        </w:rPr>
      </w:pPr>
    </w:p>
    <w:p w14:paraId="207892F9" w14:textId="77777777" w:rsidR="00B55CA1" w:rsidRPr="00D62D7A" w:rsidRDefault="000A0195" w:rsidP="00D62D7A">
      <w:pPr>
        <w:spacing w:after="0" w:line="240" w:lineRule="auto"/>
        <w:rPr>
          <w:rFonts w:ascii="Arial" w:hAnsi="Arial" w:cs="Arial"/>
          <w:b/>
          <w:bCs/>
          <w:i/>
          <w:iCs/>
          <w:color w:val="FF0000"/>
        </w:rPr>
      </w:pPr>
      <w:sdt>
        <w:sdtPr>
          <w:rPr>
            <w:rFonts w:ascii="Arial" w:hAnsi="Arial" w:cs="Arial"/>
            <w:i/>
            <w:iCs/>
            <w:color w:val="595959"/>
          </w:rPr>
          <w:id w:val="-118533386"/>
          <w14:checkbox>
            <w14:checked w14:val="0"/>
            <w14:checkedState w14:val="2612" w14:font="MS Gothic"/>
            <w14:uncheckedState w14:val="2610" w14:font="MS Gothic"/>
          </w14:checkbox>
        </w:sdtPr>
        <w:sdtEndPr/>
        <w:sdtContent>
          <w:r w:rsidR="00B55CA1" w:rsidRPr="00D62D7A">
            <w:rPr>
              <w:rFonts w:ascii="Segoe UI Symbol" w:eastAsia="MS Gothic" w:hAnsi="Segoe UI Symbol" w:cs="Segoe UI Symbol"/>
            </w:rPr>
            <w:t>☐</w:t>
          </w:r>
        </w:sdtContent>
      </w:sdt>
      <w:r w:rsidR="00B55CA1" w:rsidRPr="00D62D7A">
        <w:rPr>
          <w:rFonts w:ascii="Arial" w:hAnsi="Arial" w:cs="Arial"/>
        </w:rPr>
        <w:t xml:space="preserve"> </w:t>
      </w:r>
      <w:r w:rsidR="00B55CA1" w:rsidRPr="00D62D7A">
        <w:rPr>
          <w:rFonts w:ascii="Arial" w:hAnsi="Arial" w:cs="Arial"/>
          <w:b/>
          <w:bCs/>
          <w:i/>
          <w:iCs/>
          <w:color w:val="595959" w:themeColor="text1" w:themeTint="A6"/>
        </w:rPr>
        <w:t>This is included in a separate treatment plan attached.</w:t>
      </w:r>
    </w:p>
    <w:tbl>
      <w:tblPr>
        <w:tblStyle w:val="TableGrid"/>
        <w:tblW w:w="0" w:type="auto"/>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B55CA1" w:rsidRPr="00D62D7A" w14:paraId="5E3BC234" w14:textId="77777777" w:rsidTr="00D27CC9">
        <w:trPr>
          <w:trHeight w:val="432"/>
        </w:trPr>
        <w:sdt>
          <w:sdtPr>
            <w:rPr>
              <w:rStyle w:val="TextBox"/>
              <w:rFonts w:ascii="Arial" w:hAnsi="Arial" w:cs="Arial"/>
            </w:rPr>
            <w:id w:val="-828288914"/>
            <w:placeholder>
              <w:docPart w:val="0801BA225529154ABFB0B2AC3C228E2C"/>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CAB2F20" w14:textId="77777777" w:rsidR="00B55CA1" w:rsidRPr="00D62D7A" w:rsidRDefault="00B55CA1" w:rsidP="00D62D7A">
                <w:pPr>
                  <w:rPr>
                    <w:rFonts w:ascii="Arial" w:hAnsi="Arial" w:cs="Arial"/>
                  </w:rPr>
                </w:pPr>
                <w:r w:rsidRPr="00D62D7A">
                  <w:rPr>
                    <w:rStyle w:val="PlaceholderText"/>
                    <w:rFonts w:ascii="Arial" w:hAnsi="Arial" w:cs="Arial"/>
                    <w:color w:val="595959" w:themeColor="text1" w:themeTint="A6"/>
                  </w:rPr>
                  <w:t>Click or tap here to enter text.</w:t>
                </w:r>
              </w:p>
            </w:tc>
          </w:sdtContent>
        </w:sdt>
      </w:tr>
    </w:tbl>
    <w:p w14:paraId="24141905" w14:textId="77777777" w:rsidR="00820E1D" w:rsidRPr="00D62D7A" w:rsidRDefault="00820E1D" w:rsidP="00820E1D">
      <w:pPr>
        <w:spacing w:after="0" w:line="240" w:lineRule="auto"/>
        <w:textAlignment w:val="baseline"/>
        <w:rPr>
          <w:rFonts w:ascii="Arial" w:eastAsia="Times New Roman" w:hAnsi="Arial" w:cs="Arial"/>
          <w:lang w:eastAsia="zh-CN"/>
        </w:rPr>
      </w:pPr>
    </w:p>
    <w:p w14:paraId="32109ACD" w14:textId="37849C8D" w:rsidR="00820E1D" w:rsidRPr="00D62D7A" w:rsidRDefault="00820E1D" w:rsidP="00820E1D">
      <w:pPr>
        <w:pStyle w:val="SectionHeading-HCG"/>
        <w:numPr>
          <w:ilvl w:val="0"/>
          <w:numId w:val="9"/>
        </w:numPr>
        <w:shd w:val="clear" w:color="auto" w:fill="245799"/>
        <w:spacing w:after="0"/>
        <w:ind w:left="270" w:hanging="270"/>
        <w:rPr>
          <w:color w:val="FFFFFF" w:themeColor="background1"/>
          <w:sz w:val="22"/>
          <w:szCs w:val="22"/>
        </w:rPr>
      </w:pPr>
      <w:r>
        <w:rPr>
          <w:color w:val="FFFFFF" w:themeColor="background1"/>
          <w:sz w:val="22"/>
          <w:szCs w:val="22"/>
        </w:rPr>
        <w:t>Follow-Up Report</w:t>
      </w:r>
    </w:p>
    <w:p w14:paraId="420F76FA" w14:textId="77777777" w:rsidR="00820E1D" w:rsidRPr="00D62D7A" w:rsidRDefault="00820E1D" w:rsidP="00820E1D">
      <w:pPr>
        <w:pStyle w:val="PrimarySectionText-HCG"/>
        <w:spacing w:after="0" w:line="240" w:lineRule="auto"/>
        <w:rPr>
          <w:rFonts w:cs="Arial"/>
          <w:color w:val="FFFFFF" w:themeColor="background1"/>
        </w:rPr>
      </w:pPr>
    </w:p>
    <w:p w14:paraId="665419C1" w14:textId="43DBF064" w:rsidR="00820E1D" w:rsidRPr="00D62D7A" w:rsidRDefault="00820E1D" w:rsidP="00820E1D">
      <w:pPr>
        <w:spacing w:after="0" w:line="240" w:lineRule="auto"/>
        <w:rPr>
          <w:rFonts w:ascii="Arial" w:hAnsi="Arial" w:cs="Arial"/>
        </w:rPr>
      </w:pPr>
      <w:r>
        <w:rPr>
          <w:rFonts w:ascii="Arial" w:hAnsi="Arial" w:cs="Arial"/>
          <w:b/>
          <w:bCs/>
        </w:rPr>
        <w:t>5.1 Follow-Up Report</w:t>
      </w:r>
      <w:r w:rsidRPr="00D62D7A">
        <w:rPr>
          <w:rFonts w:ascii="Arial" w:hAnsi="Arial" w:cs="Arial"/>
          <w:b/>
          <w:bCs/>
        </w:rPr>
        <w:t>:</w:t>
      </w:r>
      <w:r w:rsidRPr="00D62D7A">
        <w:rPr>
          <w:rFonts w:ascii="Arial" w:hAnsi="Arial" w:cs="Arial"/>
        </w:rPr>
        <w:t xml:space="preserve"> </w:t>
      </w:r>
      <w:r w:rsidR="00F94553">
        <w:rPr>
          <w:rFonts w:ascii="Arial" w:hAnsi="Arial" w:cs="Arial"/>
        </w:rPr>
        <w:t xml:space="preserve">Provide a </w:t>
      </w:r>
      <w:r w:rsidR="00F94553" w:rsidRPr="00F94553">
        <w:rPr>
          <w:rFonts w:ascii="Arial" w:hAnsi="Arial" w:cs="Arial"/>
        </w:rPr>
        <w:t>report to the IRB within 5 working days</w:t>
      </w:r>
      <w:r w:rsidR="00CF7435">
        <w:rPr>
          <w:rFonts w:ascii="Arial" w:hAnsi="Arial" w:cs="Arial"/>
        </w:rPr>
        <w:t xml:space="preserve"> of the administration of </w:t>
      </w:r>
      <w:r w:rsidR="007C7A67">
        <w:rPr>
          <w:rFonts w:ascii="Arial" w:hAnsi="Arial" w:cs="Arial"/>
        </w:rPr>
        <w:t>treatment</w:t>
      </w:r>
      <w:r w:rsidRPr="00D62D7A">
        <w:rPr>
          <w:rFonts w:ascii="Arial" w:hAnsi="Arial" w:cs="Arial"/>
          <w:bCs/>
        </w:rPr>
        <w:t xml:space="preserve">. </w:t>
      </w:r>
    </w:p>
    <w:p w14:paraId="436CDF26" w14:textId="77777777" w:rsidR="00820E1D" w:rsidRPr="00D62D7A" w:rsidRDefault="00820E1D" w:rsidP="00820E1D">
      <w:pPr>
        <w:spacing w:after="0" w:line="240" w:lineRule="auto"/>
        <w:rPr>
          <w:rFonts w:ascii="Arial" w:hAnsi="Arial" w:cs="Arial"/>
        </w:rPr>
      </w:pPr>
    </w:p>
    <w:p w14:paraId="42B98D12" w14:textId="71875473" w:rsidR="00820E1D" w:rsidRPr="00D62D7A" w:rsidRDefault="000A0195" w:rsidP="00820E1D">
      <w:pPr>
        <w:spacing w:after="0" w:line="240" w:lineRule="auto"/>
        <w:rPr>
          <w:rFonts w:ascii="Arial" w:hAnsi="Arial" w:cs="Arial"/>
          <w:b/>
          <w:bCs/>
          <w:i/>
          <w:iCs/>
          <w:color w:val="FF0000"/>
        </w:rPr>
      </w:pPr>
      <w:sdt>
        <w:sdtPr>
          <w:rPr>
            <w:rFonts w:ascii="Arial" w:hAnsi="Arial" w:cs="Arial"/>
            <w:i/>
            <w:iCs/>
            <w:color w:val="595959"/>
          </w:rPr>
          <w:id w:val="1664199960"/>
          <w14:checkbox>
            <w14:checked w14:val="0"/>
            <w14:checkedState w14:val="2612" w14:font="MS Gothic"/>
            <w14:uncheckedState w14:val="2610" w14:font="MS Gothic"/>
          </w14:checkbox>
        </w:sdtPr>
        <w:sdtEndPr/>
        <w:sdtContent>
          <w:r w:rsidR="00820E1D" w:rsidRPr="00D62D7A">
            <w:rPr>
              <w:rFonts w:ascii="Segoe UI Symbol" w:eastAsia="MS Gothic" w:hAnsi="Segoe UI Symbol" w:cs="Segoe UI Symbol"/>
            </w:rPr>
            <w:t>☐</w:t>
          </w:r>
        </w:sdtContent>
      </w:sdt>
      <w:r w:rsidR="00820E1D" w:rsidRPr="00D62D7A">
        <w:rPr>
          <w:rFonts w:ascii="Arial" w:hAnsi="Arial" w:cs="Arial"/>
        </w:rPr>
        <w:t xml:space="preserve"> </w:t>
      </w:r>
      <w:r w:rsidR="00820E1D" w:rsidRPr="00D62D7A">
        <w:rPr>
          <w:rFonts w:ascii="Arial" w:hAnsi="Arial" w:cs="Arial"/>
          <w:b/>
          <w:bCs/>
          <w:i/>
          <w:iCs/>
          <w:color w:val="595959" w:themeColor="text1" w:themeTint="A6"/>
        </w:rPr>
        <w:t xml:space="preserve">This is included in a separate </w:t>
      </w:r>
      <w:r w:rsidR="00F94553">
        <w:rPr>
          <w:rFonts w:ascii="Arial" w:hAnsi="Arial" w:cs="Arial"/>
          <w:b/>
          <w:bCs/>
          <w:i/>
          <w:iCs/>
          <w:color w:val="595959" w:themeColor="text1" w:themeTint="A6"/>
        </w:rPr>
        <w:t>report</w:t>
      </w:r>
      <w:r w:rsidR="00820E1D" w:rsidRPr="00D62D7A">
        <w:rPr>
          <w:rFonts w:ascii="Arial" w:hAnsi="Arial" w:cs="Arial"/>
          <w:b/>
          <w:bCs/>
          <w:i/>
          <w:iCs/>
          <w:color w:val="595959" w:themeColor="text1" w:themeTint="A6"/>
        </w:rPr>
        <w:t xml:space="preserve"> attached</w:t>
      </w:r>
      <w:r w:rsidR="00BB0066">
        <w:rPr>
          <w:rFonts w:ascii="Arial" w:hAnsi="Arial" w:cs="Arial"/>
          <w:b/>
          <w:bCs/>
          <w:i/>
          <w:iCs/>
          <w:color w:val="595959" w:themeColor="text1" w:themeTint="A6"/>
        </w:rPr>
        <w:t xml:space="preserve"> </w:t>
      </w:r>
      <w:r w:rsidR="00BB0066" w:rsidRPr="00667D33">
        <w:rPr>
          <w:rFonts w:ascii="Arial" w:hAnsi="Arial" w:cs="Arial"/>
          <w:b/>
          <w:bCs/>
          <w:i/>
          <w:iCs/>
          <w:color w:val="C00000"/>
        </w:rPr>
        <w:t>or</w:t>
      </w:r>
      <w:r w:rsidR="00BB0066">
        <w:rPr>
          <w:rFonts w:ascii="Arial" w:hAnsi="Arial" w:cs="Arial"/>
          <w:b/>
          <w:bCs/>
          <w:i/>
          <w:iCs/>
          <w:color w:val="595959" w:themeColor="text1" w:themeTint="A6"/>
        </w:rPr>
        <w:t xml:space="preserve"> </w:t>
      </w:r>
      <w:sdt>
        <w:sdtPr>
          <w:rPr>
            <w:rFonts w:ascii="Arial" w:hAnsi="Arial" w:cs="Arial"/>
            <w:i/>
            <w:iCs/>
            <w:color w:val="595959"/>
          </w:rPr>
          <w:id w:val="1732342486"/>
          <w14:checkbox>
            <w14:checked w14:val="0"/>
            <w14:checkedState w14:val="2612" w14:font="MS Gothic"/>
            <w14:uncheckedState w14:val="2610" w14:font="MS Gothic"/>
          </w14:checkbox>
        </w:sdtPr>
        <w:sdtEndPr/>
        <w:sdtContent>
          <w:r w:rsidR="00667D33" w:rsidRPr="00D62D7A">
            <w:rPr>
              <w:rFonts w:ascii="Segoe UI Symbol" w:eastAsia="MS Gothic" w:hAnsi="Segoe UI Symbol" w:cs="Segoe UI Symbol"/>
            </w:rPr>
            <w:t>☐</w:t>
          </w:r>
        </w:sdtContent>
      </w:sdt>
      <w:r w:rsidR="00667D33" w:rsidRPr="00D62D7A">
        <w:rPr>
          <w:rFonts w:ascii="Arial" w:hAnsi="Arial" w:cs="Arial"/>
        </w:rPr>
        <w:t xml:space="preserve"> </w:t>
      </w:r>
      <w:r w:rsidR="002B2977">
        <w:rPr>
          <w:rFonts w:ascii="Arial" w:hAnsi="Arial" w:cs="Arial"/>
          <w:b/>
          <w:bCs/>
          <w:i/>
          <w:iCs/>
          <w:color w:val="595959" w:themeColor="text1" w:themeTint="A6"/>
        </w:rPr>
        <w:t xml:space="preserve">will be included in a subsequent </w:t>
      </w:r>
      <w:r w:rsidR="00667D33">
        <w:rPr>
          <w:rFonts w:ascii="Arial" w:hAnsi="Arial" w:cs="Arial"/>
          <w:b/>
          <w:bCs/>
          <w:i/>
          <w:iCs/>
          <w:color w:val="595959" w:themeColor="text1" w:themeTint="A6"/>
        </w:rPr>
        <w:t xml:space="preserve">Reportable New Information submission. </w:t>
      </w:r>
    </w:p>
    <w:tbl>
      <w:tblPr>
        <w:tblStyle w:val="TableGrid"/>
        <w:tblW w:w="0" w:type="auto"/>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820E1D" w:rsidRPr="00D62D7A" w14:paraId="5229ADB8" w14:textId="77777777" w:rsidTr="004F1BB1">
        <w:trPr>
          <w:trHeight w:val="432"/>
        </w:trPr>
        <w:sdt>
          <w:sdtPr>
            <w:rPr>
              <w:rStyle w:val="TextBox"/>
              <w:rFonts w:ascii="Arial" w:hAnsi="Arial" w:cs="Arial"/>
            </w:rPr>
            <w:id w:val="-468135247"/>
            <w:placeholder>
              <w:docPart w:val="6A7CB233D7EEA643824559495369103C"/>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65C454" w14:textId="77777777" w:rsidR="00820E1D" w:rsidRPr="00D62D7A" w:rsidRDefault="00820E1D" w:rsidP="004F1BB1">
                <w:pPr>
                  <w:rPr>
                    <w:rFonts w:ascii="Arial" w:hAnsi="Arial" w:cs="Arial"/>
                  </w:rPr>
                </w:pPr>
                <w:r w:rsidRPr="00D62D7A">
                  <w:rPr>
                    <w:rStyle w:val="PlaceholderText"/>
                    <w:rFonts w:ascii="Arial" w:hAnsi="Arial" w:cs="Arial"/>
                    <w:color w:val="595959" w:themeColor="text1" w:themeTint="A6"/>
                  </w:rPr>
                  <w:t>Click or tap here to enter text.</w:t>
                </w:r>
              </w:p>
            </w:tc>
          </w:sdtContent>
        </w:sdt>
      </w:tr>
    </w:tbl>
    <w:p w14:paraId="23FA5891" w14:textId="77777777" w:rsidR="00820E1D" w:rsidRDefault="00820E1D" w:rsidP="00820E1D">
      <w:pPr>
        <w:spacing w:after="0" w:line="240" w:lineRule="auto"/>
        <w:rPr>
          <w:rFonts w:ascii="Arial" w:hAnsi="Arial" w:cs="Arial"/>
          <w:b/>
          <w:bCs/>
        </w:rPr>
      </w:pPr>
    </w:p>
    <w:p w14:paraId="0577FB53" w14:textId="77777777" w:rsidR="000E29ED" w:rsidRPr="00D62D7A" w:rsidRDefault="000E29ED" w:rsidP="000E29ED">
      <w:pPr>
        <w:spacing w:after="0" w:line="240" w:lineRule="auto"/>
        <w:textAlignment w:val="baseline"/>
        <w:rPr>
          <w:rFonts w:ascii="Arial" w:eastAsia="Times New Roman" w:hAnsi="Arial" w:cs="Arial"/>
          <w:lang w:eastAsia="zh-CN"/>
        </w:rPr>
      </w:pPr>
    </w:p>
    <w:p w14:paraId="27582E8E" w14:textId="77777777" w:rsidR="004F0123" w:rsidRDefault="004F0123">
      <w:pPr>
        <w:rPr>
          <w:rFonts w:ascii="Arial" w:hAnsi="Arial" w:cs="Arial"/>
          <w:b/>
          <w:bCs/>
          <w:color w:val="FFFFFF" w:themeColor="background1"/>
        </w:rPr>
      </w:pPr>
      <w:r>
        <w:rPr>
          <w:color w:val="FFFFFF" w:themeColor="background1"/>
        </w:rPr>
        <w:br w:type="page"/>
      </w:r>
    </w:p>
    <w:p w14:paraId="66F144D7" w14:textId="6DDBF314" w:rsidR="000E29ED" w:rsidRPr="00D62D7A" w:rsidRDefault="000A12FC" w:rsidP="000E29ED">
      <w:pPr>
        <w:pStyle w:val="SectionHeading-HCG"/>
        <w:numPr>
          <w:ilvl w:val="0"/>
          <w:numId w:val="9"/>
        </w:numPr>
        <w:shd w:val="clear" w:color="auto" w:fill="245799"/>
        <w:spacing w:after="0"/>
        <w:ind w:left="270" w:hanging="270"/>
        <w:rPr>
          <w:color w:val="FFFFFF" w:themeColor="background1"/>
          <w:sz w:val="22"/>
          <w:szCs w:val="22"/>
        </w:rPr>
      </w:pPr>
      <w:r>
        <w:rPr>
          <w:color w:val="FFFFFF" w:themeColor="background1"/>
          <w:sz w:val="22"/>
          <w:szCs w:val="22"/>
        </w:rPr>
        <w:t xml:space="preserve">Physician Attestation </w:t>
      </w:r>
      <w:r w:rsidR="00C164F2">
        <w:rPr>
          <w:color w:val="FFFFFF" w:themeColor="background1"/>
          <w:sz w:val="22"/>
          <w:szCs w:val="22"/>
        </w:rPr>
        <w:t xml:space="preserve">– Emergency Use </w:t>
      </w:r>
      <w:r w:rsidR="00C164F2" w:rsidRPr="00C164F2">
        <w:rPr>
          <w:color w:val="FFFFFF" w:themeColor="background1"/>
          <w:sz w:val="22"/>
          <w:szCs w:val="22"/>
        </w:rPr>
        <w:t>of an Unapproved Drug or Biologic</w:t>
      </w:r>
    </w:p>
    <w:p w14:paraId="50EAD3F5" w14:textId="77777777" w:rsidR="000E29ED" w:rsidRDefault="000E29ED" w:rsidP="000E29ED">
      <w:pPr>
        <w:pStyle w:val="PrimarySectionText-HCG"/>
        <w:spacing w:after="0" w:line="240" w:lineRule="auto"/>
        <w:rPr>
          <w:rFonts w:cs="Arial"/>
          <w:color w:val="FFFFFF" w:themeColor="background1"/>
        </w:rPr>
      </w:pPr>
    </w:p>
    <w:p w14:paraId="15C4AAA1" w14:textId="77777777" w:rsidR="00DA66B2" w:rsidRPr="003141E0" w:rsidRDefault="000A0195" w:rsidP="00DA66B2">
      <w:pPr>
        <w:rPr>
          <w:rFonts w:ascii="Arial" w:hAnsi="Arial" w:cs="Arial"/>
          <w:color w:val="C00000"/>
        </w:rPr>
      </w:pPr>
      <w:sdt>
        <w:sdtPr>
          <w:rPr>
            <w:rFonts w:ascii="Arial" w:hAnsi="Arial" w:cs="Arial"/>
          </w:rPr>
          <w:id w:val="-753823222"/>
          <w14:checkbox>
            <w14:checked w14:val="0"/>
            <w14:checkedState w14:val="2612" w14:font="MS Gothic"/>
            <w14:uncheckedState w14:val="2610" w14:font="MS Gothic"/>
          </w14:checkbox>
        </w:sdtPr>
        <w:sdtEndPr/>
        <w:sdtContent>
          <w:r w:rsidR="00DA66B2" w:rsidRPr="003141E0">
            <w:rPr>
              <w:rFonts w:ascii="Segoe UI Symbol" w:eastAsia="MS Gothic" w:hAnsi="Segoe UI Symbol" w:cs="Segoe UI Symbol"/>
            </w:rPr>
            <w:t>☐</w:t>
          </w:r>
        </w:sdtContent>
      </w:sdt>
      <w:r w:rsidR="00DA66B2" w:rsidRPr="003141E0">
        <w:rPr>
          <w:rFonts w:ascii="Arial" w:hAnsi="Arial" w:cs="Arial"/>
        </w:rPr>
        <w:t xml:space="preserve"> </w:t>
      </w:r>
      <w:r w:rsidR="00DA66B2" w:rsidRPr="003141E0">
        <w:rPr>
          <w:rFonts w:ascii="Arial" w:hAnsi="Arial" w:cs="Arial"/>
          <w:b/>
          <w:bCs/>
          <w:i/>
          <w:iCs/>
          <w:color w:val="595959" w:themeColor="text1" w:themeTint="A6"/>
        </w:rPr>
        <w:t>This section is not applicable.</w:t>
      </w:r>
      <w:r w:rsidR="00DA66B2" w:rsidRPr="003141E0">
        <w:rPr>
          <w:rFonts w:ascii="Arial" w:hAnsi="Arial" w:cs="Arial"/>
          <w:color w:val="595959" w:themeColor="text1" w:themeTint="A6"/>
        </w:rPr>
        <w:t xml:space="preserve"> </w:t>
      </w:r>
    </w:p>
    <w:p w14:paraId="3E7A210C" w14:textId="31B4BC9E" w:rsidR="00CB0F66" w:rsidRDefault="00CB0F66" w:rsidP="000B4648">
      <w:pPr>
        <w:pStyle w:val="PrimarySectionText-HCG"/>
        <w:spacing w:after="0" w:line="240" w:lineRule="auto"/>
        <w:ind w:left="0" w:firstLine="0"/>
        <w:rPr>
          <w:rFonts w:cs="Arial"/>
          <w:color w:val="000000" w:themeColor="text1"/>
        </w:rPr>
      </w:pPr>
      <w:r w:rsidRPr="00C21651">
        <w:rPr>
          <w:rFonts w:cs="Arial"/>
          <w:b/>
          <w:bCs/>
          <w:color w:val="000000" w:themeColor="text1"/>
        </w:rPr>
        <w:t>6.1 Physician Attestation:</w:t>
      </w:r>
      <w:r>
        <w:rPr>
          <w:rFonts w:cs="Arial"/>
          <w:color w:val="000000" w:themeColor="text1"/>
        </w:rPr>
        <w:t xml:space="preserve"> </w:t>
      </w:r>
      <w:r w:rsidR="009148FC">
        <w:rPr>
          <w:rFonts w:cs="Arial"/>
          <w:color w:val="000000" w:themeColor="text1"/>
        </w:rPr>
        <w:t>Complete this</w:t>
      </w:r>
      <w:r w:rsidR="00970D06" w:rsidRPr="009148FC">
        <w:rPr>
          <w:rFonts w:cs="Arial"/>
          <w:color w:val="000000" w:themeColor="text1"/>
        </w:rPr>
        <w:t xml:space="preserve"> section </w:t>
      </w:r>
      <w:r w:rsidR="0049539C" w:rsidRPr="009148FC">
        <w:rPr>
          <w:rFonts w:cs="Arial"/>
          <w:color w:val="000000" w:themeColor="text1"/>
        </w:rPr>
        <w:t xml:space="preserve">to </w:t>
      </w:r>
      <w:r w:rsidR="0049539C" w:rsidRPr="009148FC">
        <w:rPr>
          <w:rFonts w:cs="Arial"/>
          <w:iCs/>
          <w:sz w:val="21"/>
          <w:szCs w:val="21"/>
        </w:rPr>
        <w:t xml:space="preserve">address the </w:t>
      </w:r>
      <w:r w:rsidR="009148FC">
        <w:rPr>
          <w:rFonts w:cs="Arial"/>
          <w:iCs/>
          <w:sz w:val="21"/>
          <w:szCs w:val="21"/>
        </w:rPr>
        <w:t xml:space="preserve">documentation </w:t>
      </w:r>
      <w:r w:rsidR="009148FC" w:rsidRPr="009148FC">
        <w:rPr>
          <w:rFonts w:cs="Arial"/>
          <w:iCs/>
          <w:sz w:val="21"/>
          <w:szCs w:val="21"/>
        </w:rPr>
        <w:t>requirements</w:t>
      </w:r>
      <w:r w:rsidR="0049539C" w:rsidRPr="009148FC">
        <w:rPr>
          <w:rFonts w:cs="Arial"/>
          <w:iCs/>
          <w:sz w:val="21"/>
          <w:szCs w:val="21"/>
        </w:rPr>
        <w:t>.</w:t>
      </w:r>
      <w:r w:rsidR="0049539C">
        <w:rPr>
          <w:rFonts w:cs="Arial"/>
          <w:b/>
          <w:bCs/>
          <w:iCs/>
          <w:sz w:val="21"/>
          <w:szCs w:val="21"/>
        </w:rPr>
        <w:t xml:space="preserve"> </w:t>
      </w:r>
      <w:r>
        <w:rPr>
          <w:rFonts w:cs="Arial"/>
          <w:color w:val="000000" w:themeColor="text1"/>
        </w:rPr>
        <w:t xml:space="preserve">Confirm the </w:t>
      </w:r>
      <w:r w:rsidR="00C21651">
        <w:rPr>
          <w:rFonts w:cs="Arial"/>
          <w:color w:val="000000" w:themeColor="text1"/>
        </w:rPr>
        <w:t xml:space="preserve">following information and provide both signatures below. </w:t>
      </w:r>
    </w:p>
    <w:p w14:paraId="73CD0760" w14:textId="77777777" w:rsidR="00CB0F66" w:rsidRDefault="00CB0F66" w:rsidP="000B4648">
      <w:pPr>
        <w:pStyle w:val="PrimarySectionText-HCG"/>
        <w:spacing w:after="0" w:line="240" w:lineRule="auto"/>
        <w:ind w:left="0" w:firstLine="0"/>
        <w:rPr>
          <w:rFonts w:cs="Arial"/>
          <w:color w:val="000000" w:themeColor="text1"/>
        </w:rPr>
      </w:pPr>
    </w:p>
    <w:p w14:paraId="5CAB1D5F" w14:textId="0576E3AC" w:rsidR="00D05AE6" w:rsidRDefault="00D44242" w:rsidP="000B4648">
      <w:pPr>
        <w:pStyle w:val="PrimarySectionText-HCG"/>
        <w:spacing w:after="0" w:line="240" w:lineRule="auto"/>
        <w:ind w:left="0" w:firstLine="0"/>
        <w:rPr>
          <w:rFonts w:cs="Arial"/>
          <w:color w:val="000000" w:themeColor="text1"/>
        </w:rPr>
      </w:pPr>
      <w:r>
        <w:rPr>
          <w:rFonts w:cs="Arial"/>
          <w:color w:val="000000" w:themeColor="text1"/>
        </w:rPr>
        <w:t>As the physician holding the Emergency IND</w:t>
      </w:r>
      <w:r w:rsidR="00B977FE">
        <w:rPr>
          <w:rFonts w:cs="Arial"/>
          <w:color w:val="000000" w:themeColor="text1"/>
        </w:rPr>
        <w:t xml:space="preserve"> or the </w:t>
      </w:r>
      <w:r w:rsidR="000F01DB" w:rsidRPr="00D62D7A">
        <w:rPr>
          <w:rFonts w:cs="Arial"/>
        </w:rPr>
        <w:t xml:space="preserve">physician uninvolved in the clinical </w:t>
      </w:r>
      <w:r w:rsidR="00C164F2">
        <w:rPr>
          <w:rFonts w:cs="Arial"/>
          <w:u w:val="double"/>
        </w:rPr>
        <w:t>i</w:t>
      </w:r>
      <w:r w:rsidR="000F01DB" w:rsidRPr="00D62D7A">
        <w:rPr>
          <w:rFonts w:cs="Arial"/>
          <w:u w:val="double"/>
        </w:rPr>
        <w:t>nvestigation</w:t>
      </w:r>
      <w:r w:rsidR="000F01DB" w:rsidRPr="00D62D7A">
        <w:rPr>
          <w:rFonts w:cs="Arial"/>
        </w:rPr>
        <w:t xml:space="preserve"> </w:t>
      </w:r>
      <w:r w:rsidR="000F01DB">
        <w:rPr>
          <w:rFonts w:cs="Arial"/>
        </w:rPr>
        <w:t>(</w:t>
      </w:r>
      <w:r w:rsidR="00674515">
        <w:rPr>
          <w:rFonts w:cs="Arial"/>
        </w:rPr>
        <w:t xml:space="preserve">i.e., </w:t>
      </w:r>
      <w:r w:rsidR="000F01DB">
        <w:rPr>
          <w:rFonts w:cs="Arial"/>
        </w:rPr>
        <w:t>independent physician)</w:t>
      </w:r>
      <w:r w:rsidR="00B977FE">
        <w:rPr>
          <w:rFonts w:cs="Arial"/>
          <w:color w:val="000000" w:themeColor="text1"/>
        </w:rPr>
        <w:t xml:space="preserve">, I </w:t>
      </w:r>
      <w:r w:rsidR="00263E97">
        <w:rPr>
          <w:rFonts w:cs="Arial"/>
          <w:color w:val="000000" w:themeColor="text1"/>
        </w:rPr>
        <w:t>have:</w:t>
      </w:r>
    </w:p>
    <w:p w14:paraId="5FC917E9" w14:textId="77777777" w:rsidR="00263E97" w:rsidRPr="00D44242" w:rsidRDefault="00263E97" w:rsidP="000B4648">
      <w:pPr>
        <w:pStyle w:val="PrimarySectionText-HCG"/>
        <w:spacing w:after="0" w:line="240" w:lineRule="auto"/>
        <w:ind w:left="0" w:firstLine="0"/>
        <w:rPr>
          <w:rFonts w:cs="Arial"/>
          <w:color w:val="000000" w:themeColor="text1"/>
        </w:rPr>
      </w:pPr>
    </w:p>
    <w:p w14:paraId="35AF830C" w14:textId="5B5147A9" w:rsidR="00D05AE6" w:rsidRDefault="00D05AE6" w:rsidP="000B4648">
      <w:pPr>
        <w:numPr>
          <w:ilvl w:val="0"/>
          <w:numId w:val="13"/>
        </w:numPr>
        <w:spacing w:after="0" w:line="240" w:lineRule="auto"/>
        <w:rPr>
          <w:rFonts w:ascii="Arial" w:hAnsi="Arial" w:cs="Arial"/>
        </w:rPr>
      </w:pPr>
      <w:r w:rsidRPr="00D05AE6">
        <w:rPr>
          <w:rFonts w:ascii="Arial" w:hAnsi="Arial" w:cs="Arial"/>
        </w:rPr>
        <w:t xml:space="preserve">Confirmed that the patient is confronted with a life-threatening situation necessitating the use of the test article; and </w:t>
      </w:r>
    </w:p>
    <w:p w14:paraId="6B461701" w14:textId="77777777" w:rsidR="000B4648" w:rsidRDefault="000B4648" w:rsidP="000B4648">
      <w:pPr>
        <w:spacing w:after="0" w:line="240" w:lineRule="auto"/>
        <w:ind w:left="720"/>
        <w:rPr>
          <w:rFonts w:ascii="Arial" w:hAnsi="Arial" w:cs="Arial"/>
        </w:rPr>
      </w:pPr>
    </w:p>
    <w:p w14:paraId="705412F2" w14:textId="77777777" w:rsidR="000B4648" w:rsidRDefault="00D05AE6" w:rsidP="000B4648">
      <w:pPr>
        <w:numPr>
          <w:ilvl w:val="0"/>
          <w:numId w:val="13"/>
        </w:numPr>
        <w:spacing w:after="0" w:line="240" w:lineRule="auto"/>
        <w:rPr>
          <w:rFonts w:ascii="Arial" w:hAnsi="Arial" w:cs="Arial"/>
        </w:rPr>
      </w:pPr>
      <w:r w:rsidRPr="00D05AE6">
        <w:rPr>
          <w:rFonts w:ascii="Arial" w:hAnsi="Arial" w:cs="Arial"/>
        </w:rPr>
        <w:t xml:space="preserve">Confirmed that informed consent cannot be obtained from the patient because of an inability to communicate with, or obtain legally effective consent from the patient; and </w:t>
      </w:r>
    </w:p>
    <w:p w14:paraId="6467D336" w14:textId="77777777" w:rsidR="000B4648" w:rsidRDefault="000B4648" w:rsidP="000B4648">
      <w:pPr>
        <w:pStyle w:val="ListParagraph"/>
        <w:spacing w:after="0" w:line="240" w:lineRule="auto"/>
        <w:rPr>
          <w:rFonts w:ascii="Arial" w:hAnsi="Arial" w:cs="Arial"/>
        </w:rPr>
      </w:pPr>
    </w:p>
    <w:p w14:paraId="120B90A9" w14:textId="2F126908" w:rsidR="00D05AE6" w:rsidRPr="00D05AE6" w:rsidRDefault="00D05AE6" w:rsidP="000B4648">
      <w:pPr>
        <w:numPr>
          <w:ilvl w:val="0"/>
          <w:numId w:val="13"/>
        </w:numPr>
        <w:spacing w:after="0" w:line="240" w:lineRule="auto"/>
        <w:rPr>
          <w:rFonts w:ascii="Arial" w:hAnsi="Arial" w:cs="Arial"/>
        </w:rPr>
      </w:pPr>
      <w:r w:rsidRPr="00D05AE6">
        <w:rPr>
          <w:rFonts w:ascii="Arial" w:hAnsi="Arial" w:cs="Arial"/>
        </w:rPr>
        <w:t xml:space="preserve">Confirmed that time is not sufficient to obtain consent from the patient's legal representative; and </w:t>
      </w:r>
    </w:p>
    <w:p w14:paraId="2A4FEE07" w14:textId="77777777" w:rsidR="000B4648" w:rsidRDefault="000B4648" w:rsidP="000B4648">
      <w:pPr>
        <w:spacing w:after="0" w:line="240" w:lineRule="auto"/>
        <w:ind w:left="720"/>
        <w:rPr>
          <w:rFonts w:ascii="Arial" w:hAnsi="Arial" w:cs="Arial"/>
        </w:rPr>
      </w:pPr>
    </w:p>
    <w:p w14:paraId="60B969AD" w14:textId="1B4E6A47" w:rsidR="00D05AE6" w:rsidRPr="00D05AE6" w:rsidRDefault="00D05AE6" w:rsidP="000B4648">
      <w:pPr>
        <w:numPr>
          <w:ilvl w:val="0"/>
          <w:numId w:val="13"/>
        </w:numPr>
        <w:spacing w:after="0" w:line="240" w:lineRule="auto"/>
        <w:rPr>
          <w:rFonts w:ascii="Arial" w:hAnsi="Arial" w:cs="Arial"/>
        </w:rPr>
      </w:pPr>
      <w:r w:rsidRPr="00D05AE6">
        <w:rPr>
          <w:rFonts w:ascii="Arial" w:hAnsi="Arial" w:cs="Arial"/>
        </w:rPr>
        <w:t xml:space="preserve">Confirmed/ agree that there is no available alternative method of approved or generally recognized therapy that provides an equal or greater likelihood of saving the life of the patient. </w:t>
      </w:r>
    </w:p>
    <w:p w14:paraId="4CCE3874" w14:textId="77777777" w:rsidR="00D05AE6" w:rsidRDefault="00D05AE6" w:rsidP="000B4648">
      <w:pPr>
        <w:pStyle w:val="PrimarySectionText-HCG"/>
        <w:spacing w:after="0" w:line="240" w:lineRule="auto"/>
        <w:rPr>
          <w:rFonts w:cs="Arial"/>
          <w:color w:val="FFFFFF" w:themeColor="background1"/>
        </w:rPr>
      </w:pPr>
    </w:p>
    <w:p w14:paraId="16FC9BA2" w14:textId="77777777" w:rsidR="000B4648" w:rsidRDefault="000B4648" w:rsidP="000B4648">
      <w:pPr>
        <w:pStyle w:val="PrimarySectionText-HCG"/>
        <w:spacing w:after="0" w:line="240" w:lineRule="auto"/>
        <w:rPr>
          <w:rFonts w:cs="Arial"/>
          <w:color w:val="FFFFFF" w:themeColor="background1"/>
        </w:rPr>
      </w:pPr>
    </w:p>
    <w:p w14:paraId="64E1192B" w14:textId="48F8ACF4" w:rsidR="00263E97" w:rsidRPr="00D05AE6" w:rsidRDefault="00263E97" w:rsidP="000B4648">
      <w:pPr>
        <w:spacing w:after="0" w:line="240" w:lineRule="auto"/>
        <w:rPr>
          <w:rFonts w:ascii="Arial" w:hAnsi="Arial" w:cs="Arial"/>
          <w:b/>
          <w:bCs/>
        </w:rPr>
      </w:pPr>
      <w:r w:rsidRPr="00D05AE6">
        <w:rPr>
          <w:rFonts w:ascii="Arial" w:hAnsi="Arial" w:cs="Arial"/>
          <w:b/>
          <w:bCs/>
        </w:rPr>
        <w:t>_________________</w:t>
      </w:r>
      <w:r>
        <w:rPr>
          <w:rFonts w:ascii="Arial" w:hAnsi="Arial" w:cs="Arial"/>
          <w:b/>
          <w:bCs/>
        </w:rPr>
        <w:t>___________________</w:t>
      </w:r>
      <w:r w:rsidRPr="00D05AE6">
        <w:rPr>
          <w:rFonts w:ascii="Arial" w:hAnsi="Arial" w:cs="Arial"/>
          <w:b/>
          <w:bCs/>
        </w:rPr>
        <w:t xml:space="preserve">________                         </w:t>
      </w:r>
    </w:p>
    <w:p w14:paraId="30B5AF72" w14:textId="06A11EC4" w:rsidR="000B4648" w:rsidRDefault="00263E97" w:rsidP="000B4648">
      <w:pPr>
        <w:spacing w:after="0" w:line="240" w:lineRule="auto"/>
        <w:rPr>
          <w:rFonts w:ascii="Arial" w:hAnsi="Arial" w:cs="Arial"/>
          <w:b/>
          <w:bCs/>
        </w:rPr>
      </w:pPr>
      <w:r w:rsidRPr="00D05AE6">
        <w:rPr>
          <w:rFonts w:ascii="Arial" w:hAnsi="Arial" w:cs="Arial"/>
          <w:b/>
          <w:bCs/>
        </w:rPr>
        <w:t xml:space="preserve">Name of Physician Holding the Emergency IND        </w:t>
      </w:r>
    </w:p>
    <w:p w14:paraId="2A8F79DD" w14:textId="6E00D343" w:rsidR="00263E97" w:rsidRPr="00D05AE6" w:rsidRDefault="00263E97" w:rsidP="000B4648">
      <w:pPr>
        <w:spacing w:after="0" w:line="240" w:lineRule="auto"/>
        <w:rPr>
          <w:rFonts w:ascii="Arial" w:hAnsi="Arial" w:cs="Arial"/>
          <w:b/>
          <w:bCs/>
        </w:rPr>
      </w:pPr>
      <w:r w:rsidRPr="00D05AE6">
        <w:rPr>
          <w:rFonts w:ascii="Arial" w:hAnsi="Arial" w:cs="Arial"/>
          <w:b/>
          <w:bCs/>
        </w:rPr>
        <w:t xml:space="preserve">        </w:t>
      </w:r>
    </w:p>
    <w:p w14:paraId="5D42D4B2" w14:textId="4A662F6E" w:rsidR="00263E97" w:rsidRPr="00D05AE6" w:rsidRDefault="00263E97" w:rsidP="000B4648">
      <w:pPr>
        <w:spacing w:after="0" w:line="240" w:lineRule="auto"/>
        <w:rPr>
          <w:rFonts w:ascii="Arial" w:hAnsi="Arial" w:cs="Arial"/>
          <w:b/>
          <w:bCs/>
        </w:rPr>
      </w:pPr>
      <w:r w:rsidRPr="00D05AE6">
        <w:rPr>
          <w:rFonts w:ascii="Arial" w:hAnsi="Arial" w:cs="Arial"/>
          <w:b/>
          <w:bCs/>
        </w:rPr>
        <w:t>______________</w:t>
      </w:r>
      <w:r>
        <w:rPr>
          <w:rFonts w:ascii="Arial" w:hAnsi="Arial" w:cs="Arial"/>
          <w:b/>
          <w:bCs/>
        </w:rPr>
        <w:t>____________________</w:t>
      </w:r>
      <w:r w:rsidRPr="00D05AE6">
        <w:rPr>
          <w:rFonts w:ascii="Arial" w:hAnsi="Arial" w:cs="Arial"/>
          <w:b/>
          <w:bCs/>
        </w:rPr>
        <w:t>______</w:t>
      </w:r>
      <w:r w:rsidR="009049FF">
        <w:rPr>
          <w:rFonts w:ascii="Arial" w:hAnsi="Arial" w:cs="Arial"/>
          <w:b/>
          <w:bCs/>
        </w:rPr>
        <w:t>___</w:t>
      </w:r>
      <w:r w:rsidRPr="00D05AE6">
        <w:rPr>
          <w:rFonts w:ascii="Arial" w:hAnsi="Arial" w:cs="Arial"/>
          <w:b/>
          <w:bCs/>
        </w:rPr>
        <w:t>_                         ______________________</w:t>
      </w:r>
    </w:p>
    <w:p w14:paraId="5105C19A" w14:textId="2D08D5D2" w:rsidR="00263E97" w:rsidRDefault="00263E97" w:rsidP="000B4648">
      <w:pPr>
        <w:pStyle w:val="PrimarySectionText-HCG"/>
        <w:spacing w:after="0" w:line="240" w:lineRule="auto"/>
        <w:rPr>
          <w:rFonts w:cs="Arial"/>
          <w:color w:val="FFFFFF" w:themeColor="background1"/>
        </w:rPr>
      </w:pPr>
      <w:r w:rsidRPr="00D05AE6">
        <w:rPr>
          <w:rFonts w:cs="Arial"/>
          <w:b/>
          <w:bCs/>
        </w:rPr>
        <w:t xml:space="preserve">Signature of Physician Holding the Emergency IND      </w:t>
      </w:r>
      <w:r w:rsidR="000B4648">
        <w:rPr>
          <w:rFonts w:cs="Arial"/>
          <w:b/>
          <w:bCs/>
        </w:rPr>
        <w:t xml:space="preserve">                                      Date</w:t>
      </w:r>
      <w:r w:rsidRPr="00D05AE6">
        <w:rPr>
          <w:rFonts w:cs="Arial"/>
          <w:b/>
          <w:bCs/>
        </w:rPr>
        <w:t xml:space="preserve">                                                </w:t>
      </w:r>
    </w:p>
    <w:p w14:paraId="496DDC1F" w14:textId="77777777" w:rsidR="00D05AE6" w:rsidRDefault="00D05AE6" w:rsidP="000B4648">
      <w:pPr>
        <w:pStyle w:val="PrimarySectionText-HCG"/>
        <w:spacing w:after="0" w:line="240" w:lineRule="auto"/>
        <w:rPr>
          <w:rFonts w:cs="Arial"/>
          <w:color w:val="FFFFFF" w:themeColor="background1"/>
        </w:rPr>
      </w:pPr>
    </w:p>
    <w:p w14:paraId="0AAAD2EC" w14:textId="77777777" w:rsidR="00F84CE7" w:rsidRDefault="00F84CE7" w:rsidP="000B4648">
      <w:pPr>
        <w:pStyle w:val="PrimarySectionText-HCG"/>
        <w:spacing w:after="0" w:line="240" w:lineRule="auto"/>
        <w:rPr>
          <w:rFonts w:cs="Arial"/>
          <w:color w:val="FFFFFF" w:themeColor="background1"/>
        </w:rPr>
      </w:pPr>
    </w:p>
    <w:p w14:paraId="4BAE8EA4" w14:textId="77777777" w:rsidR="000B4648" w:rsidRDefault="000B4648" w:rsidP="000B4648">
      <w:pPr>
        <w:pStyle w:val="PrimarySectionText-HCG"/>
        <w:spacing w:after="0" w:line="240" w:lineRule="auto"/>
        <w:rPr>
          <w:rFonts w:cs="Arial"/>
          <w:color w:val="FFFFFF" w:themeColor="background1"/>
        </w:rPr>
      </w:pPr>
    </w:p>
    <w:p w14:paraId="4BB8F76A" w14:textId="77777777" w:rsidR="000B4648" w:rsidRPr="00D05AE6" w:rsidRDefault="000B4648" w:rsidP="000B4648">
      <w:pPr>
        <w:spacing w:after="0" w:line="240" w:lineRule="auto"/>
        <w:rPr>
          <w:rFonts w:ascii="Arial" w:hAnsi="Arial" w:cs="Arial"/>
          <w:b/>
          <w:bCs/>
        </w:rPr>
      </w:pPr>
      <w:r w:rsidRPr="00D05AE6">
        <w:rPr>
          <w:rFonts w:ascii="Arial" w:hAnsi="Arial" w:cs="Arial"/>
          <w:b/>
          <w:bCs/>
        </w:rPr>
        <w:t>_________________</w:t>
      </w:r>
      <w:r>
        <w:rPr>
          <w:rFonts w:ascii="Arial" w:hAnsi="Arial" w:cs="Arial"/>
          <w:b/>
          <w:bCs/>
        </w:rPr>
        <w:t>___________________</w:t>
      </w:r>
      <w:r w:rsidRPr="00D05AE6">
        <w:rPr>
          <w:rFonts w:ascii="Arial" w:hAnsi="Arial" w:cs="Arial"/>
          <w:b/>
          <w:bCs/>
        </w:rPr>
        <w:t xml:space="preserve">________                         </w:t>
      </w:r>
    </w:p>
    <w:p w14:paraId="11F88BE1" w14:textId="281AAE01" w:rsidR="000B4648" w:rsidRDefault="000B4648" w:rsidP="000B4648">
      <w:pPr>
        <w:spacing w:after="0" w:line="240" w:lineRule="auto"/>
        <w:rPr>
          <w:rFonts w:ascii="Arial" w:hAnsi="Arial" w:cs="Arial"/>
          <w:b/>
          <w:bCs/>
        </w:rPr>
      </w:pPr>
      <w:r w:rsidRPr="00D05AE6">
        <w:rPr>
          <w:rFonts w:ascii="Arial" w:hAnsi="Arial" w:cs="Arial"/>
          <w:b/>
          <w:bCs/>
        </w:rPr>
        <w:t xml:space="preserve">Name of </w:t>
      </w:r>
      <w:r>
        <w:rPr>
          <w:rFonts w:ascii="Arial" w:hAnsi="Arial" w:cs="Arial"/>
          <w:b/>
          <w:bCs/>
        </w:rPr>
        <w:t xml:space="preserve">Independent Physician </w:t>
      </w:r>
      <w:r w:rsidRPr="00D05AE6">
        <w:rPr>
          <w:rFonts w:ascii="Arial" w:hAnsi="Arial" w:cs="Arial"/>
          <w:b/>
          <w:bCs/>
        </w:rPr>
        <w:t xml:space="preserve">        </w:t>
      </w:r>
    </w:p>
    <w:p w14:paraId="071AFF93" w14:textId="77777777" w:rsidR="000B4648" w:rsidRPr="00D05AE6" w:rsidRDefault="000B4648" w:rsidP="000B4648">
      <w:pPr>
        <w:spacing w:after="0" w:line="240" w:lineRule="auto"/>
        <w:rPr>
          <w:rFonts w:ascii="Arial" w:hAnsi="Arial" w:cs="Arial"/>
          <w:b/>
          <w:bCs/>
        </w:rPr>
      </w:pPr>
      <w:r w:rsidRPr="00D05AE6">
        <w:rPr>
          <w:rFonts w:ascii="Arial" w:hAnsi="Arial" w:cs="Arial"/>
          <w:b/>
          <w:bCs/>
        </w:rPr>
        <w:t xml:space="preserve">        </w:t>
      </w:r>
    </w:p>
    <w:p w14:paraId="31CB4CCC" w14:textId="5C8C1F3B" w:rsidR="000B4648" w:rsidRPr="00D05AE6" w:rsidRDefault="000B4648" w:rsidP="000B4648">
      <w:pPr>
        <w:spacing w:after="0" w:line="240" w:lineRule="auto"/>
        <w:rPr>
          <w:rFonts w:ascii="Arial" w:hAnsi="Arial" w:cs="Arial"/>
          <w:b/>
          <w:bCs/>
        </w:rPr>
      </w:pPr>
      <w:r w:rsidRPr="00D05AE6">
        <w:rPr>
          <w:rFonts w:ascii="Arial" w:hAnsi="Arial" w:cs="Arial"/>
          <w:b/>
          <w:bCs/>
        </w:rPr>
        <w:t>______________</w:t>
      </w:r>
      <w:r>
        <w:rPr>
          <w:rFonts w:ascii="Arial" w:hAnsi="Arial" w:cs="Arial"/>
          <w:b/>
          <w:bCs/>
        </w:rPr>
        <w:t>____________________</w:t>
      </w:r>
      <w:r w:rsidRPr="00D05AE6">
        <w:rPr>
          <w:rFonts w:ascii="Arial" w:hAnsi="Arial" w:cs="Arial"/>
          <w:b/>
          <w:bCs/>
        </w:rPr>
        <w:t>__________                         ______________________</w:t>
      </w:r>
    </w:p>
    <w:p w14:paraId="5F4DEFE5" w14:textId="380018B6" w:rsidR="000B4648" w:rsidRDefault="000B4648" w:rsidP="000B4648">
      <w:pPr>
        <w:pStyle w:val="PrimarySectionText-HCG"/>
        <w:spacing w:after="0" w:line="240" w:lineRule="auto"/>
        <w:rPr>
          <w:rFonts w:cs="Arial"/>
          <w:color w:val="FFFFFF" w:themeColor="background1"/>
        </w:rPr>
      </w:pPr>
      <w:r w:rsidRPr="00D05AE6">
        <w:rPr>
          <w:rFonts w:cs="Arial"/>
          <w:b/>
          <w:bCs/>
        </w:rPr>
        <w:t xml:space="preserve">Signature of </w:t>
      </w:r>
      <w:r>
        <w:rPr>
          <w:rFonts w:cs="Arial"/>
          <w:b/>
          <w:bCs/>
        </w:rPr>
        <w:t xml:space="preserve">Independent Physician </w:t>
      </w:r>
      <w:r w:rsidRPr="00D05AE6">
        <w:rPr>
          <w:rFonts w:cs="Arial"/>
          <w:b/>
          <w:bCs/>
        </w:rPr>
        <w:t xml:space="preserve">             </w:t>
      </w:r>
      <w:r>
        <w:rPr>
          <w:rFonts w:cs="Arial"/>
          <w:b/>
          <w:bCs/>
        </w:rPr>
        <w:t xml:space="preserve">                                                        Date</w:t>
      </w:r>
      <w:r w:rsidRPr="00D05AE6">
        <w:rPr>
          <w:rFonts w:cs="Arial"/>
          <w:b/>
          <w:bCs/>
        </w:rPr>
        <w:t xml:space="preserve">                                                </w:t>
      </w:r>
    </w:p>
    <w:p w14:paraId="41E6BBA1" w14:textId="77777777" w:rsidR="000B4648" w:rsidRDefault="000B4648" w:rsidP="000B4648">
      <w:pPr>
        <w:pStyle w:val="PrimarySectionText-HCG"/>
        <w:spacing w:after="0" w:line="240" w:lineRule="auto"/>
        <w:rPr>
          <w:rFonts w:cs="Arial"/>
          <w:color w:val="FFFFFF" w:themeColor="background1"/>
        </w:rPr>
      </w:pPr>
    </w:p>
    <w:p w14:paraId="6DB78FDA" w14:textId="77777777" w:rsidR="00D05AE6" w:rsidRPr="00D62D7A" w:rsidRDefault="00D05AE6" w:rsidP="000B4648">
      <w:pPr>
        <w:pStyle w:val="PrimarySectionText-HCG"/>
        <w:spacing w:after="0" w:line="240" w:lineRule="auto"/>
        <w:rPr>
          <w:rFonts w:cs="Arial"/>
          <w:color w:val="FFFFFF" w:themeColor="background1"/>
        </w:rPr>
      </w:pPr>
    </w:p>
    <w:p w14:paraId="553FA3B3" w14:textId="77777777" w:rsidR="000E29ED" w:rsidRPr="00D62D7A" w:rsidRDefault="000E29ED" w:rsidP="000B4648">
      <w:pPr>
        <w:spacing w:after="0" w:line="240" w:lineRule="auto"/>
        <w:rPr>
          <w:rFonts w:ascii="Arial" w:hAnsi="Arial" w:cs="Arial"/>
          <w:b/>
          <w:bCs/>
        </w:rPr>
      </w:pPr>
    </w:p>
    <w:p w14:paraId="7B22A4AA" w14:textId="77777777" w:rsidR="003A6067" w:rsidRPr="00D62D7A" w:rsidRDefault="003A6067" w:rsidP="00D62D7A">
      <w:pPr>
        <w:pStyle w:val="PrimarySectionText-HCG"/>
        <w:spacing w:after="0" w:line="240" w:lineRule="auto"/>
        <w:ind w:left="0" w:firstLine="0"/>
        <w:rPr>
          <w:rFonts w:cs="Arial"/>
        </w:rPr>
      </w:pPr>
    </w:p>
    <w:sectPr w:rsidR="003A6067" w:rsidRPr="00D62D7A" w:rsidSect="00F707F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EB73" w14:textId="77777777" w:rsidR="00846CC4" w:rsidRDefault="00846CC4" w:rsidP="00855EE6">
      <w:pPr>
        <w:spacing w:after="0" w:line="240" w:lineRule="auto"/>
      </w:pPr>
      <w:r>
        <w:separator/>
      </w:r>
    </w:p>
  </w:endnote>
  <w:endnote w:type="continuationSeparator" w:id="0">
    <w:p w14:paraId="0E086703" w14:textId="77777777" w:rsidR="00846CC4" w:rsidRDefault="00846CC4" w:rsidP="00855EE6">
      <w:pPr>
        <w:spacing w:after="0" w:line="240" w:lineRule="auto"/>
      </w:pPr>
      <w:r>
        <w:continuationSeparator/>
      </w:r>
    </w:p>
  </w:endnote>
  <w:endnote w:type="continuationNotice" w:id="1">
    <w:p w14:paraId="7256EEAF" w14:textId="77777777" w:rsidR="00846CC4" w:rsidRDefault="00846CC4">
      <w:pPr>
        <w:spacing w:after="0" w:line="240" w:lineRule="auto"/>
      </w:pPr>
    </w:p>
  </w:endnote>
  <w:endnote w:id="2">
    <w:p w14:paraId="32D47799" w14:textId="77777777" w:rsidR="009A2B15" w:rsidRPr="00746B63" w:rsidRDefault="009A2B15" w:rsidP="009A2B15">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45 CFR §46.116(f)</w:t>
      </w:r>
    </w:p>
  </w:endnote>
  <w:endnote w:id="3">
    <w:p w14:paraId="3BBED968" w14:textId="316AF191" w:rsidR="00F724E0" w:rsidRPr="00746B63" w:rsidRDefault="00F724E0" w:rsidP="00F724E0">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w:t>
      </w:r>
      <w:r w:rsidRPr="00BD6AE2">
        <w:rPr>
          <w:rStyle w:val="Strong"/>
          <w:rFonts w:ascii="Arial" w:hAnsi="Arial" w:cs="Arial"/>
          <w:b w:val="0"/>
          <w:bCs w:val="0"/>
          <w:color w:val="333333"/>
          <w:sz w:val="18"/>
          <w:szCs w:val="18"/>
        </w:rPr>
        <w:t>Life-threatening</w:t>
      </w:r>
      <w:r w:rsidRPr="00F724E0">
        <w:rPr>
          <w:rFonts w:ascii="Arial" w:hAnsi="Arial" w:cs="Arial"/>
          <w:color w:val="333333"/>
          <w:sz w:val="18"/>
          <w:szCs w:val="18"/>
        </w:rPr>
        <w:t> means diseases or conditions where the likelihood of death is high unless the course of the disease is interrupted and diseases or conditions with potentially fatal outcomes, where the end point of clinical trial analysis is survival. The criteria for life-threatening do not require the condition to be immediately life-threatening or to immediately result in death. Rather, the subjects must be in a life-threatening situation requiring intervention before review at a convened meeting of the IRB is feasible.</w:t>
      </w:r>
    </w:p>
  </w:endnote>
  <w:endnote w:id="4">
    <w:p w14:paraId="38969722" w14:textId="18A97021" w:rsidR="00F76375" w:rsidRPr="00746B63" w:rsidRDefault="00F76375" w:rsidP="00F76375">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w:t>
      </w:r>
      <w:r w:rsidR="00BD6AE2">
        <w:rPr>
          <w:rFonts w:ascii="Arial" w:hAnsi="Arial" w:cs="Arial"/>
          <w:color w:val="373737"/>
          <w:sz w:val="18"/>
          <w:szCs w:val="18"/>
          <w:shd w:val="clear" w:color="auto" w:fill="FFFFFF"/>
        </w:rPr>
        <w:t>R</w:t>
      </w:r>
      <w:r w:rsidRPr="00F76375">
        <w:rPr>
          <w:rFonts w:ascii="Arial" w:hAnsi="Arial" w:cs="Arial"/>
          <w:color w:val="373737"/>
          <w:sz w:val="18"/>
          <w:szCs w:val="18"/>
          <w:shd w:val="clear" w:color="auto" w:fill="FFFFFF"/>
        </w:rPr>
        <w:t>egulations require that any subsequent use of the investigational product at the institution have prospective IRB review and approval. However, in guidance documents, FDA acknowledges that it would be inappropriate to deny emergency treatment to a second individual if the only obstacle is that the IRB has not had sufficient time to convene a meeting to review the protocol.</w:t>
      </w:r>
    </w:p>
  </w:endnote>
  <w:endnote w:id="5">
    <w:p w14:paraId="6C18891F" w14:textId="4BFA9AAD" w:rsidR="00E378F1" w:rsidRDefault="00E378F1" w:rsidP="00E378F1">
      <w:pPr>
        <w:pStyle w:val="EndnoteText"/>
      </w:pPr>
      <w:r w:rsidRPr="00570DAF">
        <w:rPr>
          <w:rStyle w:val="EndnoteReference"/>
          <w:rFonts w:ascii="Arial" w:hAnsi="Arial" w:cs="Arial"/>
          <w:sz w:val="18"/>
          <w:szCs w:val="18"/>
        </w:rPr>
        <w:endnoteRef/>
      </w:r>
      <w:r w:rsidRPr="00570DAF">
        <w:rPr>
          <w:rFonts w:ascii="Arial" w:hAnsi="Arial" w:cs="Arial"/>
          <w:sz w:val="18"/>
          <w:szCs w:val="18"/>
        </w:rPr>
        <w:t xml:space="preserve"> FDA does not consider the emergency use of an unapproved device to be clinical </w:t>
      </w:r>
      <w:r w:rsidR="00BD6AE2" w:rsidRPr="00570DAF">
        <w:rPr>
          <w:rFonts w:ascii="Arial" w:hAnsi="Arial" w:cs="Arial"/>
          <w:sz w:val="18"/>
          <w:szCs w:val="18"/>
        </w:rPr>
        <w:t>investigation,</w:t>
      </w:r>
      <w:r w:rsidRPr="00570DAF">
        <w:rPr>
          <w:rFonts w:ascii="Arial" w:hAnsi="Arial" w:cs="Arial"/>
          <w:sz w:val="18"/>
          <w:szCs w:val="18"/>
        </w:rPr>
        <w:t xml:space="preserve"> and FDA does not require compliance with 21 CFR §50 and 21 CFR §56. The requirements are based on FDA guidance at </w:t>
      </w:r>
      <w:hyperlink r:id="rId1" w:history="1">
        <w:r w:rsidRPr="00570DAF">
          <w:rPr>
            <w:rStyle w:val="Hyperlink"/>
            <w:rFonts w:ascii="Arial" w:hAnsi="Arial" w:cs="Arial"/>
            <w:sz w:val="18"/>
            <w:szCs w:val="18"/>
          </w:rPr>
          <w:t>http://www.fda.gov/downloads/Training/CDRHLearn/UCM180888.pdf</w:t>
        </w:r>
      </w:hyperlink>
      <w:r w:rsidRPr="00570DAF">
        <w:rPr>
          <w:rFonts w:ascii="Arial" w:hAnsi="Arial" w:cs="Arial"/>
          <w:sz w:val="18"/>
          <w:szCs w:val="18"/>
        </w:rPr>
        <w:t xml:space="preserve">, </w:t>
      </w:r>
      <w:hyperlink r:id="rId2" w:anchor="compassionateuse" w:history="1">
        <w:r w:rsidRPr="00570DAF">
          <w:rPr>
            <w:rStyle w:val="Hyperlink"/>
            <w:rFonts w:ascii="Arial" w:hAnsi="Arial" w:cs="Arial"/>
            <w:sz w:val="18"/>
            <w:szCs w:val="18"/>
          </w:rPr>
          <w:t>http://www.fda.gov/MedicalDevices/DeviceRegulationandGuidance/HowtoMarketYourDevice/InvestigationalDeviceExemptionIDE/ucm051345.htm#compassionateuse</w:t>
        </w:r>
      </w:hyperlink>
      <w:r w:rsidRPr="00570DAF">
        <w:rPr>
          <w:rFonts w:ascii="Arial" w:hAnsi="Arial" w:cs="Arial"/>
          <w:sz w:val="18"/>
          <w:szCs w:val="18"/>
        </w:rPr>
        <w:t xml:space="preserve">, and </w:t>
      </w:r>
      <w:hyperlink r:id="rId3" w:history="1">
        <w:r w:rsidRPr="00570DAF">
          <w:rPr>
            <w:rStyle w:val="Hyperlink"/>
            <w:rFonts w:ascii="Arial" w:hAnsi="Arial" w:cs="Arial"/>
            <w:sz w:val="18"/>
            <w:szCs w:val="18"/>
          </w:rPr>
          <w:t>http://www.fda.gov/downloads/RegulatoryInformation/Guidances/UCM127067.pdf</w:t>
        </w:r>
      </w:hyperlink>
      <w:r w:rsidRPr="00570DAF">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C4B4" w14:textId="77777777" w:rsidR="000A0195" w:rsidRDefault="000A0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6F5838C1" w14:textId="2677A0C1" w:rsidR="00766E91" w:rsidRPr="00276526" w:rsidRDefault="00766E91" w:rsidP="00766E91">
    <w:pPr>
      <w:pStyle w:val="Footer"/>
      <w:jc w:val="center"/>
    </w:pPr>
    <w:r w:rsidRPr="00276526">
      <w:rPr>
        <w:b/>
        <w:bCs/>
      </w:rPr>
      <w:t xml:space="preserve">Huron HRPP Toolkit© </w:t>
    </w:r>
    <w:r w:rsidRPr="00276526">
      <w:t>subject to Huron's Toolkit terms and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5EB7" w14:textId="77777777" w:rsidR="000B1DC2" w:rsidRDefault="000B1DC2" w:rsidP="000B1DC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F309DFA" w14:textId="686FA59C" w:rsidR="00766E91" w:rsidRPr="00276526" w:rsidRDefault="00766E91" w:rsidP="00766E91">
    <w:pPr>
      <w:pStyle w:val="Footer"/>
      <w:jc w:val="center"/>
    </w:pPr>
    <w:r w:rsidRPr="00276526">
      <w:rPr>
        <w:b/>
        <w:bCs/>
      </w:rPr>
      <w:t xml:space="preserve">Huron HRPP Toolkit©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713B" w14:textId="77777777" w:rsidR="00846CC4" w:rsidRDefault="00846CC4" w:rsidP="00855EE6">
      <w:pPr>
        <w:spacing w:after="0" w:line="240" w:lineRule="auto"/>
      </w:pPr>
      <w:r>
        <w:separator/>
      </w:r>
    </w:p>
  </w:footnote>
  <w:footnote w:type="continuationSeparator" w:id="0">
    <w:p w14:paraId="35875B80" w14:textId="77777777" w:rsidR="00846CC4" w:rsidRDefault="00846CC4" w:rsidP="00855EE6">
      <w:pPr>
        <w:spacing w:after="0" w:line="240" w:lineRule="auto"/>
      </w:pPr>
      <w:r>
        <w:continuationSeparator/>
      </w:r>
    </w:p>
  </w:footnote>
  <w:footnote w:type="continuationNotice" w:id="1">
    <w:p w14:paraId="0D20C74C" w14:textId="77777777" w:rsidR="00846CC4" w:rsidRDefault="00846CC4">
      <w:pPr>
        <w:spacing w:after="0" w:line="240" w:lineRule="auto"/>
      </w:pPr>
    </w:p>
  </w:footnote>
  <w:footnote w:id="2">
    <w:p w14:paraId="4FF69011" w14:textId="77777777" w:rsidR="00954950" w:rsidRPr="007B69C5" w:rsidRDefault="00954950" w:rsidP="00954950">
      <w:pPr>
        <w:pStyle w:val="FootnoteText"/>
        <w:rPr>
          <w:rFonts w:ascii="Arial" w:hAnsi="Arial" w:cs="Arial"/>
          <w:sz w:val="15"/>
          <w:szCs w:val="15"/>
        </w:rPr>
      </w:pPr>
      <w:r w:rsidRPr="007B69C5">
        <w:rPr>
          <w:rStyle w:val="FootnoteReference"/>
          <w:rFonts w:ascii="Arial" w:hAnsi="Arial" w:cs="Arial"/>
          <w:sz w:val="15"/>
          <w:szCs w:val="15"/>
        </w:rPr>
        <w:footnoteRef/>
      </w:r>
      <w:r w:rsidRPr="007B69C5">
        <w:rPr>
          <w:rFonts w:ascii="Arial" w:hAnsi="Arial" w:cs="Arial"/>
          <w:sz w:val="15"/>
          <w:szCs w:val="15"/>
        </w:rPr>
        <w:t xml:space="preserve"> </w:t>
      </w:r>
      <w:r w:rsidRPr="007B69C5">
        <w:rPr>
          <w:rFonts w:ascii="Arial" w:hAnsi="Arial" w:cs="Arial"/>
          <w:color w:val="373737"/>
          <w:sz w:val="15"/>
          <w:szCs w:val="15"/>
          <w:shd w:val="clear" w:color="auto" w:fill="FFFFFF"/>
        </w:rPr>
        <w:t>FDA regulations require that any subsequent use of the investigational product at the institution have prospective IRB review and approval. However, in guidance documents, FDA acknowledges that it would be inappropriate to deny emergency treatment to a second individual if the only obstacle is that the IRB has not had sufficient time to convene a meeting to review the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3643" w14:textId="77777777" w:rsidR="000A0195" w:rsidRDefault="000A0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38F2AFE0" w:rsidR="00914425" w:rsidRPr="00914425" w:rsidRDefault="00914425" w:rsidP="008424AD">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022303" w:rsidRPr="00A32152" w14:paraId="15A8E029" w14:textId="77777777" w:rsidTr="00AA4AAE">
      <w:trPr>
        <w:trHeight w:val="1125"/>
        <w:tblHeader/>
      </w:trPr>
      <w:tc>
        <w:tcPr>
          <w:tcW w:w="5744" w:type="dxa"/>
          <w:tcBorders>
            <w:top w:val="nil"/>
            <w:left w:val="nil"/>
            <w:bottom w:val="nil"/>
            <w:right w:val="nil"/>
          </w:tcBorders>
          <w:vAlign w:val="center"/>
        </w:tcPr>
        <w:p w14:paraId="3D1FC677" w14:textId="77777777" w:rsidR="00022303" w:rsidRDefault="00022303" w:rsidP="00022303">
          <w:pPr>
            <w:tabs>
              <w:tab w:val="right" w:pos="9720"/>
            </w:tabs>
          </w:pPr>
          <w:bookmarkStart w:id="0" w:name="_Hlk173216690"/>
          <w:r>
            <w:rPr>
              <w:noProof/>
            </w:rPr>
            <w:drawing>
              <wp:inline distT="0" distB="0" distL="0" distR="0" wp14:anchorId="1FDC4575" wp14:editId="60614AF4">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070D926F" w14:textId="77777777" w:rsidR="00022303" w:rsidRDefault="00022303" w:rsidP="00022303">
          <w:pPr>
            <w:tabs>
              <w:tab w:val="right" w:pos="9720"/>
            </w:tabs>
            <w:jc w:val="right"/>
            <w:outlineLvl w:val="0"/>
            <w:rPr>
              <w:rFonts w:ascii="Arial" w:hAnsi="Arial" w:cs="Arial"/>
              <w:b/>
              <w:bCs/>
              <w:sz w:val="28"/>
              <w:szCs w:val="32"/>
            </w:rPr>
          </w:pPr>
        </w:p>
        <w:p w14:paraId="2EB75F94" w14:textId="13009086" w:rsidR="00022303" w:rsidRDefault="00022303" w:rsidP="00022303">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322</w:t>
          </w:r>
        </w:p>
        <w:p w14:paraId="4BDA6D88" w14:textId="77777777" w:rsidR="00022303" w:rsidRPr="00A32152" w:rsidRDefault="00022303" w:rsidP="00022303">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022303" w14:paraId="0FD279F5" w14:textId="77777777" w:rsidTr="00AA4AAE">
      <w:trPr>
        <w:trHeight w:val="207"/>
      </w:trPr>
      <w:tc>
        <w:tcPr>
          <w:tcW w:w="10800" w:type="dxa"/>
          <w:gridSpan w:val="2"/>
          <w:tcBorders>
            <w:top w:val="nil"/>
            <w:left w:val="nil"/>
            <w:bottom w:val="nil"/>
            <w:right w:val="nil"/>
          </w:tcBorders>
          <w:shd w:val="clear" w:color="auto" w:fill="255799"/>
          <w:vAlign w:val="center"/>
        </w:tcPr>
        <w:p w14:paraId="0AAC5200" w14:textId="77777777" w:rsidR="00022303" w:rsidRPr="00551486" w:rsidRDefault="00022303" w:rsidP="00022303">
          <w:pPr>
            <w:tabs>
              <w:tab w:val="right" w:pos="9720"/>
            </w:tabs>
            <w:jc w:val="right"/>
            <w:outlineLvl w:val="0"/>
            <w:rPr>
              <w:rFonts w:cstheme="minorHAnsi"/>
              <w:b/>
              <w:bCs/>
            </w:rPr>
          </w:pPr>
        </w:p>
      </w:tc>
    </w:tr>
    <w:tr w:rsidR="00022303" w:rsidRPr="009D675D" w14:paraId="69D4B2CD" w14:textId="77777777" w:rsidTr="00627241">
      <w:trPr>
        <w:trHeight w:val="81"/>
      </w:trPr>
      <w:tc>
        <w:tcPr>
          <w:tcW w:w="10800" w:type="dxa"/>
          <w:gridSpan w:val="2"/>
          <w:tcBorders>
            <w:top w:val="nil"/>
            <w:left w:val="nil"/>
            <w:bottom w:val="nil"/>
            <w:right w:val="nil"/>
          </w:tcBorders>
          <w:shd w:val="clear" w:color="auto" w:fill="03B050"/>
          <w:vAlign w:val="center"/>
        </w:tcPr>
        <w:p w14:paraId="189D6913" w14:textId="77777777" w:rsidR="00022303" w:rsidRPr="009D675D" w:rsidRDefault="00022303" w:rsidP="00022303">
          <w:pPr>
            <w:tabs>
              <w:tab w:val="right" w:pos="9720"/>
            </w:tabs>
            <w:jc w:val="right"/>
            <w:outlineLvl w:val="0"/>
            <w:rPr>
              <w:rFonts w:cstheme="minorHAnsi"/>
              <w:b/>
              <w:bCs/>
              <w:color w:val="009443"/>
              <w:sz w:val="14"/>
              <w:szCs w:val="32"/>
            </w:rPr>
          </w:pPr>
        </w:p>
      </w:tc>
    </w:tr>
    <w:bookmarkEnd w:id="0"/>
  </w:tbl>
  <w:p w14:paraId="35EA46E5" w14:textId="77777777" w:rsidR="008D70EA" w:rsidRDefault="008D70EA" w:rsidP="006509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5D55"/>
    <w:multiLevelType w:val="multilevel"/>
    <w:tmpl w:val="9072DB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2EE7"/>
    <w:multiLevelType w:val="hybridMultilevel"/>
    <w:tmpl w:val="7308928C"/>
    <w:lvl w:ilvl="0" w:tplc="9A4A7C7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64A80"/>
    <w:multiLevelType w:val="multilevel"/>
    <w:tmpl w:val="C6E0132A"/>
    <w:lvl w:ilvl="0">
      <w:start w:val="2"/>
      <w:numFmt w:val="decimal"/>
      <w:lvlText w:val="%1."/>
      <w:lvlJc w:val="left"/>
      <w:pPr>
        <w:ind w:left="648" w:hanging="360"/>
      </w:pPr>
      <w:rPr>
        <w:rFonts w:hint="default"/>
        <w:b/>
        <w:bCs/>
      </w:rPr>
    </w:lvl>
    <w:lvl w:ilvl="1">
      <w:start w:val="2"/>
      <w:numFmt w:val="decimal"/>
      <w:isLgl/>
      <w:lvlText w:val="%1.%2"/>
      <w:lvlJc w:val="left"/>
      <w:pPr>
        <w:ind w:left="648" w:hanging="360"/>
      </w:pPr>
      <w:rPr>
        <w:rFonts w:hint="default"/>
        <w:b/>
        <w:bCs/>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843FAD"/>
    <w:multiLevelType w:val="hybridMultilevel"/>
    <w:tmpl w:val="368618AA"/>
    <w:lvl w:ilvl="0" w:tplc="4AC00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05F78"/>
    <w:multiLevelType w:val="multilevel"/>
    <w:tmpl w:val="8B5855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61148"/>
    <w:multiLevelType w:val="multilevel"/>
    <w:tmpl w:val="C6E0132A"/>
    <w:lvl w:ilvl="0">
      <w:start w:val="2"/>
      <w:numFmt w:val="decimal"/>
      <w:lvlText w:val="%1."/>
      <w:lvlJc w:val="left"/>
      <w:pPr>
        <w:ind w:left="648" w:hanging="360"/>
      </w:pPr>
      <w:rPr>
        <w:rFonts w:hint="default"/>
        <w:b/>
        <w:bCs/>
      </w:rPr>
    </w:lvl>
    <w:lvl w:ilvl="1">
      <w:start w:val="2"/>
      <w:numFmt w:val="decimal"/>
      <w:isLgl/>
      <w:lvlText w:val="%1.%2"/>
      <w:lvlJc w:val="left"/>
      <w:pPr>
        <w:ind w:left="648" w:hanging="360"/>
      </w:pPr>
      <w:rPr>
        <w:rFonts w:hint="default"/>
        <w:b/>
        <w:bCs/>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8" w15:restartNumberingAfterBreak="0">
    <w:nsid w:val="42FC1302"/>
    <w:multiLevelType w:val="hybridMultilevel"/>
    <w:tmpl w:val="E74E5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D0D33C8"/>
    <w:multiLevelType w:val="hybridMultilevel"/>
    <w:tmpl w:val="B52E3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5600D"/>
    <w:multiLevelType w:val="hybridMultilevel"/>
    <w:tmpl w:val="9D126C4E"/>
    <w:lvl w:ilvl="0" w:tplc="E23A8AC2">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98146">
    <w:abstractNumId w:val="4"/>
  </w:num>
  <w:num w:numId="2" w16cid:durableId="134110692">
    <w:abstractNumId w:val="12"/>
  </w:num>
  <w:num w:numId="3" w16cid:durableId="1377270926">
    <w:abstractNumId w:val="1"/>
  </w:num>
  <w:num w:numId="4" w16cid:durableId="1637492131">
    <w:abstractNumId w:val="9"/>
  </w:num>
  <w:num w:numId="5" w16cid:durableId="844520063">
    <w:abstractNumId w:val="2"/>
  </w:num>
  <w:num w:numId="6" w16cid:durableId="566260729">
    <w:abstractNumId w:val="10"/>
  </w:num>
  <w:num w:numId="7" w16cid:durableId="1805735416">
    <w:abstractNumId w:val="8"/>
  </w:num>
  <w:num w:numId="8" w16cid:durableId="96564092">
    <w:abstractNumId w:val="5"/>
  </w:num>
  <w:num w:numId="9" w16cid:durableId="712080416">
    <w:abstractNumId w:val="3"/>
  </w:num>
  <w:num w:numId="10" w16cid:durableId="791168296">
    <w:abstractNumId w:val="6"/>
  </w:num>
  <w:num w:numId="11" w16cid:durableId="1246499938">
    <w:abstractNumId w:val="0"/>
  </w:num>
  <w:num w:numId="12" w16cid:durableId="412823652">
    <w:abstractNumId w:val="7"/>
  </w:num>
  <w:num w:numId="13" w16cid:durableId="18761133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04D7A"/>
    <w:rsid w:val="00022303"/>
    <w:rsid w:val="00031230"/>
    <w:rsid w:val="00054218"/>
    <w:rsid w:val="000603D1"/>
    <w:rsid w:val="00063436"/>
    <w:rsid w:val="00073852"/>
    <w:rsid w:val="000746E2"/>
    <w:rsid w:val="0007512F"/>
    <w:rsid w:val="00082AFF"/>
    <w:rsid w:val="00095BC7"/>
    <w:rsid w:val="000A0195"/>
    <w:rsid w:val="000A12FC"/>
    <w:rsid w:val="000B1DC2"/>
    <w:rsid w:val="000B4648"/>
    <w:rsid w:val="000C62B1"/>
    <w:rsid w:val="000E220B"/>
    <w:rsid w:val="000E29ED"/>
    <w:rsid w:val="000F01DB"/>
    <w:rsid w:val="000F5F1B"/>
    <w:rsid w:val="001021F3"/>
    <w:rsid w:val="00112F1A"/>
    <w:rsid w:val="00144842"/>
    <w:rsid w:val="00150F7C"/>
    <w:rsid w:val="00170F88"/>
    <w:rsid w:val="00183923"/>
    <w:rsid w:val="001A2520"/>
    <w:rsid w:val="001B7C7D"/>
    <w:rsid w:val="001C103E"/>
    <w:rsid w:val="001C5CD8"/>
    <w:rsid w:val="001D448B"/>
    <w:rsid w:val="001D6859"/>
    <w:rsid w:val="001E6EA8"/>
    <w:rsid w:val="001F5F89"/>
    <w:rsid w:val="001F6AEF"/>
    <w:rsid w:val="002070A7"/>
    <w:rsid w:val="00210ABA"/>
    <w:rsid w:val="00216912"/>
    <w:rsid w:val="00221039"/>
    <w:rsid w:val="00221D5B"/>
    <w:rsid w:val="0023115C"/>
    <w:rsid w:val="00236099"/>
    <w:rsid w:val="0024381C"/>
    <w:rsid w:val="00254E9F"/>
    <w:rsid w:val="00263E97"/>
    <w:rsid w:val="00272E9B"/>
    <w:rsid w:val="002976CB"/>
    <w:rsid w:val="002A0DD4"/>
    <w:rsid w:val="002A3A57"/>
    <w:rsid w:val="002B2977"/>
    <w:rsid w:val="002B681F"/>
    <w:rsid w:val="002C6468"/>
    <w:rsid w:val="002F3221"/>
    <w:rsid w:val="002F7A35"/>
    <w:rsid w:val="003032E3"/>
    <w:rsid w:val="00311F49"/>
    <w:rsid w:val="00322A5B"/>
    <w:rsid w:val="00326970"/>
    <w:rsid w:val="003571F8"/>
    <w:rsid w:val="0035722D"/>
    <w:rsid w:val="00364458"/>
    <w:rsid w:val="0037529F"/>
    <w:rsid w:val="0037646F"/>
    <w:rsid w:val="00385560"/>
    <w:rsid w:val="003A6067"/>
    <w:rsid w:val="003B7B49"/>
    <w:rsid w:val="003B7BE3"/>
    <w:rsid w:val="003E5AE2"/>
    <w:rsid w:val="003E5BC1"/>
    <w:rsid w:val="003F727A"/>
    <w:rsid w:val="00413B76"/>
    <w:rsid w:val="00420ABF"/>
    <w:rsid w:val="00433C87"/>
    <w:rsid w:val="004546E4"/>
    <w:rsid w:val="00463C50"/>
    <w:rsid w:val="00464FA9"/>
    <w:rsid w:val="0046702B"/>
    <w:rsid w:val="00472D5A"/>
    <w:rsid w:val="004743EC"/>
    <w:rsid w:val="00493846"/>
    <w:rsid w:val="0049539C"/>
    <w:rsid w:val="004B05DE"/>
    <w:rsid w:val="004B26EF"/>
    <w:rsid w:val="004B7687"/>
    <w:rsid w:val="004F0123"/>
    <w:rsid w:val="004F7AD0"/>
    <w:rsid w:val="00500F31"/>
    <w:rsid w:val="00505407"/>
    <w:rsid w:val="0051039D"/>
    <w:rsid w:val="00512CDD"/>
    <w:rsid w:val="005142C4"/>
    <w:rsid w:val="00514833"/>
    <w:rsid w:val="00534ECB"/>
    <w:rsid w:val="00555522"/>
    <w:rsid w:val="00555B8A"/>
    <w:rsid w:val="00562593"/>
    <w:rsid w:val="005673CA"/>
    <w:rsid w:val="00570A71"/>
    <w:rsid w:val="00570DAF"/>
    <w:rsid w:val="00574247"/>
    <w:rsid w:val="00575EAF"/>
    <w:rsid w:val="00594A69"/>
    <w:rsid w:val="005A5052"/>
    <w:rsid w:val="005B1F2F"/>
    <w:rsid w:val="005B69FA"/>
    <w:rsid w:val="005E35E6"/>
    <w:rsid w:val="005E3D76"/>
    <w:rsid w:val="0060277A"/>
    <w:rsid w:val="00612FDA"/>
    <w:rsid w:val="00621DC8"/>
    <w:rsid w:val="0062282F"/>
    <w:rsid w:val="00625EFE"/>
    <w:rsid w:val="00627241"/>
    <w:rsid w:val="00630B0A"/>
    <w:rsid w:val="006312CD"/>
    <w:rsid w:val="00636276"/>
    <w:rsid w:val="00636B48"/>
    <w:rsid w:val="00650921"/>
    <w:rsid w:val="00650A58"/>
    <w:rsid w:val="00661984"/>
    <w:rsid w:val="00667D33"/>
    <w:rsid w:val="00674515"/>
    <w:rsid w:val="00675EB8"/>
    <w:rsid w:val="00684DD2"/>
    <w:rsid w:val="0069057F"/>
    <w:rsid w:val="006916E6"/>
    <w:rsid w:val="006C3173"/>
    <w:rsid w:val="006D056E"/>
    <w:rsid w:val="006D14C2"/>
    <w:rsid w:val="006D7419"/>
    <w:rsid w:val="006E754F"/>
    <w:rsid w:val="006F23D2"/>
    <w:rsid w:val="00724781"/>
    <w:rsid w:val="007469E0"/>
    <w:rsid w:val="007631C2"/>
    <w:rsid w:val="00766E91"/>
    <w:rsid w:val="00773B05"/>
    <w:rsid w:val="007912B3"/>
    <w:rsid w:val="007942E5"/>
    <w:rsid w:val="007C7A67"/>
    <w:rsid w:val="0080407D"/>
    <w:rsid w:val="00820E1D"/>
    <w:rsid w:val="00821C23"/>
    <w:rsid w:val="008234F3"/>
    <w:rsid w:val="00825FDA"/>
    <w:rsid w:val="008408EE"/>
    <w:rsid w:val="0084152D"/>
    <w:rsid w:val="008424AD"/>
    <w:rsid w:val="00846CC4"/>
    <w:rsid w:val="00853279"/>
    <w:rsid w:val="00854599"/>
    <w:rsid w:val="00855EE6"/>
    <w:rsid w:val="0086083E"/>
    <w:rsid w:val="00867668"/>
    <w:rsid w:val="00872DA6"/>
    <w:rsid w:val="008737FF"/>
    <w:rsid w:val="00873DA7"/>
    <w:rsid w:val="008810CA"/>
    <w:rsid w:val="0089144A"/>
    <w:rsid w:val="00893D51"/>
    <w:rsid w:val="00895DF9"/>
    <w:rsid w:val="0089634E"/>
    <w:rsid w:val="008B0231"/>
    <w:rsid w:val="008B32E5"/>
    <w:rsid w:val="008B3D20"/>
    <w:rsid w:val="008B6C47"/>
    <w:rsid w:val="008C5C50"/>
    <w:rsid w:val="008D0753"/>
    <w:rsid w:val="008D70EA"/>
    <w:rsid w:val="008E06C2"/>
    <w:rsid w:val="008E3D24"/>
    <w:rsid w:val="008E498B"/>
    <w:rsid w:val="008E54A4"/>
    <w:rsid w:val="008F245D"/>
    <w:rsid w:val="008F68B8"/>
    <w:rsid w:val="009049FF"/>
    <w:rsid w:val="00914425"/>
    <w:rsid w:val="009148FC"/>
    <w:rsid w:val="00915D64"/>
    <w:rsid w:val="00917358"/>
    <w:rsid w:val="0092381F"/>
    <w:rsid w:val="00924C79"/>
    <w:rsid w:val="00926535"/>
    <w:rsid w:val="00933B0E"/>
    <w:rsid w:val="0093623D"/>
    <w:rsid w:val="009442F7"/>
    <w:rsid w:val="0094557E"/>
    <w:rsid w:val="00947BC2"/>
    <w:rsid w:val="00952787"/>
    <w:rsid w:val="00954950"/>
    <w:rsid w:val="00955164"/>
    <w:rsid w:val="00970D06"/>
    <w:rsid w:val="00972B4F"/>
    <w:rsid w:val="00993231"/>
    <w:rsid w:val="00997535"/>
    <w:rsid w:val="009A2B15"/>
    <w:rsid w:val="009A6626"/>
    <w:rsid w:val="009B448A"/>
    <w:rsid w:val="009C1EE8"/>
    <w:rsid w:val="009F305F"/>
    <w:rsid w:val="009F3BE4"/>
    <w:rsid w:val="009F5190"/>
    <w:rsid w:val="00A0349A"/>
    <w:rsid w:val="00A35D3D"/>
    <w:rsid w:val="00A56818"/>
    <w:rsid w:val="00AA4BF9"/>
    <w:rsid w:val="00AB4B74"/>
    <w:rsid w:val="00AC1B56"/>
    <w:rsid w:val="00AC2F0C"/>
    <w:rsid w:val="00B23768"/>
    <w:rsid w:val="00B23D93"/>
    <w:rsid w:val="00B40009"/>
    <w:rsid w:val="00B4067D"/>
    <w:rsid w:val="00B54DF7"/>
    <w:rsid w:val="00B55A63"/>
    <w:rsid w:val="00B55CA1"/>
    <w:rsid w:val="00B61675"/>
    <w:rsid w:val="00B61F4A"/>
    <w:rsid w:val="00B729E4"/>
    <w:rsid w:val="00B7381E"/>
    <w:rsid w:val="00B85B5C"/>
    <w:rsid w:val="00B9329B"/>
    <w:rsid w:val="00B977FE"/>
    <w:rsid w:val="00BB0066"/>
    <w:rsid w:val="00BB2AC7"/>
    <w:rsid w:val="00BD185D"/>
    <w:rsid w:val="00BD5778"/>
    <w:rsid w:val="00BD6AE2"/>
    <w:rsid w:val="00BE5688"/>
    <w:rsid w:val="00BE7E0F"/>
    <w:rsid w:val="00BF2314"/>
    <w:rsid w:val="00BF2F85"/>
    <w:rsid w:val="00BF3887"/>
    <w:rsid w:val="00C0075A"/>
    <w:rsid w:val="00C047C4"/>
    <w:rsid w:val="00C0695D"/>
    <w:rsid w:val="00C07126"/>
    <w:rsid w:val="00C07F3A"/>
    <w:rsid w:val="00C11900"/>
    <w:rsid w:val="00C164F2"/>
    <w:rsid w:val="00C21651"/>
    <w:rsid w:val="00C238AE"/>
    <w:rsid w:val="00C26D81"/>
    <w:rsid w:val="00C52921"/>
    <w:rsid w:val="00C56E84"/>
    <w:rsid w:val="00C75CAF"/>
    <w:rsid w:val="00C85B14"/>
    <w:rsid w:val="00C95739"/>
    <w:rsid w:val="00CA076B"/>
    <w:rsid w:val="00CA4734"/>
    <w:rsid w:val="00CA4778"/>
    <w:rsid w:val="00CB0150"/>
    <w:rsid w:val="00CB0F42"/>
    <w:rsid w:val="00CB0F66"/>
    <w:rsid w:val="00CC6BE4"/>
    <w:rsid w:val="00CD1F88"/>
    <w:rsid w:val="00CF1142"/>
    <w:rsid w:val="00CF7435"/>
    <w:rsid w:val="00D05AE6"/>
    <w:rsid w:val="00D106B4"/>
    <w:rsid w:val="00D13365"/>
    <w:rsid w:val="00D134E0"/>
    <w:rsid w:val="00D341EC"/>
    <w:rsid w:val="00D35E6A"/>
    <w:rsid w:val="00D44242"/>
    <w:rsid w:val="00D62D7A"/>
    <w:rsid w:val="00D67961"/>
    <w:rsid w:val="00D75060"/>
    <w:rsid w:val="00DA66B2"/>
    <w:rsid w:val="00DF052A"/>
    <w:rsid w:val="00E0288C"/>
    <w:rsid w:val="00E23FF0"/>
    <w:rsid w:val="00E24197"/>
    <w:rsid w:val="00E33C34"/>
    <w:rsid w:val="00E34769"/>
    <w:rsid w:val="00E378F1"/>
    <w:rsid w:val="00E8470D"/>
    <w:rsid w:val="00E95CC3"/>
    <w:rsid w:val="00EA6624"/>
    <w:rsid w:val="00EB0D54"/>
    <w:rsid w:val="00ED3998"/>
    <w:rsid w:val="00EE2752"/>
    <w:rsid w:val="00EE39FA"/>
    <w:rsid w:val="00EF642F"/>
    <w:rsid w:val="00F007E3"/>
    <w:rsid w:val="00F062E5"/>
    <w:rsid w:val="00F116D8"/>
    <w:rsid w:val="00F11FCF"/>
    <w:rsid w:val="00F12043"/>
    <w:rsid w:val="00F15DA3"/>
    <w:rsid w:val="00F21C77"/>
    <w:rsid w:val="00F40567"/>
    <w:rsid w:val="00F53F42"/>
    <w:rsid w:val="00F707FA"/>
    <w:rsid w:val="00F71E40"/>
    <w:rsid w:val="00F724E0"/>
    <w:rsid w:val="00F76375"/>
    <w:rsid w:val="00F84AEF"/>
    <w:rsid w:val="00F84CE7"/>
    <w:rsid w:val="00F94553"/>
    <w:rsid w:val="00FA6F1C"/>
    <w:rsid w:val="00FC12D7"/>
    <w:rsid w:val="00FE1862"/>
    <w:rsid w:val="03AA4AF4"/>
    <w:rsid w:val="2D92EA23"/>
    <w:rsid w:val="35AF8A31"/>
    <w:rsid w:val="3C26FA6B"/>
    <w:rsid w:val="43A8E8BB"/>
    <w:rsid w:val="5D248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9238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ChecklistBasis">
    <w:name w:val="Checklist Basis"/>
    <w:link w:val="ChecklistBasisChar"/>
    <w:rsid w:val="00BF2314"/>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rsid w:val="00BF23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F2314"/>
    <w:rPr>
      <w:rFonts w:ascii="Times New Roman" w:eastAsia="Times New Roman" w:hAnsi="Times New Roman" w:cs="Times New Roman"/>
      <w:sz w:val="20"/>
      <w:szCs w:val="20"/>
    </w:rPr>
  </w:style>
  <w:style w:type="character" w:styleId="FootnoteReference">
    <w:name w:val="footnote reference"/>
    <w:rsid w:val="00BF2314"/>
    <w:rPr>
      <w:vertAlign w:val="superscript"/>
    </w:rPr>
  </w:style>
  <w:style w:type="character" w:customStyle="1" w:styleId="ChecklistBasisChar">
    <w:name w:val="Checklist Basis Char"/>
    <w:link w:val="ChecklistBasis"/>
    <w:rsid w:val="00BF2314"/>
    <w:rPr>
      <w:rFonts w:ascii="Arial Narrow" w:eastAsia="Times New Roman" w:hAnsi="Arial Narrow" w:cs="Times New Roman"/>
      <w:sz w:val="20"/>
      <w:szCs w:val="24"/>
    </w:rPr>
  </w:style>
  <w:style w:type="paragraph" w:styleId="EndnoteText">
    <w:name w:val="endnote text"/>
    <w:basedOn w:val="Normal"/>
    <w:link w:val="EndnoteTextChar"/>
    <w:uiPriority w:val="99"/>
    <w:semiHidden/>
    <w:unhideWhenUsed/>
    <w:rsid w:val="006027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277A"/>
    <w:rPr>
      <w:sz w:val="20"/>
      <w:szCs w:val="20"/>
    </w:rPr>
  </w:style>
  <w:style w:type="character" w:styleId="EndnoteReference">
    <w:name w:val="endnote reference"/>
    <w:basedOn w:val="DefaultParagraphFont"/>
    <w:uiPriority w:val="99"/>
    <w:semiHidden/>
    <w:unhideWhenUsed/>
    <w:rsid w:val="0060277A"/>
    <w:rPr>
      <w:vertAlign w:val="superscript"/>
    </w:rPr>
  </w:style>
  <w:style w:type="paragraph" w:customStyle="1" w:styleId="ChecklistLevel1">
    <w:name w:val="Checklist Level 1"/>
    <w:basedOn w:val="Normal"/>
    <w:rsid w:val="0060277A"/>
    <w:pPr>
      <w:numPr>
        <w:numId w:val="4"/>
      </w:numPr>
      <w:tabs>
        <w:tab w:val="clear" w:pos="720"/>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2">
    <w:name w:val="Checklist Level 2"/>
    <w:basedOn w:val="ChecklistLevel1"/>
    <w:rsid w:val="0060277A"/>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60277A"/>
    <w:pPr>
      <w:numPr>
        <w:ilvl w:val="2"/>
      </w:numPr>
      <w:tabs>
        <w:tab w:val="clear" w:pos="720"/>
        <w:tab w:val="clear" w:pos="2268"/>
        <w:tab w:val="left" w:pos="1728"/>
      </w:tabs>
      <w:ind w:left="1728"/>
    </w:pPr>
  </w:style>
  <w:style w:type="paragraph" w:customStyle="1" w:styleId="ChecklistLevel4">
    <w:name w:val="Checklist Level 4"/>
    <w:basedOn w:val="ChecklistLevel3"/>
    <w:rsid w:val="0060277A"/>
    <w:pPr>
      <w:numPr>
        <w:ilvl w:val="3"/>
      </w:numPr>
      <w:tabs>
        <w:tab w:val="clear" w:pos="1728"/>
        <w:tab w:val="clear" w:pos="3744"/>
        <w:tab w:val="left" w:pos="3024"/>
      </w:tabs>
      <w:ind w:left="3024"/>
    </w:pPr>
  </w:style>
  <w:style w:type="character" w:customStyle="1" w:styleId="ChecklistLeader">
    <w:name w:val="Checklist Leader"/>
    <w:rsid w:val="0060277A"/>
    <w:rPr>
      <w:rFonts w:ascii="Arial Narrow" w:hAnsi="Arial Narrow"/>
      <w:b/>
      <w:sz w:val="24"/>
    </w:rPr>
  </w:style>
  <w:style w:type="paragraph" w:customStyle="1" w:styleId="ChecklistTableHeader">
    <w:name w:val="Checklist Table Header"/>
    <w:basedOn w:val="Normal"/>
    <w:rsid w:val="0060277A"/>
    <w:pPr>
      <w:spacing w:after="0" w:line="240" w:lineRule="auto"/>
      <w:jc w:val="center"/>
    </w:pPr>
    <w:rPr>
      <w:rFonts w:ascii="Arial Narrow" w:eastAsia="Times New Roman" w:hAnsi="Arial Narrow" w:cs="Times New Roman"/>
      <w:b/>
      <w:sz w:val="20"/>
      <w:szCs w:val="24"/>
    </w:rPr>
  </w:style>
  <w:style w:type="paragraph" w:customStyle="1" w:styleId="StatementLevel1">
    <w:name w:val="Statement Level 1"/>
    <w:basedOn w:val="Normal"/>
    <w:link w:val="StatementLevel1Char"/>
    <w:rsid w:val="0060277A"/>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60277A"/>
    <w:rPr>
      <w:rFonts w:ascii="Arial Narrow" w:eastAsia="Times New Roman" w:hAnsi="Arial Narrow" w:cs="Times New Roman"/>
      <w:sz w:val="20"/>
      <w:szCs w:val="24"/>
    </w:rPr>
  </w:style>
  <w:style w:type="character" w:styleId="FollowedHyperlink">
    <w:name w:val="FollowedHyperlink"/>
    <w:basedOn w:val="DefaultParagraphFont"/>
    <w:uiPriority w:val="99"/>
    <w:semiHidden/>
    <w:unhideWhenUsed/>
    <w:rsid w:val="008C5C50"/>
    <w:rPr>
      <w:color w:val="954F72" w:themeColor="followedHyperlink"/>
      <w:u w:val="single"/>
    </w:rPr>
  </w:style>
  <w:style w:type="paragraph" w:styleId="Revision">
    <w:name w:val="Revision"/>
    <w:hidden/>
    <w:uiPriority w:val="99"/>
    <w:semiHidden/>
    <w:rsid w:val="00ED3998"/>
    <w:pPr>
      <w:spacing w:after="0" w:line="240" w:lineRule="auto"/>
    </w:pPr>
  </w:style>
  <w:style w:type="character" w:styleId="PlaceholderText">
    <w:name w:val="Placeholder Text"/>
    <w:basedOn w:val="DefaultParagraphFont"/>
    <w:uiPriority w:val="99"/>
    <w:semiHidden/>
    <w:rsid w:val="00F007E3"/>
    <w:rPr>
      <w:color w:val="666666"/>
    </w:rPr>
  </w:style>
  <w:style w:type="character" w:customStyle="1" w:styleId="AnswerBoxText">
    <w:name w:val="Answer Box Text"/>
    <w:basedOn w:val="DefaultParagraphFont"/>
    <w:uiPriority w:val="1"/>
    <w:qFormat/>
    <w:rsid w:val="00514833"/>
    <w:rPr>
      <w:rFonts w:ascii="Times New Roman" w:hAnsi="Times New Roman"/>
      <w:sz w:val="22"/>
    </w:rPr>
  </w:style>
  <w:style w:type="paragraph" w:styleId="Date">
    <w:name w:val="Date"/>
    <w:basedOn w:val="Normal"/>
    <w:next w:val="Normal"/>
    <w:link w:val="DateChar"/>
    <w:uiPriority w:val="99"/>
    <w:semiHidden/>
    <w:unhideWhenUsed/>
    <w:rsid w:val="002070A7"/>
  </w:style>
  <w:style w:type="character" w:customStyle="1" w:styleId="DateChar">
    <w:name w:val="Date Char"/>
    <w:basedOn w:val="DefaultParagraphFont"/>
    <w:link w:val="Date"/>
    <w:uiPriority w:val="99"/>
    <w:semiHidden/>
    <w:rsid w:val="002070A7"/>
  </w:style>
  <w:style w:type="character" w:customStyle="1" w:styleId="normaltextrun">
    <w:name w:val="normaltextrun"/>
    <w:basedOn w:val="DefaultParagraphFont"/>
    <w:rsid w:val="006D14C2"/>
  </w:style>
  <w:style w:type="character" w:customStyle="1" w:styleId="eop">
    <w:name w:val="eop"/>
    <w:basedOn w:val="DefaultParagraphFont"/>
    <w:rsid w:val="006D14C2"/>
  </w:style>
  <w:style w:type="character" w:customStyle="1" w:styleId="TextBox">
    <w:name w:val="TextBox"/>
    <w:basedOn w:val="DefaultParagraphFont"/>
    <w:uiPriority w:val="1"/>
    <w:rsid w:val="00B55CA1"/>
    <w:rPr>
      <w:rFonts w:ascii="Times New Roman" w:hAnsi="Times New Roman"/>
      <w:sz w:val="22"/>
    </w:rPr>
  </w:style>
  <w:style w:type="paragraph" w:customStyle="1" w:styleId="IRBProtocolSectionHeader">
    <w:name w:val="IRB Protocol Section Header"/>
    <w:basedOn w:val="Heading1"/>
    <w:next w:val="Normal"/>
    <w:qFormat/>
    <w:rsid w:val="0092381F"/>
    <w:pPr>
      <w:shd w:val="clear" w:color="auto" w:fill="5179A1"/>
      <w:spacing w:before="320" w:after="160" w:line="240" w:lineRule="auto"/>
    </w:pPr>
    <w:rPr>
      <w:rFonts w:asciiTheme="minorHAnsi" w:hAnsiTheme="minorHAnsi"/>
      <w:b/>
      <w:color w:val="FFFFFF" w:themeColor="background1"/>
      <w:sz w:val="28"/>
      <w:lang w:eastAsia="zh-CN"/>
    </w:rPr>
  </w:style>
  <w:style w:type="paragraph" w:styleId="NoSpacing">
    <w:name w:val="No Spacing"/>
    <w:uiPriority w:val="1"/>
    <w:qFormat/>
    <w:rsid w:val="0092381F"/>
    <w:pPr>
      <w:spacing w:after="0" w:line="240" w:lineRule="auto"/>
    </w:pPr>
  </w:style>
  <w:style w:type="paragraph" w:styleId="NormalWeb">
    <w:name w:val="Normal (Web)"/>
    <w:basedOn w:val="Normal"/>
    <w:uiPriority w:val="99"/>
    <w:unhideWhenUsed/>
    <w:rsid w:val="0092381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92381F"/>
    <w:rPr>
      <w:rFonts w:asciiTheme="majorHAnsi" w:eastAsiaTheme="majorEastAsia" w:hAnsiTheme="majorHAnsi" w:cstheme="majorBidi"/>
      <w:color w:val="2F5496" w:themeColor="accent1" w:themeShade="BF"/>
      <w:sz w:val="32"/>
      <w:szCs w:val="32"/>
    </w:rPr>
  </w:style>
  <w:style w:type="paragraph" w:customStyle="1" w:styleId="PrimarySectionTextNoHangingIndent-HCG">
    <w:name w:val="Primary Section Text No Hanging Indent - HCG"/>
    <w:basedOn w:val="Normal"/>
    <w:link w:val="PrimarySectionTextNoHangingIndent-HCGChar"/>
    <w:qFormat/>
    <w:rsid w:val="00636B48"/>
    <w:pPr>
      <w:spacing w:after="120" w:line="276" w:lineRule="auto"/>
    </w:pPr>
    <w:rPr>
      <w:rFonts w:ascii="Arial" w:hAnsi="Arial"/>
    </w:rPr>
  </w:style>
  <w:style w:type="character" w:customStyle="1" w:styleId="PrimarySectionTextNoHangingIndent-HCGChar">
    <w:name w:val="Primary Section Text No Hanging Indent - HCG Char"/>
    <w:basedOn w:val="DefaultParagraphFont"/>
    <w:link w:val="PrimarySectionTextNoHangingIndent-HCG"/>
    <w:rsid w:val="00636B48"/>
    <w:rPr>
      <w:rFonts w:ascii="Arial" w:hAnsi="Arial"/>
    </w:rPr>
  </w:style>
  <w:style w:type="character" w:styleId="Strong">
    <w:name w:val="Strong"/>
    <w:uiPriority w:val="22"/>
    <w:qFormat/>
    <w:rsid w:val="00D05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24745732">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uci.edu/human-research-protections/clinical-research/expanded-access-to-unapproved-drugs-or-biologic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search.uci.edu/human-research-protections/clinical-research/devices-used-in-clinical-research/expanded-access-to-unapproved-medical-de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ci.edu/human-research-protections/clinical-research/expanded-access-to-unapproved-drugs-or-biologic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ci.edu/human-research-protections/clinical-research/expanded-access-to-unapproved-drugs-or-biologics/" TargetMode="Externa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fda.gov/downloads/RegulatoryInformation/Guidances/UCM127067.pdf" TargetMode="External"/><Relationship Id="rId2" Type="http://schemas.openxmlformats.org/officeDocument/2006/relationships/hyperlink" Target="http://www.fda.gov/MedicalDevices/DeviceRegulationandGuidance/HowtoMarketYourDevice/InvestigationalDeviceExemptionIDE/ucm051345.htm" TargetMode="External"/><Relationship Id="rId1" Type="http://schemas.openxmlformats.org/officeDocument/2006/relationships/hyperlink" Target="http://www.fda.gov/downloads/Training/CDRHLearn/UCM180888.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F51F93767838469C0FC24D1A1C5E14"/>
        <w:category>
          <w:name w:val="General"/>
          <w:gallery w:val="placeholder"/>
        </w:category>
        <w:types>
          <w:type w:val="bbPlcHdr"/>
        </w:types>
        <w:behaviors>
          <w:behavior w:val="content"/>
        </w:behaviors>
        <w:guid w:val="{1E8521AD-02A2-4140-8878-6D2061E2A166}"/>
      </w:docPartPr>
      <w:docPartBody>
        <w:p w:rsidR="00B452AA" w:rsidRDefault="001774D3" w:rsidP="001774D3">
          <w:pPr>
            <w:pStyle w:val="DBF51F93767838469C0FC24D1A1C5E14"/>
          </w:pPr>
          <w:r w:rsidRPr="00E36575">
            <w:rPr>
              <w:rStyle w:val="PlaceholderText"/>
            </w:rPr>
            <w:t>Click or tap here to enter text.</w:t>
          </w:r>
        </w:p>
      </w:docPartBody>
    </w:docPart>
    <w:docPart>
      <w:docPartPr>
        <w:name w:val="49AF39784818C3468C84311F1A7B3711"/>
        <w:category>
          <w:name w:val="General"/>
          <w:gallery w:val="placeholder"/>
        </w:category>
        <w:types>
          <w:type w:val="bbPlcHdr"/>
        </w:types>
        <w:behaviors>
          <w:behavior w:val="content"/>
        </w:behaviors>
        <w:guid w:val="{CA00C3C5-DB61-0E41-969A-35E3F4D21760}"/>
      </w:docPartPr>
      <w:docPartBody>
        <w:p w:rsidR="00B452AA" w:rsidRDefault="001774D3" w:rsidP="001774D3">
          <w:pPr>
            <w:pStyle w:val="49AF39784818C3468C84311F1A7B3711"/>
          </w:pPr>
          <w:r w:rsidRPr="00E36575">
            <w:rPr>
              <w:rStyle w:val="PlaceholderText"/>
            </w:rPr>
            <w:t>Click or tap here to enter text.</w:t>
          </w:r>
        </w:p>
      </w:docPartBody>
    </w:docPart>
    <w:docPart>
      <w:docPartPr>
        <w:name w:val="CE5FD8EE330D1545AE827B534D0DDF95"/>
        <w:category>
          <w:name w:val="General"/>
          <w:gallery w:val="placeholder"/>
        </w:category>
        <w:types>
          <w:type w:val="bbPlcHdr"/>
        </w:types>
        <w:behaviors>
          <w:behavior w:val="content"/>
        </w:behaviors>
        <w:guid w:val="{3A70E259-D557-B742-A4A2-484F3D139A88}"/>
      </w:docPartPr>
      <w:docPartBody>
        <w:p w:rsidR="00B452AA" w:rsidRDefault="001774D3" w:rsidP="001774D3">
          <w:pPr>
            <w:pStyle w:val="CE5FD8EE330D1545AE827B534D0DDF95"/>
          </w:pPr>
          <w:r w:rsidRPr="00E36575">
            <w:rPr>
              <w:rStyle w:val="PlaceholderText"/>
            </w:rPr>
            <w:t>Click or tap here to enter text.</w:t>
          </w:r>
        </w:p>
      </w:docPartBody>
    </w:docPart>
    <w:docPart>
      <w:docPartPr>
        <w:name w:val="48E7630433DF4C469EE066D61E41C077"/>
        <w:category>
          <w:name w:val="General"/>
          <w:gallery w:val="placeholder"/>
        </w:category>
        <w:types>
          <w:type w:val="bbPlcHdr"/>
        </w:types>
        <w:behaviors>
          <w:behavior w:val="content"/>
        </w:behaviors>
        <w:guid w:val="{4DCFF65B-C562-B44C-9379-82549019EAD2}"/>
      </w:docPartPr>
      <w:docPartBody>
        <w:p w:rsidR="00B452AA" w:rsidRDefault="001774D3" w:rsidP="001774D3">
          <w:pPr>
            <w:pStyle w:val="48E7630433DF4C469EE066D61E41C077"/>
          </w:pPr>
          <w:r w:rsidRPr="00E36575">
            <w:rPr>
              <w:rStyle w:val="PlaceholderText"/>
            </w:rPr>
            <w:t>Click or tap here to enter text.</w:t>
          </w:r>
        </w:p>
      </w:docPartBody>
    </w:docPart>
    <w:docPart>
      <w:docPartPr>
        <w:name w:val="7E7381E2748D124A979814C4E7E3E10C"/>
        <w:category>
          <w:name w:val="General"/>
          <w:gallery w:val="placeholder"/>
        </w:category>
        <w:types>
          <w:type w:val="bbPlcHdr"/>
        </w:types>
        <w:behaviors>
          <w:behavior w:val="content"/>
        </w:behaviors>
        <w:guid w:val="{EB448178-F2FA-104C-A08A-AC281A7C4278}"/>
      </w:docPartPr>
      <w:docPartBody>
        <w:p w:rsidR="00B452AA" w:rsidRDefault="001774D3" w:rsidP="001774D3">
          <w:pPr>
            <w:pStyle w:val="7E7381E2748D124A979814C4E7E3E10C"/>
          </w:pPr>
          <w:r w:rsidRPr="00E36575">
            <w:rPr>
              <w:rStyle w:val="PlaceholderText"/>
            </w:rPr>
            <w:t>Click or tap here to enter text.</w:t>
          </w:r>
        </w:p>
      </w:docPartBody>
    </w:docPart>
    <w:docPart>
      <w:docPartPr>
        <w:name w:val="F3359EF27F9B94409F02A1B8E90C2BAD"/>
        <w:category>
          <w:name w:val="General"/>
          <w:gallery w:val="placeholder"/>
        </w:category>
        <w:types>
          <w:type w:val="bbPlcHdr"/>
        </w:types>
        <w:behaviors>
          <w:behavior w:val="content"/>
        </w:behaviors>
        <w:guid w:val="{480C9E9A-E9ED-D444-9ECF-62DB840824F3}"/>
      </w:docPartPr>
      <w:docPartBody>
        <w:p w:rsidR="00B452AA" w:rsidRDefault="001774D3" w:rsidP="001774D3">
          <w:pPr>
            <w:pStyle w:val="F3359EF27F9B94409F02A1B8E90C2BAD"/>
          </w:pPr>
          <w:r w:rsidRPr="00E36575">
            <w:rPr>
              <w:rStyle w:val="PlaceholderText"/>
            </w:rPr>
            <w:t>Click or tap here to enter text.</w:t>
          </w:r>
        </w:p>
      </w:docPartBody>
    </w:docPart>
    <w:docPart>
      <w:docPartPr>
        <w:name w:val="D1D3F9A9D304BD4BA01B4A48E3F418E9"/>
        <w:category>
          <w:name w:val="General"/>
          <w:gallery w:val="placeholder"/>
        </w:category>
        <w:types>
          <w:type w:val="bbPlcHdr"/>
        </w:types>
        <w:behaviors>
          <w:behavior w:val="content"/>
        </w:behaviors>
        <w:guid w:val="{5725B32D-4C97-FC43-BFB6-26665C22279A}"/>
      </w:docPartPr>
      <w:docPartBody>
        <w:p w:rsidR="00B452AA" w:rsidRDefault="001774D3" w:rsidP="001774D3">
          <w:pPr>
            <w:pStyle w:val="D1D3F9A9D304BD4BA01B4A48E3F418E9"/>
          </w:pPr>
          <w:r w:rsidRPr="00E36575">
            <w:rPr>
              <w:rStyle w:val="PlaceholderText"/>
            </w:rPr>
            <w:t>Click or tap here to enter text.</w:t>
          </w:r>
        </w:p>
      </w:docPartBody>
    </w:docPart>
    <w:docPart>
      <w:docPartPr>
        <w:name w:val="4DE35BB0547ABD468DDDD8F42180C30D"/>
        <w:category>
          <w:name w:val="General"/>
          <w:gallery w:val="placeholder"/>
        </w:category>
        <w:types>
          <w:type w:val="bbPlcHdr"/>
        </w:types>
        <w:behaviors>
          <w:behavior w:val="content"/>
        </w:behaviors>
        <w:guid w:val="{C3CAA42D-44AE-6148-BA3B-37AB12E042B4}"/>
      </w:docPartPr>
      <w:docPartBody>
        <w:p w:rsidR="00B452AA" w:rsidRDefault="001774D3" w:rsidP="001774D3">
          <w:pPr>
            <w:pStyle w:val="4DE35BB0547ABD468DDDD8F42180C30D"/>
          </w:pPr>
          <w:r w:rsidRPr="00E36575">
            <w:rPr>
              <w:rStyle w:val="PlaceholderText"/>
            </w:rPr>
            <w:t>Click or tap here to enter text.</w:t>
          </w:r>
        </w:p>
      </w:docPartBody>
    </w:docPart>
    <w:docPart>
      <w:docPartPr>
        <w:name w:val="0D32EE83A29E4844BEFC868446F42C77"/>
        <w:category>
          <w:name w:val="General"/>
          <w:gallery w:val="placeholder"/>
        </w:category>
        <w:types>
          <w:type w:val="bbPlcHdr"/>
        </w:types>
        <w:behaviors>
          <w:behavior w:val="content"/>
        </w:behaviors>
        <w:guid w:val="{86888B48-EBCD-414F-A510-6BDAEDF61C3D}"/>
      </w:docPartPr>
      <w:docPartBody>
        <w:p w:rsidR="00B452AA" w:rsidRDefault="001774D3" w:rsidP="001774D3">
          <w:pPr>
            <w:pStyle w:val="0D32EE83A29E4844BEFC868446F42C77"/>
          </w:pPr>
          <w:r w:rsidRPr="00E36575">
            <w:rPr>
              <w:rStyle w:val="PlaceholderText"/>
            </w:rPr>
            <w:t>Click or tap here to enter text.</w:t>
          </w:r>
        </w:p>
      </w:docPartBody>
    </w:docPart>
    <w:docPart>
      <w:docPartPr>
        <w:name w:val="0801BA225529154ABFB0B2AC3C228E2C"/>
        <w:category>
          <w:name w:val="General"/>
          <w:gallery w:val="placeholder"/>
        </w:category>
        <w:types>
          <w:type w:val="bbPlcHdr"/>
        </w:types>
        <w:behaviors>
          <w:behavior w:val="content"/>
        </w:behaviors>
        <w:guid w:val="{6899935E-8F28-5040-B89E-9FE429DB5D73}"/>
      </w:docPartPr>
      <w:docPartBody>
        <w:p w:rsidR="00B452AA" w:rsidRDefault="001774D3" w:rsidP="001774D3">
          <w:pPr>
            <w:pStyle w:val="0801BA225529154ABFB0B2AC3C228E2C"/>
          </w:pPr>
          <w:r w:rsidRPr="00042245">
            <w:rPr>
              <w:rStyle w:val="PlaceholderText"/>
              <w:color w:val="595959" w:themeColor="text1" w:themeTint="A6"/>
            </w:rPr>
            <w:t>Click or tap here to enter text.</w:t>
          </w:r>
        </w:p>
      </w:docPartBody>
    </w:docPart>
    <w:docPart>
      <w:docPartPr>
        <w:name w:val="21D4BBA84D4D614E951F61D4064EED1A"/>
        <w:category>
          <w:name w:val="General"/>
          <w:gallery w:val="placeholder"/>
        </w:category>
        <w:types>
          <w:type w:val="bbPlcHdr"/>
        </w:types>
        <w:behaviors>
          <w:behavior w:val="content"/>
        </w:behaviors>
        <w:guid w:val="{0C0B5B47-A27F-A547-8C11-CD96F5239BF6}"/>
      </w:docPartPr>
      <w:docPartBody>
        <w:p w:rsidR="00B452AA" w:rsidRDefault="001774D3" w:rsidP="001774D3">
          <w:pPr>
            <w:pStyle w:val="21D4BBA84D4D614E951F61D4064EED1A"/>
          </w:pPr>
          <w:r w:rsidRPr="00042245">
            <w:rPr>
              <w:rStyle w:val="PlaceholderText"/>
              <w:color w:val="595959" w:themeColor="text1" w:themeTint="A6"/>
            </w:rPr>
            <w:t>Click or tap here to enter text.</w:t>
          </w:r>
        </w:p>
      </w:docPartBody>
    </w:docPart>
    <w:docPart>
      <w:docPartPr>
        <w:name w:val="B5F450954A437740A4234BB7B88303A4"/>
        <w:category>
          <w:name w:val="General"/>
          <w:gallery w:val="placeholder"/>
        </w:category>
        <w:types>
          <w:type w:val="bbPlcHdr"/>
        </w:types>
        <w:behaviors>
          <w:behavior w:val="content"/>
        </w:behaviors>
        <w:guid w:val="{6A9288E2-3213-854F-97EF-4AB0E7A48D6D}"/>
      </w:docPartPr>
      <w:docPartBody>
        <w:p w:rsidR="00B452AA" w:rsidRDefault="001774D3" w:rsidP="001774D3">
          <w:pPr>
            <w:pStyle w:val="B5F450954A437740A4234BB7B88303A4"/>
          </w:pPr>
          <w:r w:rsidRPr="00E36575">
            <w:rPr>
              <w:rStyle w:val="PlaceholderText"/>
            </w:rPr>
            <w:t>Click or tap here to enter text.</w:t>
          </w:r>
        </w:p>
      </w:docPartBody>
    </w:docPart>
    <w:docPart>
      <w:docPartPr>
        <w:name w:val="452E99D85C5648448DAB2AF0E25FB894"/>
        <w:category>
          <w:name w:val="General"/>
          <w:gallery w:val="placeholder"/>
        </w:category>
        <w:types>
          <w:type w:val="bbPlcHdr"/>
        </w:types>
        <w:behaviors>
          <w:behavior w:val="content"/>
        </w:behaviors>
        <w:guid w:val="{56FFDA95-1B0D-C541-A1CB-A39EDC3218BD}"/>
      </w:docPartPr>
      <w:docPartBody>
        <w:p w:rsidR="00B452AA" w:rsidRDefault="001774D3" w:rsidP="001774D3">
          <w:pPr>
            <w:pStyle w:val="452E99D85C5648448DAB2AF0E25FB894"/>
          </w:pPr>
          <w:r w:rsidRPr="00E36575">
            <w:rPr>
              <w:rStyle w:val="PlaceholderText"/>
            </w:rPr>
            <w:t>Click or tap here to enter text.</w:t>
          </w:r>
        </w:p>
      </w:docPartBody>
    </w:docPart>
    <w:docPart>
      <w:docPartPr>
        <w:name w:val="EB1BEFDF64D7194E99D66D27EA3916A1"/>
        <w:category>
          <w:name w:val="General"/>
          <w:gallery w:val="placeholder"/>
        </w:category>
        <w:types>
          <w:type w:val="bbPlcHdr"/>
        </w:types>
        <w:behaviors>
          <w:behavior w:val="content"/>
        </w:behaviors>
        <w:guid w:val="{3AEE3116-DC59-5E41-90A8-4DCF6631CCAC}"/>
      </w:docPartPr>
      <w:docPartBody>
        <w:p w:rsidR="00B452AA" w:rsidRDefault="001774D3" w:rsidP="001774D3">
          <w:pPr>
            <w:pStyle w:val="EB1BEFDF64D7194E99D66D27EA3916A1"/>
          </w:pPr>
          <w:r w:rsidRPr="00E36575">
            <w:rPr>
              <w:rStyle w:val="PlaceholderText"/>
            </w:rPr>
            <w:t>Click or tap here to enter text.</w:t>
          </w:r>
        </w:p>
      </w:docPartBody>
    </w:docPart>
    <w:docPart>
      <w:docPartPr>
        <w:name w:val="1FF99F65D26E564BB2A24748933A1B43"/>
        <w:category>
          <w:name w:val="General"/>
          <w:gallery w:val="placeholder"/>
        </w:category>
        <w:types>
          <w:type w:val="bbPlcHdr"/>
        </w:types>
        <w:behaviors>
          <w:behavior w:val="content"/>
        </w:behaviors>
        <w:guid w:val="{405EF521-EC4A-E24A-B3DB-A6B9CA58CFFE}"/>
      </w:docPartPr>
      <w:docPartBody>
        <w:p w:rsidR="00B452AA" w:rsidRDefault="001774D3" w:rsidP="001774D3">
          <w:pPr>
            <w:pStyle w:val="1FF99F65D26E564BB2A24748933A1B43"/>
          </w:pPr>
          <w:r w:rsidRPr="00E36575">
            <w:rPr>
              <w:rStyle w:val="PlaceholderText"/>
            </w:rPr>
            <w:t>Click or tap here to enter text.</w:t>
          </w:r>
        </w:p>
      </w:docPartBody>
    </w:docPart>
    <w:docPart>
      <w:docPartPr>
        <w:name w:val="71D0E4B4EA9081468B3DEF1F45645276"/>
        <w:category>
          <w:name w:val="General"/>
          <w:gallery w:val="placeholder"/>
        </w:category>
        <w:types>
          <w:type w:val="bbPlcHdr"/>
        </w:types>
        <w:behaviors>
          <w:behavior w:val="content"/>
        </w:behaviors>
        <w:guid w:val="{882E0C35-42F4-4F47-AB13-A39B1CAEEA05}"/>
      </w:docPartPr>
      <w:docPartBody>
        <w:p w:rsidR="00B452AA" w:rsidRDefault="001774D3" w:rsidP="001774D3">
          <w:pPr>
            <w:pStyle w:val="71D0E4B4EA9081468B3DEF1F45645276"/>
          </w:pPr>
          <w:r w:rsidRPr="00E36575">
            <w:rPr>
              <w:rStyle w:val="PlaceholderText"/>
            </w:rPr>
            <w:t>Click or tap here to enter text.</w:t>
          </w:r>
        </w:p>
      </w:docPartBody>
    </w:docPart>
    <w:docPart>
      <w:docPartPr>
        <w:name w:val="06B4FCAA59BCDE46B7944FB6C63E3AFC"/>
        <w:category>
          <w:name w:val="General"/>
          <w:gallery w:val="placeholder"/>
        </w:category>
        <w:types>
          <w:type w:val="bbPlcHdr"/>
        </w:types>
        <w:behaviors>
          <w:behavior w:val="content"/>
        </w:behaviors>
        <w:guid w:val="{42A9AF4A-83EF-6147-9396-53488F4060A7}"/>
      </w:docPartPr>
      <w:docPartBody>
        <w:p w:rsidR="00B452AA" w:rsidRDefault="00B452AA" w:rsidP="00B452AA">
          <w:pPr>
            <w:pStyle w:val="06B4FCAA59BCDE46B7944FB6C63E3AFC"/>
          </w:pPr>
          <w:r w:rsidRPr="00E36575">
            <w:rPr>
              <w:rStyle w:val="PlaceholderText"/>
            </w:rPr>
            <w:t>Click or tap here to enter text.</w:t>
          </w:r>
        </w:p>
      </w:docPartBody>
    </w:docPart>
    <w:docPart>
      <w:docPartPr>
        <w:name w:val="36919149755526449906FAA89A7C5057"/>
        <w:category>
          <w:name w:val="General"/>
          <w:gallery w:val="placeholder"/>
        </w:category>
        <w:types>
          <w:type w:val="bbPlcHdr"/>
        </w:types>
        <w:behaviors>
          <w:behavior w:val="content"/>
        </w:behaviors>
        <w:guid w:val="{530C214E-A762-4D4E-82D6-5EBE3C24204F}"/>
      </w:docPartPr>
      <w:docPartBody>
        <w:p w:rsidR="00B452AA" w:rsidRDefault="00B452AA" w:rsidP="00B452AA">
          <w:pPr>
            <w:pStyle w:val="36919149755526449906FAA89A7C5057"/>
          </w:pPr>
          <w:r w:rsidRPr="00E36575">
            <w:rPr>
              <w:rStyle w:val="PlaceholderText"/>
            </w:rPr>
            <w:t>Click or tap here to enter text.</w:t>
          </w:r>
        </w:p>
      </w:docPartBody>
    </w:docPart>
    <w:docPart>
      <w:docPartPr>
        <w:name w:val="6A7CB233D7EEA643824559495369103C"/>
        <w:category>
          <w:name w:val="General"/>
          <w:gallery w:val="placeholder"/>
        </w:category>
        <w:types>
          <w:type w:val="bbPlcHdr"/>
        </w:types>
        <w:behaviors>
          <w:behavior w:val="content"/>
        </w:behaviors>
        <w:guid w:val="{D71597C8-EFD2-0E4A-BDCA-412746C7669B}"/>
      </w:docPartPr>
      <w:docPartBody>
        <w:p w:rsidR="00D82423" w:rsidRDefault="00D82423" w:rsidP="00D82423">
          <w:pPr>
            <w:pStyle w:val="6A7CB233D7EEA643824559495369103C"/>
          </w:pPr>
          <w:r w:rsidRPr="00042245">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D3"/>
    <w:rsid w:val="000C62B1"/>
    <w:rsid w:val="001774D3"/>
    <w:rsid w:val="00191F03"/>
    <w:rsid w:val="002F7A35"/>
    <w:rsid w:val="00871520"/>
    <w:rsid w:val="008810CA"/>
    <w:rsid w:val="008F245D"/>
    <w:rsid w:val="00B452AA"/>
    <w:rsid w:val="00D82423"/>
    <w:rsid w:val="00DA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423"/>
    <w:rPr>
      <w:color w:val="808080"/>
    </w:rPr>
  </w:style>
  <w:style w:type="paragraph" w:customStyle="1" w:styleId="DBF51F93767838469C0FC24D1A1C5E14">
    <w:name w:val="DBF51F93767838469C0FC24D1A1C5E14"/>
    <w:rsid w:val="001774D3"/>
  </w:style>
  <w:style w:type="paragraph" w:customStyle="1" w:styleId="49AF39784818C3468C84311F1A7B3711">
    <w:name w:val="49AF39784818C3468C84311F1A7B3711"/>
    <w:rsid w:val="001774D3"/>
  </w:style>
  <w:style w:type="paragraph" w:customStyle="1" w:styleId="CE5FD8EE330D1545AE827B534D0DDF95">
    <w:name w:val="CE5FD8EE330D1545AE827B534D0DDF95"/>
    <w:rsid w:val="001774D3"/>
  </w:style>
  <w:style w:type="paragraph" w:customStyle="1" w:styleId="48E7630433DF4C469EE066D61E41C077">
    <w:name w:val="48E7630433DF4C469EE066D61E41C077"/>
    <w:rsid w:val="001774D3"/>
  </w:style>
  <w:style w:type="paragraph" w:customStyle="1" w:styleId="7E7381E2748D124A979814C4E7E3E10C">
    <w:name w:val="7E7381E2748D124A979814C4E7E3E10C"/>
    <w:rsid w:val="001774D3"/>
  </w:style>
  <w:style w:type="paragraph" w:customStyle="1" w:styleId="F3359EF27F9B94409F02A1B8E90C2BAD">
    <w:name w:val="F3359EF27F9B94409F02A1B8E90C2BAD"/>
    <w:rsid w:val="001774D3"/>
  </w:style>
  <w:style w:type="paragraph" w:customStyle="1" w:styleId="D1D3F9A9D304BD4BA01B4A48E3F418E9">
    <w:name w:val="D1D3F9A9D304BD4BA01B4A48E3F418E9"/>
    <w:rsid w:val="001774D3"/>
  </w:style>
  <w:style w:type="paragraph" w:customStyle="1" w:styleId="4DE35BB0547ABD468DDDD8F42180C30D">
    <w:name w:val="4DE35BB0547ABD468DDDD8F42180C30D"/>
    <w:rsid w:val="001774D3"/>
  </w:style>
  <w:style w:type="paragraph" w:customStyle="1" w:styleId="0D32EE83A29E4844BEFC868446F42C77">
    <w:name w:val="0D32EE83A29E4844BEFC868446F42C77"/>
    <w:rsid w:val="001774D3"/>
  </w:style>
  <w:style w:type="paragraph" w:customStyle="1" w:styleId="0801BA225529154ABFB0B2AC3C228E2C">
    <w:name w:val="0801BA225529154ABFB0B2AC3C228E2C"/>
    <w:rsid w:val="001774D3"/>
  </w:style>
  <w:style w:type="paragraph" w:customStyle="1" w:styleId="21D4BBA84D4D614E951F61D4064EED1A">
    <w:name w:val="21D4BBA84D4D614E951F61D4064EED1A"/>
    <w:rsid w:val="001774D3"/>
  </w:style>
  <w:style w:type="paragraph" w:customStyle="1" w:styleId="B5F450954A437740A4234BB7B88303A4">
    <w:name w:val="B5F450954A437740A4234BB7B88303A4"/>
    <w:rsid w:val="001774D3"/>
  </w:style>
  <w:style w:type="paragraph" w:customStyle="1" w:styleId="06B4FCAA59BCDE46B7944FB6C63E3AFC">
    <w:name w:val="06B4FCAA59BCDE46B7944FB6C63E3AFC"/>
    <w:rsid w:val="00B452AA"/>
  </w:style>
  <w:style w:type="paragraph" w:customStyle="1" w:styleId="36919149755526449906FAA89A7C5057">
    <w:name w:val="36919149755526449906FAA89A7C5057"/>
    <w:rsid w:val="00B452AA"/>
  </w:style>
  <w:style w:type="paragraph" w:customStyle="1" w:styleId="452E99D85C5648448DAB2AF0E25FB894">
    <w:name w:val="452E99D85C5648448DAB2AF0E25FB894"/>
    <w:rsid w:val="001774D3"/>
  </w:style>
  <w:style w:type="paragraph" w:customStyle="1" w:styleId="EB1BEFDF64D7194E99D66D27EA3916A1">
    <w:name w:val="EB1BEFDF64D7194E99D66D27EA3916A1"/>
    <w:rsid w:val="001774D3"/>
  </w:style>
  <w:style w:type="paragraph" w:customStyle="1" w:styleId="1FF99F65D26E564BB2A24748933A1B43">
    <w:name w:val="1FF99F65D26E564BB2A24748933A1B43"/>
    <w:rsid w:val="001774D3"/>
  </w:style>
  <w:style w:type="paragraph" w:customStyle="1" w:styleId="71D0E4B4EA9081468B3DEF1F45645276">
    <w:name w:val="71D0E4B4EA9081468B3DEF1F45645276"/>
    <w:rsid w:val="001774D3"/>
  </w:style>
  <w:style w:type="paragraph" w:customStyle="1" w:styleId="6A7CB233D7EEA643824559495369103C">
    <w:name w:val="6A7CB233D7EEA643824559495369103C"/>
    <w:rsid w:val="00D82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01FCD-5760-4F07-9424-A4AFDEA1C127}">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2.xml><?xml version="1.0" encoding="utf-8"?>
<ds:datastoreItem xmlns:ds="http://schemas.openxmlformats.org/officeDocument/2006/customXml" ds:itemID="{711FB6BC-02A6-4E66-9A2E-FAA599BBB888}">
  <ds:schemaRefs>
    <ds:schemaRef ds:uri="http://schemas.openxmlformats.org/officeDocument/2006/bibliography"/>
  </ds:schemaRefs>
</ds:datastoreItem>
</file>

<file path=customXml/itemProps3.xml><?xml version="1.0" encoding="utf-8"?>
<ds:datastoreItem xmlns:ds="http://schemas.openxmlformats.org/officeDocument/2006/customXml" ds:itemID="{4E5217AD-BC3A-4F38-9531-431A32667A08}">
  <ds:schemaRefs>
    <ds:schemaRef ds:uri="http://schemas.microsoft.com/sharepoint/v3/contenttype/forms"/>
  </ds:schemaRefs>
</ds:datastoreItem>
</file>

<file path=customXml/itemProps4.xml><?xml version="1.0" encoding="utf-8"?>
<ds:datastoreItem xmlns:ds="http://schemas.openxmlformats.org/officeDocument/2006/customXml" ds:itemID="{AB556EC5-9520-4FC2-BE38-1C716D5C0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2023-10-09T13:26:00Z</dcterms:created>
  <dcterms:modified xsi:type="dcterms:W3CDTF">2025-08-19T22:16:00Z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0x010100EFBF784EB1B89E4697FF9DE325DAE2E0</vt:lpwstr>
  </property>
</Properties>
</file>