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4810" w14:textId="0705C613" w:rsidR="00C55FCE" w:rsidRPr="004E606C" w:rsidRDefault="00575C47" w:rsidP="00412CC2">
      <w:pPr>
        <w:ind w:left="-720"/>
        <w:rPr>
          <w:rFonts w:ascii="Arial" w:hAnsi="Arial" w:cs="Arial"/>
          <w:b/>
          <w:bCs/>
          <w:sz w:val="24"/>
          <w:szCs w:val="24"/>
          <w:u w:val="single"/>
        </w:rPr>
      </w:pPr>
      <w:r w:rsidRPr="005A6EF7">
        <w:rPr>
          <w:rFonts w:ascii="Arial" w:hAnsi="Arial" w:cs="Arial"/>
          <w:b/>
          <w:bCs/>
          <w:sz w:val="24"/>
          <w:szCs w:val="24"/>
          <w:highlight w:val="yellow"/>
          <w:u w:val="single"/>
        </w:rPr>
        <w:t xml:space="preserve">Somatic </w:t>
      </w:r>
      <w:r w:rsidR="00C77162" w:rsidRPr="005A6EF7">
        <w:rPr>
          <w:rFonts w:ascii="Arial" w:hAnsi="Arial" w:cs="Arial"/>
          <w:b/>
          <w:bCs/>
          <w:sz w:val="24"/>
          <w:szCs w:val="24"/>
          <w:highlight w:val="yellow"/>
          <w:u w:val="single"/>
        </w:rPr>
        <w:t xml:space="preserve">(body) cells donated for creation of </w:t>
      </w:r>
      <w:r w:rsidR="00AF28B7" w:rsidRPr="005A6EF7">
        <w:rPr>
          <w:rFonts w:ascii="Arial" w:hAnsi="Arial" w:cs="Arial"/>
          <w:b/>
          <w:bCs/>
          <w:sz w:val="24"/>
          <w:szCs w:val="24"/>
          <w:highlight w:val="yellow"/>
          <w:u w:val="single"/>
        </w:rPr>
        <w:t>pluripotent stem cells</w:t>
      </w:r>
      <w:r w:rsidRPr="005A6EF7">
        <w:rPr>
          <w:rFonts w:ascii="Arial" w:hAnsi="Arial" w:cs="Arial"/>
          <w:b/>
          <w:bCs/>
          <w:sz w:val="24"/>
          <w:szCs w:val="24"/>
          <w:highlight w:val="yellow"/>
          <w:u w:val="single"/>
        </w:rPr>
        <w:t>:</w:t>
      </w:r>
    </w:p>
    <w:p w14:paraId="6C5B495F" w14:textId="77777777" w:rsidR="00575C47" w:rsidRPr="00616A18" w:rsidRDefault="00575C47" w:rsidP="00575C47">
      <w:pPr>
        <w:ind w:left="-720"/>
        <w:contextualSpacing/>
        <w:rPr>
          <w:rFonts w:ascii="Arial" w:hAnsi="Arial" w:cs="Arial"/>
          <w:i/>
          <w:iCs/>
          <w:color w:val="000000"/>
        </w:rPr>
      </w:pPr>
      <w:r w:rsidRPr="00616A18">
        <w:rPr>
          <w:rFonts w:ascii="Arial" w:hAnsi="Arial" w:cs="Arial"/>
          <w:b/>
          <w:bCs/>
          <w:i/>
          <w:iCs/>
          <w:color w:val="800080"/>
        </w:rPr>
        <w:t>California Department of Public Health (CDPH)</w:t>
      </w:r>
      <w:r w:rsidRPr="00616A18">
        <w:rPr>
          <w:rFonts w:ascii="Arial" w:hAnsi="Arial" w:cs="Arial"/>
          <w:b/>
          <w:bCs/>
          <w:i/>
          <w:iCs/>
          <w:color w:val="000000"/>
        </w:rPr>
        <w:t xml:space="preserve"> Guidelines for Human Stem Cell</w:t>
      </w:r>
      <w:r w:rsidRPr="00616A18">
        <w:rPr>
          <w:rFonts w:ascii="Arial" w:hAnsi="Arial" w:cs="Arial"/>
          <w:i/>
          <w:iCs/>
          <w:color w:val="000000"/>
        </w:rPr>
        <w:t xml:space="preserve"> Research - revised December 5, 2011</w:t>
      </w:r>
    </w:p>
    <w:p w14:paraId="051AC158" w14:textId="77777777" w:rsidR="00575C47" w:rsidRPr="00616A18" w:rsidRDefault="00575C47" w:rsidP="00575C47">
      <w:pPr>
        <w:pStyle w:val="ListParagraph"/>
        <w:numPr>
          <w:ilvl w:val="0"/>
          <w:numId w:val="8"/>
        </w:numPr>
        <w:contextualSpacing/>
        <w:rPr>
          <w:rFonts w:ascii="Arial" w:hAnsi="Arial" w:cs="Arial"/>
          <w:color w:val="000000"/>
          <w:sz w:val="22"/>
          <w:szCs w:val="22"/>
        </w:rPr>
      </w:pPr>
      <w:r w:rsidRPr="00616A18">
        <w:rPr>
          <w:rFonts w:ascii="Arial" w:hAnsi="Arial" w:cs="Arial"/>
          <w:color w:val="000000"/>
          <w:sz w:val="22"/>
          <w:szCs w:val="22"/>
        </w:rPr>
        <w:t xml:space="preserve">These guidelines are proposed pursuant to Health and Safety Code §125118. They </w:t>
      </w:r>
      <w:r w:rsidRPr="00616A18">
        <w:rPr>
          <w:rFonts w:ascii="Arial" w:hAnsi="Arial" w:cs="Arial"/>
          <w:color w:val="800080"/>
          <w:sz w:val="22"/>
          <w:szCs w:val="22"/>
        </w:rPr>
        <w:t xml:space="preserve">apply to all individuals and institutions performing human stem cell research </w:t>
      </w:r>
      <w:r w:rsidRPr="00616A18">
        <w:rPr>
          <w:rFonts w:ascii="Arial" w:hAnsi="Arial" w:cs="Arial"/>
          <w:color w:val="800080"/>
          <w:sz w:val="22"/>
          <w:szCs w:val="22"/>
          <w:u w:val="single"/>
        </w:rPr>
        <w:t>in California</w:t>
      </w:r>
      <w:r w:rsidRPr="00616A18">
        <w:rPr>
          <w:rFonts w:ascii="Arial" w:hAnsi="Arial" w:cs="Arial"/>
          <w:color w:val="800080"/>
          <w:sz w:val="22"/>
          <w:szCs w:val="22"/>
        </w:rPr>
        <w:t xml:space="preserve"> by </w:t>
      </w:r>
      <w:r w:rsidRPr="00616A18">
        <w:rPr>
          <w:rFonts w:ascii="Arial" w:hAnsi="Arial" w:cs="Arial"/>
          <w:color w:val="800080"/>
          <w:sz w:val="22"/>
          <w:szCs w:val="22"/>
          <w:u w:val="single"/>
        </w:rPr>
        <w:t>deriving or using</w:t>
      </w:r>
      <w:r w:rsidRPr="00616A18">
        <w:rPr>
          <w:rFonts w:ascii="Arial" w:hAnsi="Arial" w:cs="Arial"/>
          <w:color w:val="800080"/>
          <w:sz w:val="22"/>
          <w:szCs w:val="22"/>
        </w:rPr>
        <w:t xml:space="preserve"> </w:t>
      </w:r>
      <w:r w:rsidRPr="00616A18">
        <w:rPr>
          <w:rFonts w:ascii="Arial" w:hAnsi="Arial" w:cs="Arial"/>
          <w:color w:val="800080"/>
          <w:sz w:val="22"/>
          <w:szCs w:val="22"/>
          <w:u w:val="single"/>
        </w:rPr>
        <w:t>covered</w:t>
      </w:r>
      <w:r w:rsidRPr="00616A18">
        <w:rPr>
          <w:rFonts w:ascii="Arial" w:hAnsi="Arial" w:cs="Arial"/>
          <w:color w:val="800080"/>
          <w:sz w:val="22"/>
          <w:szCs w:val="22"/>
        </w:rPr>
        <w:t xml:space="preserve"> stem cell lines, </w:t>
      </w:r>
      <w:r w:rsidRPr="00616A18">
        <w:rPr>
          <w:rFonts w:ascii="Arial" w:hAnsi="Arial" w:cs="Arial"/>
          <w:color w:val="800080"/>
          <w:sz w:val="22"/>
          <w:szCs w:val="22"/>
          <w:u w:val="single"/>
        </w:rPr>
        <w:t>or cells from those covered</w:t>
      </w:r>
      <w:r w:rsidRPr="00616A18">
        <w:rPr>
          <w:rFonts w:ascii="Arial" w:hAnsi="Arial" w:cs="Arial"/>
          <w:color w:val="000000"/>
          <w:sz w:val="22"/>
          <w:szCs w:val="22"/>
        </w:rPr>
        <w:t xml:space="preserve"> stem cell lines.</w:t>
      </w:r>
    </w:p>
    <w:p w14:paraId="6E77FBF2" w14:textId="77777777" w:rsidR="00575C47" w:rsidRPr="00616A18" w:rsidRDefault="00575C47" w:rsidP="00575C47">
      <w:pPr>
        <w:pStyle w:val="ListParagraph"/>
        <w:numPr>
          <w:ilvl w:val="0"/>
          <w:numId w:val="8"/>
        </w:numPr>
        <w:contextualSpacing/>
        <w:rPr>
          <w:rFonts w:ascii="Arial" w:hAnsi="Arial" w:cs="Arial"/>
          <w:color w:val="000000"/>
          <w:sz w:val="22"/>
          <w:szCs w:val="22"/>
        </w:rPr>
      </w:pPr>
      <w:r w:rsidRPr="00616A18">
        <w:rPr>
          <w:rFonts w:ascii="Arial" w:hAnsi="Arial" w:cs="Arial"/>
          <w:color w:val="000000"/>
          <w:sz w:val="22"/>
          <w:szCs w:val="22"/>
        </w:rPr>
        <w:t xml:space="preserve">“Covered stem cell line” means a </w:t>
      </w:r>
      <w:r w:rsidRPr="00616A18">
        <w:rPr>
          <w:rFonts w:ascii="Arial" w:hAnsi="Arial" w:cs="Arial"/>
          <w:color w:val="800080"/>
          <w:sz w:val="22"/>
          <w:szCs w:val="22"/>
        </w:rPr>
        <w:t xml:space="preserve">culture-derived, </w:t>
      </w:r>
      <w:r w:rsidRPr="00616A18">
        <w:rPr>
          <w:rFonts w:ascii="Arial" w:hAnsi="Arial" w:cs="Arial"/>
          <w:color w:val="800080"/>
          <w:sz w:val="22"/>
          <w:szCs w:val="22"/>
          <w:u w:val="single"/>
        </w:rPr>
        <w:t>human pluripotent</w:t>
      </w:r>
      <w:r w:rsidRPr="00616A18">
        <w:rPr>
          <w:rFonts w:ascii="Arial" w:hAnsi="Arial" w:cs="Arial"/>
          <w:color w:val="800080"/>
          <w:sz w:val="22"/>
          <w:szCs w:val="22"/>
        </w:rPr>
        <w:t xml:space="preserve"> stem cell population</w:t>
      </w:r>
      <w:r w:rsidRPr="00616A18">
        <w:rPr>
          <w:rFonts w:ascii="Arial" w:hAnsi="Arial" w:cs="Arial"/>
          <w:color w:val="000000"/>
          <w:sz w:val="22"/>
          <w:szCs w:val="22"/>
        </w:rPr>
        <w:t xml:space="preserve"> </w:t>
      </w:r>
      <w:r w:rsidRPr="00616A18">
        <w:rPr>
          <w:rFonts w:ascii="Arial" w:hAnsi="Arial" w:cs="Arial"/>
          <w:b/>
          <w:color w:val="800080"/>
          <w:sz w:val="22"/>
          <w:szCs w:val="22"/>
        </w:rPr>
        <w:t xml:space="preserve">derived from an embryo or product of </w:t>
      </w:r>
      <w:r w:rsidRPr="00616A18">
        <w:rPr>
          <w:rFonts w:ascii="Arial" w:hAnsi="Arial" w:cs="Arial"/>
          <w:b/>
          <w:bCs/>
          <w:color w:val="800080"/>
          <w:sz w:val="22"/>
          <w:szCs w:val="22"/>
        </w:rPr>
        <w:t>somatic cell nuclear transfer</w:t>
      </w:r>
      <w:r w:rsidRPr="00616A18">
        <w:rPr>
          <w:rFonts w:ascii="Arial" w:hAnsi="Arial" w:cs="Arial"/>
          <w:color w:val="000000"/>
          <w:sz w:val="22"/>
          <w:szCs w:val="22"/>
        </w:rPr>
        <w:t xml:space="preserve"> (</w:t>
      </w:r>
      <w:r w:rsidRPr="00616A18">
        <w:rPr>
          <w:rFonts w:ascii="Arial" w:hAnsi="Arial" w:cs="Arial"/>
          <w:b/>
          <w:color w:val="800080"/>
          <w:sz w:val="22"/>
          <w:szCs w:val="22"/>
        </w:rPr>
        <w:t>SCNT)</w:t>
      </w:r>
      <w:r w:rsidRPr="00616A18">
        <w:rPr>
          <w:rFonts w:ascii="Arial" w:hAnsi="Arial" w:cs="Arial"/>
          <w:color w:val="000000"/>
          <w:sz w:val="22"/>
          <w:szCs w:val="22"/>
        </w:rPr>
        <w:t xml:space="preserve"> that is capable of: (1) sustained propagation in culture; and (2) self-renewal to produce daughter cells with equivalent developmental potential</w:t>
      </w:r>
      <w:r w:rsidRPr="00616A18">
        <w:rPr>
          <w:rStyle w:val="FootnoteReference"/>
          <w:rFonts w:ascii="Arial" w:hAnsi="Arial" w:cs="Arial"/>
          <w:color w:val="000000"/>
          <w:sz w:val="22"/>
          <w:szCs w:val="22"/>
        </w:rPr>
        <w:footnoteReference w:id="1"/>
      </w:r>
      <w:r w:rsidRPr="00616A18">
        <w:rPr>
          <w:rFonts w:ascii="Arial" w:hAnsi="Arial" w:cs="Arial"/>
          <w:color w:val="000000"/>
          <w:sz w:val="22"/>
          <w:szCs w:val="22"/>
        </w:rPr>
        <w:t xml:space="preserve">. </w:t>
      </w:r>
    </w:p>
    <w:p w14:paraId="0C096ED9" w14:textId="77777777" w:rsidR="00575C47" w:rsidRPr="00616A18" w:rsidRDefault="00575C47" w:rsidP="00575C47">
      <w:pPr>
        <w:ind w:left="-720"/>
        <w:contextualSpacing/>
        <w:rPr>
          <w:rFonts w:ascii="Arial" w:hAnsi="Arial" w:cs="Arial"/>
          <w:i/>
          <w:color w:val="9966FF"/>
        </w:rPr>
      </w:pPr>
    </w:p>
    <w:p w14:paraId="60EE3F17" w14:textId="77777777" w:rsidR="00575C47" w:rsidRPr="0073532A" w:rsidRDefault="00575C47" w:rsidP="00575C47">
      <w:pPr>
        <w:ind w:left="-720"/>
        <w:contextualSpacing/>
        <w:rPr>
          <w:rFonts w:ascii="Arial" w:hAnsi="Arial" w:cs="Arial"/>
          <w:color w:val="000000"/>
        </w:rPr>
      </w:pPr>
      <w:r w:rsidRPr="00616A18">
        <w:rPr>
          <w:rFonts w:ascii="Arial" w:hAnsi="Arial" w:cs="Arial"/>
          <w:b/>
          <w:bCs/>
          <w:i/>
          <w:iCs/>
          <w:color w:val="800080"/>
        </w:rPr>
        <w:t>For CIRM funded studies</w:t>
      </w:r>
      <w:r w:rsidRPr="00616A18">
        <w:rPr>
          <w:rFonts w:ascii="Arial" w:hAnsi="Arial" w:cs="Arial"/>
          <w:i/>
          <w:color w:val="000000"/>
        </w:rPr>
        <w:t>, this</w:t>
      </w:r>
      <w:r w:rsidRPr="0073532A">
        <w:rPr>
          <w:rFonts w:ascii="Arial" w:hAnsi="Arial" w:cs="Arial"/>
          <w:i/>
          <w:color w:val="000000"/>
        </w:rPr>
        <w:t xml:space="preserve"> </w:t>
      </w:r>
      <w:r w:rsidRPr="0073532A">
        <w:rPr>
          <w:rFonts w:ascii="Arial" w:hAnsi="Arial" w:cs="Arial"/>
          <w:b/>
          <w:i/>
          <w:color w:val="000000"/>
        </w:rPr>
        <w:t xml:space="preserve">definition includes both embryonic </w:t>
      </w:r>
      <w:r w:rsidRPr="0073532A">
        <w:rPr>
          <w:rFonts w:ascii="Arial" w:hAnsi="Arial" w:cs="Arial"/>
          <w:b/>
          <w:i/>
          <w:color w:val="9966FF"/>
        </w:rPr>
        <w:t>and non-embryonic</w:t>
      </w:r>
      <w:r w:rsidRPr="0073532A">
        <w:rPr>
          <w:rFonts w:ascii="Arial" w:hAnsi="Arial" w:cs="Arial"/>
          <w:b/>
          <w:i/>
          <w:color w:val="000000"/>
        </w:rPr>
        <w:t xml:space="preserve"> </w:t>
      </w:r>
      <w:r w:rsidRPr="0073532A">
        <w:rPr>
          <w:rFonts w:ascii="Arial" w:hAnsi="Arial" w:cs="Arial"/>
          <w:i/>
          <w:color w:val="000000"/>
        </w:rPr>
        <w:t>[pluripotent]</w:t>
      </w:r>
      <w:r w:rsidRPr="0073532A">
        <w:rPr>
          <w:rFonts w:ascii="Arial" w:hAnsi="Arial" w:cs="Arial"/>
          <w:b/>
          <w:i/>
          <w:color w:val="000000"/>
        </w:rPr>
        <w:t xml:space="preserve"> </w:t>
      </w:r>
      <w:r w:rsidRPr="0073532A">
        <w:rPr>
          <w:rFonts w:ascii="Arial" w:hAnsi="Arial" w:cs="Arial"/>
          <w:i/>
          <w:color w:val="000000"/>
          <w:u w:val="single"/>
        </w:rPr>
        <w:t xml:space="preserve">human </w:t>
      </w:r>
      <w:r w:rsidRPr="0073532A">
        <w:rPr>
          <w:rFonts w:ascii="Arial" w:hAnsi="Arial" w:cs="Arial"/>
          <w:i/>
          <w:color w:val="000000"/>
        </w:rPr>
        <w:t>stem cell lines</w:t>
      </w:r>
      <w:r w:rsidRPr="0073532A">
        <w:rPr>
          <w:rFonts w:ascii="Arial" w:hAnsi="Arial" w:cs="Arial"/>
          <w:b/>
          <w:i/>
          <w:color w:val="000000"/>
        </w:rPr>
        <w:t xml:space="preserve"> regardless of the </w:t>
      </w:r>
      <w:r w:rsidRPr="0073532A">
        <w:rPr>
          <w:rFonts w:ascii="Arial" w:hAnsi="Arial" w:cs="Arial"/>
          <w:b/>
          <w:bCs/>
          <w:i/>
          <w:color w:val="000000"/>
        </w:rPr>
        <w:t xml:space="preserve">tissue </w:t>
      </w:r>
      <w:r w:rsidRPr="0073532A">
        <w:rPr>
          <w:rFonts w:ascii="Arial" w:hAnsi="Arial" w:cs="Arial"/>
          <w:b/>
          <w:i/>
          <w:color w:val="000000"/>
        </w:rPr>
        <w:t>of origin</w:t>
      </w:r>
      <w:r w:rsidRPr="0073532A">
        <w:rPr>
          <w:rFonts w:ascii="Arial" w:hAnsi="Arial" w:cs="Arial"/>
          <w:i/>
          <w:color w:val="000000"/>
        </w:rPr>
        <w:t xml:space="preserve"> (i.e.</w:t>
      </w:r>
      <w:r w:rsidRPr="0073532A">
        <w:rPr>
          <w:rFonts w:ascii="Arial" w:hAnsi="Arial" w:cs="Arial"/>
          <w:i/>
          <w:color w:val="ED7D31"/>
        </w:rPr>
        <w:t xml:space="preserve"> </w:t>
      </w:r>
      <w:r w:rsidRPr="0073532A">
        <w:rPr>
          <w:rFonts w:ascii="Arial" w:hAnsi="Arial" w:cs="Arial"/>
          <w:i/>
          <w:color w:val="9966FF"/>
        </w:rPr>
        <w:t>requirements will apply for collecting tissue to create iPS cells</w:t>
      </w:r>
      <w:r w:rsidRPr="0073532A">
        <w:rPr>
          <w:rFonts w:ascii="Arial" w:hAnsi="Arial" w:cs="Arial"/>
          <w:i/>
          <w:color w:val="000000"/>
        </w:rPr>
        <w:t>).</w:t>
      </w:r>
      <w:r w:rsidRPr="0073532A">
        <w:rPr>
          <w:rFonts w:ascii="Arial" w:hAnsi="Arial" w:cs="Arial"/>
          <w:color w:val="000000"/>
        </w:rPr>
        <w:t xml:space="preserve"> “Pluripotent” means capable of differentiation into mesoderm, ectoderm, and endoderm”. </w:t>
      </w:r>
    </w:p>
    <w:p w14:paraId="2EF74167" w14:textId="77777777" w:rsidR="00575C47" w:rsidRPr="00E95B7B" w:rsidRDefault="00575C47" w:rsidP="00575C47">
      <w:pPr>
        <w:rPr>
          <w:rFonts w:ascii="Arial" w:hAnsi="Arial" w:cs="Arial"/>
        </w:rPr>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970"/>
      </w:tblGrid>
      <w:tr w:rsidR="00575C47" w:rsidRPr="00E95B7B" w14:paraId="3D8658D9" w14:textId="77777777" w:rsidTr="00094E65">
        <w:tc>
          <w:tcPr>
            <w:tcW w:w="7583" w:type="dxa"/>
            <w:shd w:val="clear" w:color="auto" w:fill="auto"/>
            <w:vAlign w:val="center"/>
          </w:tcPr>
          <w:p w14:paraId="5E94E368" w14:textId="77777777" w:rsidR="00575C47" w:rsidRPr="00E95B7B" w:rsidRDefault="00575C47" w:rsidP="00094E65">
            <w:pPr>
              <w:spacing w:after="0" w:line="240" w:lineRule="auto"/>
              <w:contextualSpacing/>
              <w:rPr>
                <w:rFonts w:ascii="Arial" w:hAnsi="Arial" w:cs="Arial"/>
              </w:rPr>
            </w:pPr>
            <w:r w:rsidRPr="00E95B7B">
              <w:rPr>
                <w:rFonts w:ascii="Arial" w:hAnsi="Arial" w:cs="Arial"/>
                <w:color w:val="000000"/>
              </w:rPr>
              <w:t> </w:t>
            </w:r>
            <w:r w:rsidRPr="00E95B7B">
              <w:rPr>
                <w:rFonts w:ascii="Arial" w:hAnsi="Arial" w:cs="Arial"/>
                <w:b/>
                <w:bCs/>
                <w:i/>
                <w:iCs/>
                <w:color w:val="800080"/>
              </w:rPr>
              <w:t>California Department of Public Health (CDPH</w:t>
            </w:r>
            <w:r w:rsidRPr="001D1BC4">
              <w:rPr>
                <w:rFonts w:ascii="Arial" w:hAnsi="Arial" w:cs="Arial"/>
                <w:b/>
                <w:bCs/>
                <w:i/>
                <w:iCs/>
                <w:color w:val="7030A0"/>
              </w:rPr>
              <w:t xml:space="preserve">) </w:t>
            </w:r>
            <w:r w:rsidRPr="00E95B7B">
              <w:rPr>
                <w:rFonts w:ascii="Arial" w:hAnsi="Arial" w:cs="Arial"/>
                <w:b/>
                <w:bCs/>
                <w:i/>
                <w:iCs/>
                <w:color w:val="000000"/>
              </w:rPr>
              <w:t>Guidelines for Human Stem Cell</w:t>
            </w:r>
            <w:r w:rsidRPr="00E95B7B">
              <w:rPr>
                <w:rFonts w:ascii="Arial" w:hAnsi="Arial" w:cs="Arial"/>
                <w:i/>
                <w:iCs/>
                <w:color w:val="000000"/>
              </w:rPr>
              <w:t xml:space="preserve"> Research</w:t>
            </w:r>
            <w:r>
              <w:rPr>
                <w:rFonts w:ascii="Arial" w:hAnsi="Arial" w:cs="Arial"/>
                <w:i/>
                <w:iCs/>
                <w:color w:val="000000"/>
              </w:rPr>
              <w:t xml:space="preserve"> and </w:t>
            </w:r>
            <w:r w:rsidRPr="001D1BC4">
              <w:rPr>
                <w:rFonts w:ascii="Arial" w:hAnsi="Arial" w:cs="Arial"/>
                <w:b/>
                <w:bCs/>
                <w:i/>
                <w:iCs/>
                <w:color w:val="800080"/>
              </w:rPr>
              <w:t>CIRM Guidelines for CIRM Funded Studies</w:t>
            </w:r>
          </w:p>
        </w:tc>
        <w:tc>
          <w:tcPr>
            <w:tcW w:w="2970" w:type="dxa"/>
            <w:shd w:val="clear" w:color="auto" w:fill="auto"/>
          </w:tcPr>
          <w:p w14:paraId="10E50891" w14:textId="77777777" w:rsidR="00575C47" w:rsidRPr="00E95B7B" w:rsidRDefault="00575C47" w:rsidP="00094E65">
            <w:pPr>
              <w:spacing w:after="0" w:line="240" w:lineRule="auto"/>
              <w:rPr>
                <w:rFonts w:ascii="Arial" w:hAnsi="Arial" w:cs="Arial"/>
              </w:rPr>
            </w:pPr>
            <w:r w:rsidRPr="00E95B7B">
              <w:rPr>
                <w:rFonts w:ascii="Arial" w:hAnsi="Arial" w:cs="Arial"/>
                <w:b/>
                <w:bCs/>
                <w:color w:val="000000"/>
              </w:rPr>
              <w:t>Institution/ Consent</w:t>
            </w:r>
          </w:p>
        </w:tc>
      </w:tr>
      <w:tr w:rsidR="00575C47" w:rsidRPr="00E95B7B" w14:paraId="49FBA9A9" w14:textId="77777777" w:rsidTr="00094E65">
        <w:tc>
          <w:tcPr>
            <w:tcW w:w="7583" w:type="dxa"/>
            <w:shd w:val="clear" w:color="auto" w:fill="auto"/>
            <w:vAlign w:val="center"/>
          </w:tcPr>
          <w:p w14:paraId="660B632F"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Derived cells or cell products may be </w:t>
            </w:r>
            <w:r w:rsidRPr="00E95B7B">
              <w:rPr>
                <w:rFonts w:ascii="Arial" w:hAnsi="Arial" w:cs="Arial"/>
                <w:b/>
                <w:bCs/>
                <w:color w:val="800080"/>
              </w:rPr>
              <w:t>kept for many years</w:t>
            </w:r>
            <w:r w:rsidRPr="00E95B7B">
              <w:rPr>
                <w:rFonts w:ascii="Arial" w:hAnsi="Arial" w:cs="Arial"/>
                <w:color w:val="000000"/>
              </w:rPr>
              <w:t xml:space="preserve">. </w:t>
            </w:r>
          </w:p>
        </w:tc>
        <w:tc>
          <w:tcPr>
            <w:tcW w:w="2970" w:type="dxa"/>
            <w:shd w:val="clear" w:color="auto" w:fill="auto"/>
            <w:vAlign w:val="center"/>
          </w:tcPr>
          <w:p w14:paraId="5DE8E08F"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791F279D" w14:textId="77777777" w:rsidTr="00094E65">
        <w:tc>
          <w:tcPr>
            <w:tcW w:w="7583" w:type="dxa"/>
            <w:shd w:val="clear" w:color="auto" w:fill="auto"/>
            <w:vAlign w:val="center"/>
          </w:tcPr>
          <w:p w14:paraId="56A89ED2" w14:textId="77777777" w:rsidR="00575C47" w:rsidRPr="00E95B7B" w:rsidRDefault="00575C47" w:rsidP="00094E65">
            <w:pPr>
              <w:spacing w:after="0" w:line="240" w:lineRule="auto"/>
              <w:contextualSpacing/>
              <w:rPr>
                <w:rFonts w:ascii="Arial" w:hAnsi="Arial" w:cs="Arial"/>
                <w:b/>
                <w:bCs/>
                <w:color w:val="7030A0"/>
              </w:rPr>
            </w:pPr>
            <w:r w:rsidRPr="00E95B7B">
              <w:rPr>
                <w:rFonts w:ascii="Arial" w:hAnsi="Arial" w:cs="Arial"/>
                <w:color w:val="000000"/>
              </w:rPr>
              <w:t xml:space="preserve">Whether the </w:t>
            </w:r>
            <w:r w:rsidRPr="00E95B7B">
              <w:rPr>
                <w:rFonts w:ascii="Arial" w:hAnsi="Arial" w:cs="Arial"/>
                <w:b/>
                <w:bCs/>
                <w:color w:val="800080"/>
              </w:rPr>
              <w:t>identity(</w:t>
            </w:r>
            <w:proofErr w:type="spellStart"/>
            <w:r w:rsidRPr="00E95B7B">
              <w:rPr>
                <w:rFonts w:ascii="Arial" w:hAnsi="Arial" w:cs="Arial"/>
                <w:b/>
                <w:bCs/>
                <w:color w:val="800080"/>
              </w:rPr>
              <w:t>ies</w:t>
            </w:r>
            <w:proofErr w:type="spellEnd"/>
            <w:r w:rsidRPr="00E95B7B">
              <w:rPr>
                <w:rFonts w:ascii="Arial" w:hAnsi="Arial" w:cs="Arial"/>
                <w:b/>
                <w:bCs/>
                <w:color w:val="800080"/>
              </w:rPr>
              <w:t>) of the donor(s) will be ascertainable</w:t>
            </w:r>
            <w:r w:rsidRPr="00E95B7B">
              <w:rPr>
                <w:rFonts w:ascii="Arial" w:hAnsi="Arial" w:cs="Arial"/>
                <w:color w:val="800080"/>
              </w:rPr>
              <w:t xml:space="preserve"> </w:t>
            </w:r>
            <w:r w:rsidRPr="00E95B7B">
              <w:rPr>
                <w:rFonts w:ascii="Arial" w:hAnsi="Arial" w:cs="Arial"/>
                <w:color w:val="000000"/>
              </w:rPr>
              <w:t xml:space="preserve">to those who work with the resulting cells or cell products. </w:t>
            </w:r>
          </w:p>
        </w:tc>
        <w:tc>
          <w:tcPr>
            <w:tcW w:w="2970" w:type="dxa"/>
            <w:shd w:val="clear" w:color="auto" w:fill="auto"/>
            <w:vAlign w:val="center"/>
          </w:tcPr>
          <w:p w14:paraId="1DE1C3BF"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06B34ED6" w14:textId="77777777" w:rsidTr="00094E65">
        <w:tc>
          <w:tcPr>
            <w:tcW w:w="7583" w:type="dxa"/>
            <w:shd w:val="clear" w:color="auto" w:fill="auto"/>
            <w:vAlign w:val="center"/>
          </w:tcPr>
          <w:p w14:paraId="3B3F98D6"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b/>
                <w:bCs/>
                <w:color w:val="800080"/>
              </w:rPr>
              <w:t>If the identity(</w:t>
            </w:r>
            <w:proofErr w:type="spellStart"/>
            <w:r w:rsidRPr="00E95B7B">
              <w:rPr>
                <w:rFonts w:ascii="Arial" w:hAnsi="Arial" w:cs="Arial"/>
                <w:b/>
                <w:bCs/>
                <w:color w:val="800080"/>
              </w:rPr>
              <w:t>ies</w:t>
            </w:r>
            <w:proofErr w:type="spellEnd"/>
            <w:r w:rsidRPr="00E95B7B">
              <w:rPr>
                <w:rFonts w:ascii="Arial" w:hAnsi="Arial" w:cs="Arial"/>
                <w:b/>
                <w:bCs/>
                <w:color w:val="800080"/>
              </w:rPr>
              <w:t>) of the donor(s) are retained (even coded),</w:t>
            </w:r>
            <w:r w:rsidRPr="00E95B7B">
              <w:rPr>
                <w:rFonts w:ascii="Arial" w:hAnsi="Arial" w:cs="Arial"/>
                <w:color w:val="000000"/>
              </w:rPr>
              <w:t xml:space="preserve"> researchers must discuss </w:t>
            </w:r>
            <w:r w:rsidRPr="00E95B7B">
              <w:rPr>
                <w:rFonts w:ascii="Arial" w:hAnsi="Arial" w:cs="Arial"/>
                <w:b/>
                <w:bCs/>
                <w:color w:val="800080"/>
              </w:rPr>
              <w:t>any plans for recontact</w:t>
            </w:r>
            <w:r w:rsidRPr="00E95B7B">
              <w:rPr>
                <w:rFonts w:ascii="Arial" w:hAnsi="Arial" w:cs="Arial"/>
                <w:color w:val="800080"/>
              </w:rPr>
              <w:t xml:space="preserve"> </w:t>
            </w:r>
            <w:r w:rsidRPr="00E95B7B">
              <w:rPr>
                <w:rFonts w:ascii="Arial" w:hAnsi="Arial" w:cs="Arial"/>
                <w:color w:val="000000"/>
              </w:rPr>
              <w:t xml:space="preserve">of donors of materials used to derive cell lines and obtain consent for recontact. This requirement includes both recontacting donors to provide information </w:t>
            </w:r>
            <w:r w:rsidRPr="00E95B7B">
              <w:rPr>
                <w:rFonts w:ascii="Arial" w:hAnsi="Arial" w:cs="Arial"/>
                <w:color w:val="000000"/>
                <w:u w:val="single"/>
              </w:rPr>
              <w:t>about research findings</w:t>
            </w:r>
            <w:r w:rsidRPr="00E95B7B">
              <w:rPr>
                <w:rFonts w:ascii="Arial" w:hAnsi="Arial" w:cs="Arial"/>
                <w:color w:val="000000"/>
              </w:rPr>
              <w:t xml:space="preserve"> </w:t>
            </w:r>
            <w:r w:rsidRPr="00E95B7B">
              <w:rPr>
                <w:rFonts w:ascii="Arial" w:hAnsi="Arial" w:cs="Arial"/>
                <w:color w:val="000000"/>
                <w:u w:val="single"/>
              </w:rPr>
              <w:t>and to ask for additional health information</w:t>
            </w:r>
            <w:r w:rsidRPr="00E95B7B">
              <w:rPr>
                <w:rFonts w:ascii="Arial" w:hAnsi="Arial" w:cs="Arial"/>
                <w:color w:val="000000"/>
              </w:rPr>
              <w:t>. Recontact may only occur if the donor consents at the time of donation.</w:t>
            </w:r>
          </w:p>
        </w:tc>
        <w:tc>
          <w:tcPr>
            <w:tcW w:w="2970" w:type="dxa"/>
            <w:shd w:val="clear" w:color="auto" w:fill="auto"/>
            <w:vAlign w:val="center"/>
          </w:tcPr>
          <w:p w14:paraId="11D72BAD"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6F138BEA" w14:textId="77777777" w:rsidTr="00094E65">
        <w:tc>
          <w:tcPr>
            <w:tcW w:w="7583" w:type="dxa"/>
            <w:shd w:val="clear" w:color="auto" w:fill="auto"/>
            <w:vAlign w:val="center"/>
          </w:tcPr>
          <w:p w14:paraId="27E42A0E"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Researchers may </w:t>
            </w:r>
            <w:r w:rsidRPr="00E95B7B">
              <w:rPr>
                <w:rFonts w:ascii="Arial" w:hAnsi="Arial" w:cs="Arial"/>
                <w:b/>
                <w:bCs/>
                <w:color w:val="800080"/>
              </w:rPr>
              <w:t>use cell lines for future studies</w:t>
            </w:r>
            <w:r w:rsidRPr="00E95B7B">
              <w:rPr>
                <w:rFonts w:ascii="Arial" w:hAnsi="Arial" w:cs="Arial"/>
                <w:color w:val="000000"/>
              </w:rPr>
              <w:t xml:space="preserve">, some of which </w:t>
            </w:r>
            <w:r w:rsidRPr="00E95B7B">
              <w:rPr>
                <w:rFonts w:ascii="Arial" w:hAnsi="Arial" w:cs="Arial"/>
                <w:b/>
                <w:bCs/>
                <w:color w:val="800080"/>
              </w:rPr>
              <w:t>may</w:t>
            </w:r>
            <w:r w:rsidRPr="00E95B7B">
              <w:rPr>
                <w:rFonts w:ascii="Arial" w:hAnsi="Arial" w:cs="Arial"/>
                <w:color w:val="800080"/>
              </w:rPr>
              <w:t xml:space="preserve"> </w:t>
            </w:r>
            <w:r w:rsidRPr="00E95B7B">
              <w:rPr>
                <w:rFonts w:ascii="Arial" w:hAnsi="Arial" w:cs="Arial"/>
                <w:b/>
                <w:bCs/>
                <w:color w:val="800080"/>
              </w:rPr>
              <w:t>not be predictable</w:t>
            </w:r>
            <w:r w:rsidRPr="00E95B7B">
              <w:rPr>
                <w:rFonts w:ascii="Arial" w:hAnsi="Arial" w:cs="Arial"/>
                <w:color w:val="000000"/>
              </w:rPr>
              <w:t xml:space="preserve"> at this time.</w:t>
            </w:r>
          </w:p>
        </w:tc>
        <w:tc>
          <w:tcPr>
            <w:tcW w:w="2970" w:type="dxa"/>
            <w:shd w:val="clear" w:color="auto" w:fill="auto"/>
            <w:vAlign w:val="center"/>
          </w:tcPr>
          <w:p w14:paraId="772E2B68" w14:textId="77777777" w:rsidR="00575C47" w:rsidRPr="00E95B7B" w:rsidRDefault="00575C47" w:rsidP="00094E65">
            <w:pPr>
              <w:spacing w:after="0" w:line="240" w:lineRule="auto"/>
              <w:contextualSpacing/>
              <w:jc w:val="center"/>
              <w:rPr>
                <w:rFonts w:ascii="Arial" w:hAnsi="Arial" w:cs="Arial"/>
                <w:color w:val="000000"/>
              </w:rPr>
            </w:pPr>
          </w:p>
          <w:p w14:paraId="41442A32" w14:textId="77777777" w:rsidR="00575C47" w:rsidRPr="00E95B7B" w:rsidRDefault="00575C47" w:rsidP="00094E65">
            <w:pPr>
              <w:rPr>
                <w:rFonts w:ascii="Arial" w:hAnsi="Arial" w:cs="Arial"/>
              </w:rPr>
            </w:pPr>
          </w:p>
        </w:tc>
      </w:tr>
      <w:tr w:rsidR="00575C47" w:rsidRPr="00E95B7B" w14:paraId="60ADDF3D" w14:textId="77777777" w:rsidTr="00094E65">
        <w:tc>
          <w:tcPr>
            <w:tcW w:w="7583" w:type="dxa"/>
            <w:shd w:val="clear" w:color="auto" w:fill="auto"/>
            <w:vAlign w:val="center"/>
          </w:tcPr>
          <w:p w14:paraId="5BEB8259"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Derived cells or cell products may be used in </w:t>
            </w:r>
            <w:r w:rsidRPr="00E95B7B">
              <w:rPr>
                <w:rFonts w:ascii="Arial" w:hAnsi="Arial" w:cs="Arial"/>
                <w:b/>
                <w:bCs/>
                <w:color w:val="800080"/>
              </w:rPr>
              <w:t>research involving genetic manipulation</w:t>
            </w:r>
            <w:r w:rsidRPr="00E95B7B">
              <w:rPr>
                <w:rFonts w:ascii="Arial" w:hAnsi="Arial" w:cs="Arial"/>
                <w:color w:val="000000"/>
              </w:rPr>
              <w:t>.</w:t>
            </w:r>
          </w:p>
        </w:tc>
        <w:tc>
          <w:tcPr>
            <w:tcW w:w="2970" w:type="dxa"/>
            <w:shd w:val="clear" w:color="auto" w:fill="auto"/>
            <w:vAlign w:val="center"/>
          </w:tcPr>
          <w:p w14:paraId="74F4715C"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46F447D3" w14:textId="77777777" w:rsidTr="00094E65">
        <w:tc>
          <w:tcPr>
            <w:tcW w:w="7583" w:type="dxa"/>
            <w:shd w:val="clear" w:color="auto" w:fill="auto"/>
            <w:vAlign w:val="center"/>
          </w:tcPr>
          <w:p w14:paraId="095A1B14"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Derived cells or cell products may be </w:t>
            </w:r>
            <w:r w:rsidRPr="00E95B7B">
              <w:rPr>
                <w:rFonts w:ascii="Arial" w:hAnsi="Arial" w:cs="Arial"/>
                <w:b/>
                <w:bCs/>
                <w:color w:val="800080"/>
              </w:rPr>
              <w:t>transplanted into humans or animals</w:t>
            </w:r>
            <w:r w:rsidRPr="00E95B7B">
              <w:rPr>
                <w:rFonts w:ascii="Arial" w:hAnsi="Arial" w:cs="Arial"/>
                <w:color w:val="000000"/>
              </w:rPr>
              <w:t>.</w:t>
            </w:r>
          </w:p>
        </w:tc>
        <w:tc>
          <w:tcPr>
            <w:tcW w:w="2970" w:type="dxa"/>
            <w:shd w:val="clear" w:color="auto" w:fill="auto"/>
            <w:vAlign w:val="center"/>
          </w:tcPr>
          <w:p w14:paraId="60CD81AA"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376DD572" w14:textId="77777777" w:rsidTr="00094E65">
        <w:tc>
          <w:tcPr>
            <w:tcW w:w="7583" w:type="dxa"/>
            <w:shd w:val="clear" w:color="auto" w:fill="auto"/>
            <w:vAlign w:val="center"/>
          </w:tcPr>
          <w:p w14:paraId="2474472A"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Derived cells or cell products are </w:t>
            </w:r>
            <w:r w:rsidRPr="00E95B7B">
              <w:rPr>
                <w:rFonts w:ascii="Arial" w:hAnsi="Arial" w:cs="Arial"/>
                <w:b/>
                <w:bCs/>
                <w:color w:val="000000"/>
              </w:rPr>
              <w:t xml:space="preserve">not intended to provide direct medical benefit </w:t>
            </w:r>
            <w:r w:rsidRPr="00E95B7B">
              <w:rPr>
                <w:rFonts w:ascii="Arial" w:hAnsi="Arial" w:cs="Arial"/>
                <w:b/>
                <w:bCs/>
                <w:color w:val="800080"/>
              </w:rPr>
              <w:t>to the donor</w:t>
            </w:r>
            <w:r w:rsidRPr="00E95B7B">
              <w:rPr>
                <w:rFonts w:ascii="Arial" w:hAnsi="Arial" w:cs="Arial"/>
                <w:color w:val="000000"/>
              </w:rPr>
              <w:t>(s), except in the case of autologous donation.</w:t>
            </w:r>
          </w:p>
        </w:tc>
        <w:tc>
          <w:tcPr>
            <w:tcW w:w="2970" w:type="dxa"/>
            <w:shd w:val="clear" w:color="auto" w:fill="auto"/>
            <w:vAlign w:val="center"/>
          </w:tcPr>
          <w:p w14:paraId="1BDAE41C"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37C5C712" w14:textId="77777777" w:rsidTr="00094E65">
        <w:tc>
          <w:tcPr>
            <w:tcW w:w="7583" w:type="dxa"/>
            <w:shd w:val="clear" w:color="auto" w:fill="auto"/>
            <w:vAlign w:val="center"/>
          </w:tcPr>
          <w:p w14:paraId="0BA25700"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The donation is being made </w:t>
            </w:r>
            <w:r w:rsidRPr="00E95B7B">
              <w:rPr>
                <w:rFonts w:ascii="Arial" w:hAnsi="Arial" w:cs="Arial"/>
                <w:b/>
                <w:bCs/>
                <w:color w:val="800080"/>
              </w:rPr>
              <w:t>without restriction regarding who may be the recipient</w:t>
            </w:r>
            <w:r w:rsidRPr="00E95B7B">
              <w:rPr>
                <w:rFonts w:ascii="Arial" w:hAnsi="Arial" w:cs="Arial"/>
                <w:color w:val="000000"/>
              </w:rPr>
              <w:t xml:space="preserve"> of transplanted cells, except in the case of autologous donations.</w:t>
            </w:r>
          </w:p>
        </w:tc>
        <w:tc>
          <w:tcPr>
            <w:tcW w:w="2970" w:type="dxa"/>
            <w:shd w:val="clear" w:color="auto" w:fill="auto"/>
            <w:vAlign w:val="center"/>
          </w:tcPr>
          <w:p w14:paraId="6DF053A5"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44F7ECA7" w14:textId="77777777" w:rsidTr="00094E65">
        <w:tc>
          <w:tcPr>
            <w:tcW w:w="7583" w:type="dxa"/>
            <w:shd w:val="clear" w:color="auto" w:fill="auto"/>
            <w:vAlign w:val="center"/>
          </w:tcPr>
          <w:p w14:paraId="3972C732"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That neither consenting nor refusing to donate materials for research will </w:t>
            </w:r>
            <w:r w:rsidRPr="00E95B7B">
              <w:rPr>
                <w:rFonts w:ascii="Arial" w:hAnsi="Arial" w:cs="Arial"/>
                <w:b/>
                <w:bCs/>
                <w:color w:val="800080"/>
              </w:rPr>
              <w:t>affect the quality of any future care</w:t>
            </w:r>
            <w:r w:rsidRPr="00E95B7B">
              <w:rPr>
                <w:rFonts w:ascii="Arial" w:hAnsi="Arial" w:cs="Arial"/>
                <w:color w:val="000000"/>
              </w:rPr>
              <w:t xml:space="preserve"> provided to potential donors.</w:t>
            </w:r>
          </w:p>
        </w:tc>
        <w:tc>
          <w:tcPr>
            <w:tcW w:w="2970" w:type="dxa"/>
            <w:shd w:val="clear" w:color="auto" w:fill="auto"/>
            <w:vAlign w:val="center"/>
          </w:tcPr>
          <w:p w14:paraId="035091D9"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54F09A76" w14:textId="77777777" w:rsidTr="00094E65">
        <w:tc>
          <w:tcPr>
            <w:tcW w:w="7583" w:type="dxa"/>
            <w:shd w:val="clear" w:color="auto" w:fill="auto"/>
            <w:vAlign w:val="center"/>
          </w:tcPr>
          <w:p w14:paraId="763E8CB2" w14:textId="77777777" w:rsidR="00575C47" w:rsidRPr="00E95B7B" w:rsidRDefault="00575C47" w:rsidP="00094E65">
            <w:pPr>
              <w:spacing w:after="0" w:line="240" w:lineRule="auto"/>
              <w:contextualSpacing/>
              <w:rPr>
                <w:rFonts w:ascii="Arial" w:hAnsi="Arial" w:cs="Arial"/>
              </w:rPr>
            </w:pPr>
            <w:r w:rsidRPr="00E95B7B">
              <w:rPr>
                <w:rFonts w:ascii="Arial" w:hAnsi="Arial" w:cs="Arial"/>
                <w:color w:val="000000"/>
              </w:rPr>
              <w:t xml:space="preserve">That the results of research may be patentable or have commercial potential, and that the </w:t>
            </w:r>
            <w:r w:rsidRPr="00E95B7B">
              <w:rPr>
                <w:rFonts w:ascii="Arial" w:hAnsi="Arial" w:cs="Arial"/>
                <w:b/>
                <w:bCs/>
                <w:color w:val="800080"/>
              </w:rPr>
              <w:t>donor will not receive patent rights</w:t>
            </w:r>
            <w:r w:rsidRPr="00E95B7B">
              <w:rPr>
                <w:rFonts w:ascii="Arial" w:hAnsi="Arial" w:cs="Arial"/>
                <w:color w:val="000000"/>
              </w:rPr>
              <w:t xml:space="preserve"> and </w:t>
            </w:r>
            <w:r w:rsidRPr="00E95B7B">
              <w:rPr>
                <w:rFonts w:ascii="Arial" w:hAnsi="Arial" w:cs="Arial"/>
                <w:b/>
                <w:bCs/>
                <w:color w:val="800080"/>
              </w:rPr>
              <w:t>will not receive financial or any other benefits</w:t>
            </w:r>
            <w:r w:rsidRPr="00E95B7B">
              <w:rPr>
                <w:rFonts w:ascii="Arial" w:hAnsi="Arial" w:cs="Arial"/>
                <w:color w:val="000000"/>
              </w:rPr>
              <w:t xml:space="preserve"> from future commercial development.</w:t>
            </w:r>
          </w:p>
        </w:tc>
        <w:tc>
          <w:tcPr>
            <w:tcW w:w="2970" w:type="dxa"/>
            <w:shd w:val="clear" w:color="auto" w:fill="auto"/>
            <w:vAlign w:val="bottom"/>
          </w:tcPr>
          <w:p w14:paraId="58A88B30" w14:textId="77777777" w:rsidR="00575C47" w:rsidRPr="00E95B7B" w:rsidRDefault="00575C47" w:rsidP="00094E65">
            <w:pPr>
              <w:spacing w:after="0" w:line="240" w:lineRule="auto"/>
              <w:contextualSpacing/>
              <w:rPr>
                <w:rFonts w:ascii="Arial" w:hAnsi="Arial" w:cs="Arial"/>
              </w:rPr>
            </w:pPr>
          </w:p>
        </w:tc>
      </w:tr>
    </w:tbl>
    <w:p w14:paraId="2D627B88" w14:textId="77777777" w:rsidR="00575C47" w:rsidRPr="00E95B7B" w:rsidRDefault="00575C47" w:rsidP="00575C47">
      <w:pPr>
        <w:ind w:hanging="630"/>
        <w:contextualSpacing/>
        <w:rPr>
          <w:rFonts w:ascii="Arial" w:hAnsi="Arial" w:cs="Arial"/>
        </w:rPr>
      </w:pPr>
    </w:p>
    <w:p w14:paraId="3629E201" w14:textId="77777777" w:rsidR="00575C47" w:rsidRPr="00E95B7B" w:rsidRDefault="00575C47" w:rsidP="00575C47">
      <w:pPr>
        <w:ind w:hanging="630"/>
        <w:contextualSpacing/>
        <w:rPr>
          <w:rFonts w:ascii="Arial" w:hAnsi="Arial" w:cs="Arial"/>
          <w:color w:val="C00000"/>
        </w:rPr>
      </w:pPr>
      <w:r w:rsidRPr="00E95B7B">
        <w:rPr>
          <w:rFonts w:ascii="Arial" w:hAnsi="Arial" w:cs="Arial"/>
          <w:b/>
          <w:bCs/>
          <w:color w:val="FF0000"/>
        </w:rPr>
        <w:t xml:space="preserve">45 CFR 46.116 </w:t>
      </w:r>
      <w:r w:rsidRPr="00E95B7B">
        <w:rPr>
          <w:rFonts w:ascii="Arial" w:hAnsi="Arial" w:cs="Arial"/>
          <w:color w:val="FF0000"/>
        </w:rPr>
        <w:t xml:space="preserve">(Health and Human Services Protection of Human Research Subjects) – </w:t>
      </w:r>
      <w:r w:rsidRPr="00E95B7B">
        <w:rPr>
          <w:rFonts w:ascii="Arial" w:hAnsi="Arial" w:cs="Arial"/>
          <w:b/>
          <w:color w:val="FF0000"/>
        </w:rPr>
        <w:t xml:space="preserve">pre-2018 </w:t>
      </w:r>
      <w:r w:rsidRPr="00E95B7B">
        <w:rPr>
          <w:rFonts w:ascii="Arial" w:hAnsi="Arial" w:cs="Arial"/>
          <w:b/>
          <w:color w:val="C00000"/>
        </w:rPr>
        <w:t>(added 2018 requirements in dark red)</w:t>
      </w:r>
    </w:p>
    <w:p w14:paraId="7FD012C8" w14:textId="77777777" w:rsidR="00575C47" w:rsidRPr="00E95B7B" w:rsidRDefault="00575C47" w:rsidP="00575C47">
      <w:pPr>
        <w:rPr>
          <w:rFonts w:ascii="Arial" w:hAnsi="Arial" w:cs="Arial"/>
        </w:rPr>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970"/>
      </w:tblGrid>
      <w:tr w:rsidR="00575C47" w:rsidRPr="00E95B7B" w14:paraId="2C123A7D" w14:textId="77777777" w:rsidTr="00094E65">
        <w:tc>
          <w:tcPr>
            <w:tcW w:w="7583" w:type="dxa"/>
            <w:shd w:val="clear" w:color="auto" w:fill="auto"/>
            <w:vAlign w:val="center"/>
          </w:tcPr>
          <w:p w14:paraId="6C6D7B5D" w14:textId="77777777" w:rsidR="00575C47" w:rsidRPr="00E95B7B" w:rsidRDefault="00575C47" w:rsidP="00094E65">
            <w:pPr>
              <w:spacing w:after="0" w:line="240" w:lineRule="auto"/>
              <w:contextualSpacing/>
              <w:rPr>
                <w:rFonts w:ascii="Arial" w:hAnsi="Arial" w:cs="Arial"/>
              </w:rPr>
            </w:pPr>
            <w:r w:rsidRPr="00E95B7B">
              <w:rPr>
                <w:rFonts w:ascii="Arial" w:hAnsi="Arial" w:cs="Arial"/>
                <w:b/>
                <w:bCs/>
                <w:color w:val="000000"/>
                <w:u w:val="single"/>
              </w:rPr>
              <w:t>Required</w:t>
            </w:r>
            <w:r w:rsidRPr="00E95B7B">
              <w:rPr>
                <w:rFonts w:ascii="Arial" w:hAnsi="Arial" w:cs="Arial"/>
                <w:color w:val="000000"/>
                <w:u w:val="single"/>
              </w:rPr>
              <w:t xml:space="preserve"> elements of Consent:</w:t>
            </w:r>
          </w:p>
        </w:tc>
        <w:tc>
          <w:tcPr>
            <w:tcW w:w="2970" w:type="dxa"/>
            <w:shd w:val="clear" w:color="auto" w:fill="auto"/>
          </w:tcPr>
          <w:p w14:paraId="3F22909A" w14:textId="77777777" w:rsidR="00575C47" w:rsidRPr="00E95B7B" w:rsidRDefault="00575C47" w:rsidP="00094E65">
            <w:pPr>
              <w:spacing w:after="0" w:line="240" w:lineRule="auto"/>
              <w:rPr>
                <w:rFonts w:ascii="Arial" w:hAnsi="Arial" w:cs="Arial"/>
              </w:rPr>
            </w:pPr>
            <w:r w:rsidRPr="00E95B7B">
              <w:rPr>
                <w:rFonts w:ascii="Arial" w:hAnsi="Arial" w:cs="Arial"/>
                <w:b/>
                <w:bCs/>
                <w:color w:val="000000"/>
              </w:rPr>
              <w:t>Institution/ Consent</w:t>
            </w:r>
          </w:p>
        </w:tc>
      </w:tr>
      <w:tr w:rsidR="00575C47" w:rsidRPr="00E95B7B" w14:paraId="3A5AAF9B" w14:textId="77777777" w:rsidTr="00094E65">
        <w:tc>
          <w:tcPr>
            <w:tcW w:w="7583" w:type="dxa"/>
            <w:shd w:val="clear" w:color="auto" w:fill="auto"/>
            <w:vAlign w:val="center"/>
          </w:tcPr>
          <w:p w14:paraId="525A9F62"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 statement that the study involves </w:t>
            </w:r>
            <w:r w:rsidRPr="00E95B7B">
              <w:rPr>
                <w:rFonts w:ascii="Arial" w:hAnsi="Arial" w:cs="Arial"/>
                <w:color w:val="FF0000"/>
              </w:rPr>
              <w:t>research</w:t>
            </w:r>
            <w:r w:rsidRPr="00E95B7B">
              <w:rPr>
                <w:rFonts w:ascii="Arial" w:hAnsi="Arial" w:cs="Arial"/>
                <w:color w:val="000000"/>
              </w:rPr>
              <w:t xml:space="preserve">, an explanation of the </w:t>
            </w:r>
            <w:r w:rsidRPr="00E95B7B">
              <w:rPr>
                <w:rFonts w:ascii="Arial" w:hAnsi="Arial" w:cs="Arial"/>
                <w:color w:val="FF0000"/>
              </w:rPr>
              <w:t xml:space="preserve">purposes </w:t>
            </w:r>
            <w:r w:rsidRPr="00E95B7B">
              <w:rPr>
                <w:rFonts w:ascii="Arial" w:hAnsi="Arial" w:cs="Arial"/>
                <w:color w:val="000000"/>
              </w:rPr>
              <w:t xml:space="preserve">of the research and the expected </w:t>
            </w:r>
            <w:r w:rsidRPr="00E95B7B">
              <w:rPr>
                <w:rFonts w:ascii="Arial" w:hAnsi="Arial" w:cs="Arial"/>
                <w:color w:val="FF0000"/>
              </w:rPr>
              <w:t xml:space="preserve">duration </w:t>
            </w:r>
            <w:r w:rsidRPr="00E95B7B">
              <w:rPr>
                <w:rFonts w:ascii="Arial" w:hAnsi="Arial" w:cs="Arial"/>
                <w:color w:val="000000"/>
              </w:rPr>
              <w:t xml:space="preserve">of the subject's participation, a description of the </w:t>
            </w:r>
            <w:r w:rsidRPr="00E95B7B">
              <w:rPr>
                <w:rFonts w:ascii="Arial" w:hAnsi="Arial" w:cs="Arial"/>
                <w:color w:val="FF0000"/>
              </w:rPr>
              <w:t xml:space="preserve">procedures </w:t>
            </w:r>
            <w:r w:rsidRPr="00E95B7B">
              <w:rPr>
                <w:rFonts w:ascii="Arial" w:hAnsi="Arial" w:cs="Arial"/>
                <w:color w:val="000000"/>
              </w:rPr>
              <w:t xml:space="preserve">to be followed, and identification of any procedures which are </w:t>
            </w:r>
            <w:r w:rsidRPr="00E95B7B">
              <w:rPr>
                <w:rFonts w:ascii="Arial" w:hAnsi="Arial" w:cs="Arial"/>
                <w:color w:val="FF0000"/>
              </w:rPr>
              <w:t xml:space="preserve">experimental </w:t>
            </w:r>
          </w:p>
        </w:tc>
        <w:tc>
          <w:tcPr>
            <w:tcW w:w="2970" w:type="dxa"/>
            <w:shd w:val="clear" w:color="auto" w:fill="auto"/>
            <w:vAlign w:val="bottom"/>
          </w:tcPr>
          <w:p w14:paraId="79A1417F"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69AA5A13" w14:textId="77777777" w:rsidTr="00094E65">
        <w:tc>
          <w:tcPr>
            <w:tcW w:w="7583" w:type="dxa"/>
            <w:shd w:val="clear" w:color="auto" w:fill="auto"/>
            <w:vAlign w:val="center"/>
          </w:tcPr>
          <w:p w14:paraId="440F9A8F"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 description of any reasonably foreseeable </w:t>
            </w:r>
            <w:r w:rsidRPr="00E95B7B">
              <w:rPr>
                <w:rFonts w:ascii="Arial" w:hAnsi="Arial" w:cs="Arial"/>
                <w:color w:val="FF0000"/>
              </w:rPr>
              <w:t xml:space="preserve">risks </w:t>
            </w:r>
            <w:r w:rsidRPr="00E95B7B">
              <w:rPr>
                <w:rFonts w:ascii="Arial" w:hAnsi="Arial" w:cs="Arial"/>
                <w:color w:val="000000"/>
              </w:rPr>
              <w:t xml:space="preserve">or discomforts to the subject </w:t>
            </w:r>
          </w:p>
        </w:tc>
        <w:tc>
          <w:tcPr>
            <w:tcW w:w="2970" w:type="dxa"/>
            <w:shd w:val="clear" w:color="auto" w:fill="auto"/>
            <w:vAlign w:val="bottom"/>
          </w:tcPr>
          <w:p w14:paraId="25A94435"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1D51B2E8" w14:textId="77777777" w:rsidTr="00094E65">
        <w:tc>
          <w:tcPr>
            <w:tcW w:w="7583" w:type="dxa"/>
            <w:shd w:val="clear" w:color="auto" w:fill="auto"/>
            <w:vAlign w:val="center"/>
          </w:tcPr>
          <w:p w14:paraId="474E8D47"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 description of any </w:t>
            </w:r>
            <w:r w:rsidRPr="00E95B7B">
              <w:rPr>
                <w:rFonts w:ascii="Arial" w:hAnsi="Arial" w:cs="Arial"/>
                <w:color w:val="FF0000"/>
              </w:rPr>
              <w:t xml:space="preserve">benefits </w:t>
            </w:r>
            <w:r w:rsidRPr="00E95B7B">
              <w:rPr>
                <w:rFonts w:ascii="Arial" w:hAnsi="Arial" w:cs="Arial"/>
                <w:color w:val="000000"/>
              </w:rPr>
              <w:t xml:space="preserve">to the subject or to others which may reasonably be expected from the research </w:t>
            </w:r>
          </w:p>
        </w:tc>
        <w:tc>
          <w:tcPr>
            <w:tcW w:w="2970" w:type="dxa"/>
            <w:shd w:val="clear" w:color="auto" w:fill="auto"/>
            <w:vAlign w:val="bottom"/>
          </w:tcPr>
          <w:p w14:paraId="2B8EB8BB"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2A2A254A" w14:textId="77777777" w:rsidTr="00094E65">
        <w:tc>
          <w:tcPr>
            <w:tcW w:w="7583" w:type="dxa"/>
            <w:shd w:val="clear" w:color="auto" w:fill="auto"/>
            <w:vAlign w:val="center"/>
          </w:tcPr>
          <w:p w14:paraId="62492102"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 disclosure of appropriate </w:t>
            </w:r>
            <w:r w:rsidRPr="00E95B7B">
              <w:rPr>
                <w:rFonts w:ascii="Arial" w:hAnsi="Arial" w:cs="Arial"/>
                <w:color w:val="FF0000"/>
              </w:rPr>
              <w:t xml:space="preserve">alternative </w:t>
            </w:r>
            <w:r w:rsidRPr="00E95B7B">
              <w:rPr>
                <w:rFonts w:ascii="Arial" w:hAnsi="Arial" w:cs="Arial"/>
                <w:color w:val="000000"/>
              </w:rPr>
              <w:t>procedures or courses of treatment, if any, that might be advantageous to the subject</w:t>
            </w:r>
          </w:p>
        </w:tc>
        <w:tc>
          <w:tcPr>
            <w:tcW w:w="2970" w:type="dxa"/>
            <w:shd w:val="clear" w:color="auto" w:fill="auto"/>
            <w:vAlign w:val="bottom"/>
          </w:tcPr>
          <w:p w14:paraId="2A842271"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6FB8108A" w14:textId="77777777" w:rsidTr="00094E65">
        <w:tc>
          <w:tcPr>
            <w:tcW w:w="7583" w:type="dxa"/>
            <w:shd w:val="clear" w:color="auto" w:fill="auto"/>
            <w:vAlign w:val="center"/>
          </w:tcPr>
          <w:p w14:paraId="2DE5525D"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 statement describing the extent, if any, to which </w:t>
            </w:r>
            <w:r w:rsidRPr="00E95B7B">
              <w:rPr>
                <w:rFonts w:ascii="Arial" w:hAnsi="Arial" w:cs="Arial"/>
                <w:color w:val="FF0000"/>
              </w:rPr>
              <w:t>confidentiality</w:t>
            </w:r>
            <w:r w:rsidRPr="00E95B7B">
              <w:rPr>
                <w:rFonts w:ascii="Arial" w:hAnsi="Arial" w:cs="Arial"/>
                <w:color w:val="000000"/>
              </w:rPr>
              <w:t xml:space="preserve"> of records identifying the subject will be maintained </w:t>
            </w:r>
          </w:p>
        </w:tc>
        <w:tc>
          <w:tcPr>
            <w:tcW w:w="2970" w:type="dxa"/>
            <w:shd w:val="clear" w:color="auto" w:fill="auto"/>
            <w:vAlign w:val="bottom"/>
          </w:tcPr>
          <w:p w14:paraId="51958264"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39589553" w14:textId="77777777" w:rsidTr="00094E65">
        <w:tc>
          <w:tcPr>
            <w:tcW w:w="7583" w:type="dxa"/>
            <w:shd w:val="clear" w:color="auto" w:fill="auto"/>
            <w:vAlign w:val="center"/>
          </w:tcPr>
          <w:p w14:paraId="035F72A6"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For research involving more than minimal risk, an explanation as to whether any </w:t>
            </w:r>
            <w:r w:rsidRPr="00E95B7B">
              <w:rPr>
                <w:rFonts w:ascii="Arial" w:hAnsi="Arial" w:cs="Arial"/>
                <w:color w:val="FF0000"/>
              </w:rPr>
              <w:t xml:space="preserve">compensation or any medical treatments are available if injury </w:t>
            </w:r>
            <w:r w:rsidRPr="00E95B7B">
              <w:rPr>
                <w:rFonts w:ascii="Arial" w:hAnsi="Arial" w:cs="Arial"/>
                <w:color w:val="000000"/>
              </w:rPr>
              <w:t>occurs and, if so, what they consist of or where further information may be obtained;</w:t>
            </w:r>
          </w:p>
        </w:tc>
        <w:tc>
          <w:tcPr>
            <w:tcW w:w="2970" w:type="dxa"/>
            <w:shd w:val="clear" w:color="auto" w:fill="auto"/>
            <w:vAlign w:val="bottom"/>
          </w:tcPr>
          <w:p w14:paraId="7FBE0F29"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16DBF85F" w14:textId="77777777" w:rsidTr="00094E65">
        <w:tc>
          <w:tcPr>
            <w:tcW w:w="7583" w:type="dxa"/>
            <w:shd w:val="clear" w:color="auto" w:fill="auto"/>
            <w:vAlign w:val="center"/>
          </w:tcPr>
          <w:p w14:paraId="16656DB1"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An explanation of </w:t>
            </w:r>
            <w:r w:rsidRPr="00E95B7B">
              <w:rPr>
                <w:rFonts w:ascii="Arial" w:hAnsi="Arial" w:cs="Arial"/>
                <w:color w:val="FF0000"/>
              </w:rPr>
              <w:t xml:space="preserve">whom to contact </w:t>
            </w:r>
            <w:r w:rsidRPr="00E95B7B">
              <w:rPr>
                <w:rFonts w:ascii="Arial" w:hAnsi="Arial" w:cs="Arial"/>
                <w:color w:val="000000"/>
              </w:rPr>
              <w:t xml:space="preserve">for answers to pertinent </w:t>
            </w:r>
            <w:r w:rsidRPr="00E95B7B">
              <w:rPr>
                <w:rFonts w:ascii="Arial" w:hAnsi="Arial" w:cs="Arial"/>
                <w:color w:val="FF0000"/>
              </w:rPr>
              <w:t xml:space="preserve">questions about the research </w:t>
            </w:r>
            <w:r w:rsidRPr="00E95B7B">
              <w:rPr>
                <w:rFonts w:ascii="Arial" w:hAnsi="Arial" w:cs="Arial"/>
                <w:color w:val="000000"/>
              </w:rPr>
              <w:t xml:space="preserve">and research subjects' rights, and whom to contact in the event of a </w:t>
            </w:r>
            <w:r w:rsidRPr="00E95B7B">
              <w:rPr>
                <w:rFonts w:ascii="Arial" w:hAnsi="Arial" w:cs="Arial"/>
                <w:color w:val="FF0000"/>
              </w:rPr>
              <w:t xml:space="preserve">research-related injury </w:t>
            </w:r>
            <w:r w:rsidRPr="00E95B7B">
              <w:rPr>
                <w:rFonts w:ascii="Arial" w:hAnsi="Arial" w:cs="Arial"/>
                <w:color w:val="000000"/>
              </w:rPr>
              <w:t xml:space="preserve">to the subject </w:t>
            </w:r>
          </w:p>
        </w:tc>
        <w:tc>
          <w:tcPr>
            <w:tcW w:w="2970" w:type="dxa"/>
            <w:shd w:val="clear" w:color="auto" w:fill="auto"/>
            <w:vAlign w:val="bottom"/>
          </w:tcPr>
          <w:p w14:paraId="4C2DDF4A"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78D7F2C8" w14:textId="77777777" w:rsidTr="00094E65">
        <w:tc>
          <w:tcPr>
            <w:tcW w:w="7583" w:type="dxa"/>
            <w:shd w:val="clear" w:color="auto" w:fill="auto"/>
            <w:vAlign w:val="center"/>
          </w:tcPr>
          <w:p w14:paraId="0FD409DD" w14:textId="77777777" w:rsidR="00575C47" w:rsidRPr="00E95B7B" w:rsidRDefault="00575C47" w:rsidP="00094E65">
            <w:pPr>
              <w:spacing w:after="0" w:line="240" w:lineRule="auto"/>
              <w:contextualSpacing/>
              <w:rPr>
                <w:rFonts w:ascii="Arial" w:hAnsi="Arial" w:cs="Arial"/>
                <w:i/>
                <w:color w:val="000000"/>
              </w:rPr>
            </w:pPr>
            <w:r w:rsidRPr="00E95B7B">
              <w:rPr>
                <w:rFonts w:ascii="Arial" w:hAnsi="Arial" w:cs="Arial"/>
                <w:color w:val="000000"/>
              </w:rPr>
              <w:t xml:space="preserve">A statement that participation is </w:t>
            </w:r>
            <w:r w:rsidRPr="00E95B7B">
              <w:rPr>
                <w:rFonts w:ascii="Arial" w:hAnsi="Arial" w:cs="Arial"/>
                <w:color w:val="FF0000"/>
              </w:rPr>
              <w:t>voluntary</w:t>
            </w:r>
            <w:r w:rsidRPr="00E95B7B">
              <w:rPr>
                <w:rFonts w:ascii="Arial" w:hAnsi="Arial" w:cs="Arial"/>
                <w:color w:val="000000"/>
              </w:rPr>
              <w:t xml:space="preserve">, </w:t>
            </w:r>
            <w:r w:rsidRPr="00E95B7B">
              <w:rPr>
                <w:rFonts w:ascii="Arial" w:hAnsi="Arial" w:cs="Arial"/>
                <w:color w:val="FF0000"/>
              </w:rPr>
              <w:t>refusal to participate will involve no penalty</w:t>
            </w:r>
            <w:r w:rsidRPr="00E95B7B">
              <w:rPr>
                <w:rFonts w:ascii="Arial" w:hAnsi="Arial" w:cs="Arial"/>
                <w:color w:val="000000"/>
              </w:rPr>
              <w:t xml:space="preserve"> or loss of benefits to which the subject is otherwise entitled, and the subject may discontinue participation at any time without penalty or loss of benefits to which the subject is otherwise entitled.</w:t>
            </w:r>
          </w:p>
        </w:tc>
        <w:tc>
          <w:tcPr>
            <w:tcW w:w="2970" w:type="dxa"/>
            <w:shd w:val="clear" w:color="auto" w:fill="auto"/>
            <w:vAlign w:val="bottom"/>
          </w:tcPr>
          <w:p w14:paraId="548B2359" w14:textId="77777777" w:rsidR="00575C47" w:rsidRPr="00E95B7B" w:rsidRDefault="00575C47" w:rsidP="00094E65">
            <w:pPr>
              <w:spacing w:after="0" w:line="240" w:lineRule="auto"/>
              <w:ind w:firstLineChars="100" w:firstLine="220"/>
              <w:contextualSpacing/>
              <w:rPr>
                <w:rFonts w:ascii="Arial" w:hAnsi="Arial" w:cs="Arial"/>
                <w:color w:val="000000"/>
                <w:u w:val="single"/>
              </w:rPr>
            </w:pPr>
          </w:p>
        </w:tc>
      </w:tr>
      <w:tr w:rsidR="00575C47" w:rsidRPr="00E95B7B" w14:paraId="777A8EC2" w14:textId="77777777" w:rsidTr="00094E65">
        <w:tc>
          <w:tcPr>
            <w:tcW w:w="7583" w:type="dxa"/>
            <w:tcBorders>
              <w:top w:val="single" w:sz="4" w:space="0" w:color="auto"/>
              <w:left w:val="single" w:sz="4" w:space="0" w:color="auto"/>
              <w:bottom w:val="single" w:sz="4" w:space="0" w:color="auto"/>
              <w:right w:val="single" w:sz="4" w:space="0" w:color="auto"/>
            </w:tcBorders>
            <w:shd w:val="clear" w:color="auto" w:fill="auto"/>
            <w:vAlign w:val="center"/>
          </w:tcPr>
          <w:p w14:paraId="0F89E09D"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C45911"/>
              </w:rPr>
              <w:t>2018 regulations only</w:t>
            </w:r>
            <w:r w:rsidRPr="00E95B7B">
              <w:rPr>
                <w:rFonts w:ascii="Arial" w:hAnsi="Arial" w:cs="Arial"/>
                <w:color w:val="000000"/>
                <w:u w:val="single"/>
              </w:rPr>
              <w:t>: Either:</w:t>
            </w:r>
            <w:r w:rsidRPr="00E95B7B">
              <w:rPr>
                <w:rFonts w:ascii="Arial" w:hAnsi="Arial" w:cs="Arial"/>
                <w:color w:val="000000"/>
              </w:rPr>
              <w:t xml:space="preserve"> A </w:t>
            </w:r>
            <w:r w:rsidRPr="00E95B7B">
              <w:rPr>
                <w:rFonts w:ascii="Arial" w:hAnsi="Arial" w:cs="Arial"/>
                <w:color w:val="C45911"/>
              </w:rPr>
              <w:t>statement that identifiers might be removed</w:t>
            </w:r>
            <w:r w:rsidRPr="00E95B7B">
              <w:rPr>
                <w:rFonts w:ascii="Arial" w:hAnsi="Arial" w:cs="Arial"/>
                <w:color w:val="000000"/>
              </w:rPr>
              <w:t xml:space="preserve"> from the identifiable private information or identifiable biospecimens and that, after such removal, the </w:t>
            </w:r>
            <w:r w:rsidRPr="00E95B7B">
              <w:rPr>
                <w:rFonts w:ascii="Arial" w:hAnsi="Arial" w:cs="Arial"/>
                <w:color w:val="C45911"/>
              </w:rPr>
              <w:t>information or biospecimens could be used for future research</w:t>
            </w:r>
            <w:r w:rsidRPr="00E95B7B">
              <w:rPr>
                <w:rFonts w:ascii="Arial" w:hAnsi="Arial" w:cs="Arial"/>
                <w:color w:val="000000"/>
              </w:rPr>
              <w:t xml:space="preserve"> studies </w:t>
            </w:r>
            <w:r w:rsidRPr="00E95B7B">
              <w:rPr>
                <w:rFonts w:ascii="Arial" w:hAnsi="Arial" w:cs="Arial"/>
                <w:color w:val="C45911"/>
              </w:rPr>
              <w:t>or distributed</w:t>
            </w:r>
            <w:r w:rsidRPr="00E95B7B">
              <w:rPr>
                <w:rFonts w:ascii="Arial" w:hAnsi="Arial" w:cs="Arial"/>
                <w:color w:val="000000"/>
              </w:rPr>
              <w:t xml:space="preserve"> to another investigator for future research studies </w:t>
            </w:r>
            <w:r w:rsidRPr="00E95B7B">
              <w:rPr>
                <w:rFonts w:ascii="Arial" w:hAnsi="Arial" w:cs="Arial"/>
                <w:color w:val="C45911"/>
              </w:rPr>
              <w:t>without additional informed consent from the subjec</w:t>
            </w:r>
            <w:r w:rsidRPr="00E95B7B">
              <w:rPr>
                <w:rFonts w:ascii="Arial" w:hAnsi="Arial" w:cs="Arial"/>
                <w:color w:val="FF0000"/>
              </w:rPr>
              <w:t>t</w:t>
            </w:r>
            <w:r w:rsidRPr="00E95B7B">
              <w:rPr>
                <w:rFonts w:ascii="Arial" w:hAnsi="Arial" w:cs="Arial"/>
                <w:color w:val="000000"/>
              </w:rPr>
              <w:t xml:space="preserve"> or the legally authorized representative, if this might be a possibility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14:paraId="377AA78D" w14:textId="77777777" w:rsidR="00575C47" w:rsidRPr="00E95B7B" w:rsidRDefault="00575C47" w:rsidP="00094E65">
            <w:pPr>
              <w:spacing w:after="0" w:line="240" w:lineRule="auto"/>
              <w:ind w:firstLineChars="100" w:firstLine="220"/>
              <w:contextualSpacing/>
              <w:rPr>
                <w:rFonts w:ascii="Arial" w:hAnsi="Arial" w:cs="Arial"/>
                <w:color w:val="000000"/>
                <w:u w:val="single"/>
              </w:rPr>
            </w:pPr>
          </w:p>
        </w:tc>
      </w:tr>
      <w:tr w:rsidR="00575C47" w:rsidRPr="00E95B7B" w14:paraId="1ACC6ABA" w14:textId="77777777" w:rsidTr="00094E65">
        <w:tc>
          <w:tcPr>
            <w:tcW w:w="7583" w:type="dxa"/>
            <w:tcBorders>
              <w:top w:val="single" w:sz="4" w:space="0" w:color="auto"/>
              <w:left w:val="single" w:sz="4" w:space="0" w:color="auto"/>
              <w:bottom w:val="single" w:sz="4" w:space="0" w:color="auto"/>
              <w:right w:val="single" w:sz="4" w:space="0" w:color="auto"/>
            </w:tcBorders>
            <w:shd w:val="clear" w:color="auto" w:fill="auto"/>
            <w:vAlign w:val="center"/>
          </w:tcPr>
          <w:p w14:paraId="33C38DB5"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C45911"/>
              </w:rPr>
              <w:t>2018 regulations only</w:t>
            </w:r>
            <w:r w:rsidRPr="00E95B7B">
              <w:rPr>
                <w:rFonts w:ascii="Arial" w:hAnsi="Arial" w:cs="Arial"/>
                <w:color w:val="000000"/>
              </w:rPr>
              <w:t xml:space="preserve"> </w:t>
            </w:r>
            <w:r w:rsidRPr="00E95B7B">
              <w:rPr>
                <w:rFonts w:ascii="Arial" w:hAnsi="Arial" w:cs="Arial"/>
                <w:u w:val="single"/>
              </w:rPr>
              <w:t>OR</w:t>
            </w:r>
            <w:r w:rsidRPr="00E95B7B">
              <w:rPr>
                <w:rFonts w:ascii="Arial" w:hAnsi="Arial" w:cs="Arial"/>
                <w:color w:val="000000"/>
              </w:rPr>
              <w:t xml:space="preserve">: A statement that the subject's information or biospecimens collected as part of the research, even if identifiers are removed, </w:t>
            </w:r>
            <w:r w:rsidRPr="00E95B7B">
              <w:rPr>
                <w:rFonts w:ascii="Arial" w:hAnsi="Arial" w:cs="Arial"/>
                <w:color w:val="C45911"/>
              </w:rPr>
              <w:t>will not be used or distributed for future research studies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14:paraId="70201B83" w14:textId="77777777" w:rsidR="00575C47" w:rsidRPr="00E95B7B" w:rsidRDefault="00575C47" w:rsidP="00094E65">
            <w:pPr>
              <w:spacing w:after="0" w:line="240" w:lineRule="auto"/>
              <w:ind w:firstLineChars="100" w:firstLine="220"/>
              <w:contextualSpacing/>
              <w:rPr>
                <w:rFonts w:ascii="Arial" w:hAnsi="Arial" w:cs="Arial"/>
                <w:color w:val="000000"/>
                <w:u w:val="single"/>
              </w:rPr>
            </w:pPr>
          </w:p>
        </w:tc>
      </w:tr>
    </w:tbl>
    <w:p w14:paraId="2F27180B" w14:textId="77777777" w:rsidR="00575C47" w:rsidRPr="00E95B7B" w:rsidRDefault="00575C47" w:rsidP="00575C47">
      <w:pPr>
        <w:rPr>
          <w:rFonts w:ascii="Arial" w:hAnsi="Arial" w:cs="Arial"/>
        </w:rPr>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970"/>
      </w:tblGrid>
      <w:tr w:rsidR="00575C47" w:rsidRPr="00E95B7B" w14:paraId="2955F842" w14:textId="77777777" w:rsidTr="00094E65">
        <w:tc>
          <w:tcPr>
            <w:tcW w:w="7583" w:type="dxa"/>
            <w:shd w:val="clear" w:color="auto" w:fill="auto"/>
            <w:vAlign w:val="center"/>
          </w:tcPr>
          <w:p w14:paraId="09D239DD" w14:textId="77777777" w:rsidR="00575C47" w:rsidRPr="00E95B7B" w:rsidRDefault="00575C47" w:rsidP="00094E65">
            <w:pPr>
              <w:spacing w:after="0" w:line="240" w:lineRule="auto"/>
              <w:contextualSpacing/>
              <w:rPr>
                <w:rFonts w:ascii="Arial" w:hAnsi="Arial" w:cs="Arial"/>
                <w:color w:val="000000"/>
                <w:u w:val="single"/>
              </w:rPr>
            </w:pPr>
            <w:r w:rsidRPr="00E95B7B">
              <w:rPr>
                <w:rFonts w:ascii="Arial" w:hAnsi="Arial" w:cs="Arial"/>
                <w:b/>
                <w:bCs/>
                <w:color w:val="000000"/>
                <w:u w:val="single"/>
              </w:rPr>
              <w:t>Additional</w:t>
            </w:r>
            <w:r w:rsidRPr="00E95B7B">
              <w:rPr>
                <w:rFonts w:ascii="Arial" w:hAnsi="Arial" w:cs="Arial"/>
                <w:color w:val="000000"/>
                <w:u w:val="single"/>
              </w:rPr>
              <w:t xml:space="preserve"> elements of Consent:</w:t>
            </w:r>
          </w:p>
          <w:p w14:paraId="61027AEC" w14:textId="77777777" w:rsidR="00575C47" w:rsidRPr="00E95B7B" w:rsidRDefault="00575C47" w:rsidP="00094E65">
            <w:pPr>
              <w:spacing w:after="0" w:line="240" w:lineRule="auto"/>
              <w:contextualSpacing/>
              <w:rPr>
                <w:rFonts w:ascii="Arial" w:hAnsi="Arial" w:cs="Arial"/>
              </w:rPr>
            </w:pPr>
            <w:r w:rsidRPr="00E95B7B">
              <w:rPr>
                <w:rFonts w:ascii="Arial" w:hAnsi="Arial" w:cs="Arial"/>
                <w:i/>
                <w:color w:val="000000"/>
              </w:rPr>
              <w:t>(</w:t>
            </w:r>
            <w:r w:rsidRPr="00E95B7B">
              <w:rPr>
                <w:rFonts w:ascii="Arial" w:hAnsi="Arial" w:cs="Arial"/>
                <w:bCs/>
                <w:i/>
                <w:color w:val="000000"/>
              </w:rPr>
              <w:t>When appropriate, one or more of the following elements of information shall also be provided to each subject required</w:t>
            </w:r>
            <w:r w:rsidRPr="00E95B7B">
              <w:rPr>
                <w:rFonts w:ascii="Arial" w:hAnsi="Arial" w:cs="Arial"/>
                <w:i/>
                <w:color w:val="000000"/>
              </w:rPr>
              <w:t>)</w:t>
            </w:r>
          </w:p>
        </w:tc>
        <w:tc>
          <w:tcPr>
            <w:tcW w:w="2970" w:type="dxa"/>
            <w:shd w:val="clear" w:color="auto" w:fill="auto"/>
          </w:tcPr>
          <w:p w14:paraId="37328CF2" w14:textId="77777777" w:rsidR="00575C47" w:rsidRPr="00E95B7B" w:rsidRDefault="00575C47" w:rsidP="00094E65">
            <w:pPr>
              <w:spacing w:after="0" w:line="240" w:lineRule="auto"/>
              <w:rPr>
                <w:rFonts w:ascii="Arial" w:hAnsi="Arial" w:cs="Arial"/>
              </w:rPr>
            </w:pPr>
            <w:r w:rsidRPr="00E95B7B">
              <w:rPr>
                <w:rFonts w:ascii="Arial" w:hAnsi="Arial" w:cs="Arial"/>
                <w:b/>
                <w:bCs/>
                <w:color w:val="000000"/>
              </w:rPr>
              <w:t>Institution/ Consent</w:t>
            </w:r>
          </w:p>
        </w:tc>
      </w:tr>
      <w:tr w:rsidR="00575C47" w:rsidRPr="00E95B7B" w14:paraId="7416A050" w14:textId="77777777" w:rsidTr="00094E65">
        <w:tc>
          <w:tcPr>
            <w:tcW w:w="7583" w:type="dxa"/>
            <w:shd w:val="clear" w:color="auto" w:fill="auto"/>
            <w:vAlign w:val="center"/>
          </w:tcPr>
          <w:p w14:paraId="6221B55F"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 statement that the particular treatment or procedure may involve </w:t>
            </w:r>
            <w:r w:rsidRPr="00E95B7B">
              <w:rPr>
                <w:rFonts w:ascii="Arial" w:hAnsi="Arial" w:cs="Arial"/>
                <w:color w:val="FF0000"/>
              </w:rPr>
              <w:t xml:space="preserve">risks </w:t>
            </w:r>
            <w:r w:rsidRPr="00E95B7B">
              <w:rPr>
                <w:rFonts w:ascii="Arial" w:hAnsi="Arial" w:cs="Arial"/>
                <w:color w:val="000000"/>
              </w:rPr>
              <w:t xml:space="preserve">to the subject (or to the embryo or fetus, if the subject is or may become pregnant) which are currently </w:t>
            </w:r>
            <w:r w:rsidRPr="00E95B7B">
              <w:rPr>
                <w:rFonts w:ascii="Arial" w:hAnsi="Arial" w:cs="Arial"/>
                <w:color w:val="FF0000"/>
              </w:rPr>
              <w:t xml:space="preserve">unforeseeable </w:t>
            </w:r>
          </w:p>
        </w:tc>
        <w:tc>
          <w:tcPr>
            <w:tcW w:w="2970" w:type="dxa"/>
            <w:shd w:val="clear" w:color="auto" w:fill="auto"/>
            <w:vAlign w:val="bottom"/>
          </w:tcPr>
          <w:p w14:paraId="4237DC99"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7FCE18DF" w14:textId="77777777" w:rsidTr="00094E65">
        <w:tc>
          <w:tcPr>
            <w:tcW w:w="7583" w:type="dxa"/>
            <w:shd w:val="clear" w:color="auto" w:fill="auto"/>
            <w:vAlign w:val="center"/>
          </w:tcPr>
          <w:p w14:paraId="231108E3"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Anticipated circumstances under which the subject's </w:t>
            </w:r>
            <w:r w:rsidRPr="00E95B7B">
              <w:rPr>
                <w:rFonts w:ascii="Arial" w:hAnsi="Arial" w:cs="Arial"/>
                <w:color w:val="FF0000"/>
              </w:rPr>
              <w:t xml:space="preserve">participation may be terminated </w:t>
            </w:r>
            <w:r w:rsidRPr="00E95B7B">
              <w:rPr>
                <w:rFonts w:ascii="Arial" w:hAnsi="Arial" w:cs="Arial"/>
                <w:color w:val="000000"/>
              </w:rPr>
              <w:t xml:space="preserve">by the investigator without regard to the subject's consent </w:t>
            </w:r>
          </w:p>
        </w:tc>
        <w:tc>
          <w:tcPr>
            <w:tcW w:w="2970" w:type="dxa"/>
            <w:shd w:val="clear" w:color="auto" w:fill="auto"/>
            <w:vAlign w:val="bottom"/>
          </w:tcPr>
          <w:p w14:paraId="5F8EAEA0"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27E69DA6" w14:textId="77777777" w:rsidTr="00094E65">
        <w:tc>
          <w:tcPr>
            <w:tcW w:w="7583" w:type="dxa"/>
            <w:shd w:val="clear" w:color="auto" w:fill="auto"/>
            <w:vAlign w:val="center"/>
          </w:tcPr>
          <w:p w14:paraId="209D20AB"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Any </w:t>
            </w:r>
            <w:r w:rsidRPr="00E95B7B">
              <w:rPr>
                <w:rFonts w:ascii="Arial" w:hAnsi="Arial" w:cs="Arial"/>
                <w:color w:val="FF0000"/>
              </w:rPr>
              <w:t xml:space="preserve">additional costs </w:t>
            </w:r>
            <w:r w:rsidRPr="00E95B7B">
              <w:rPr>
                <w:rFonts w:ascii="Arial" w:hAnsi="Arial" w:cs="Arial"/>
                <w:color w:val="000000"/>
              </w:rPr>
              <w:t>to the subject that may result from participation in the research</w:t>
            </w:r>
          </w:p>
        </w:tc>
        <w:tc>
          <w:tcPr>
            <w:tcW w:w="2970" w:type="dxa"/>
            <w:shd w:val="clear" w:color="auto" w:fill="auto"/>
            <w:vAlign w:val="bottom"/>
          </w:tcPr>
          <w:p w14:paraId="46FB0B20"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441FE779" w14:textId="77777777" w:rsidTr="00094E65">
        <w:tc>
          <w:tcPr>
            <w:tcW w:w="7583" w:type="dxa"/>
            <w:shd w:val="clear" w:color="auto" w:fill="auto"/>
            <w:vAlign w:val="center"/>
          </w:tcPr>
          <w:p w14:paraId="553AA6AC"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The consequences of a subject's decision to </w:t>
            </w:r>
            <w:r w:rsidRPr="00E95B7B">
              <w:rPr>
                <w:rFonts w:ascii="Arial" w:hAnsi="Arial" w:cs="Arial"/>
                <w:color w:val="FF0000"/>
              </w:rPr>
              <w:t xml:space="preserve">withdraw </w:t>
            </w:r>
            <w:r w:rsidRPr="00E95B7B">
              <w:rPr>
                <w:rFonts w:ascii="Arial" w:hAnsi="Arial" w:cs="Arial"/>
                <w:color w:val="000000"/>
              </w:rPr>
              <w:t xml:space="preserve">from the research and procedures for orderly termination of participation by the subject; </w:t>
            </w:r>
          </w:p>
        </w:tc>
        <w:tc>
          <w:tcPr>
            <w:tcW w:w="2970" w:type="dxa"/>
            <w:shd w:val="clear" w:color="auto" w:fill="auto"/>
            <w:vAlign w:val="bottom"/>
          </w:tcPr>
          <w:p w14:paraId="4618E542"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7C6C79CF" w14:textId="77777777" w:rsidTr="00094E65">
        <w:tc>
          <w:tcPr>
            <w:tcW w:w="7583" w:type="dxa"/>
            <w:shd w:val="clear" w:color="auto" w:fill="auto"/>
            <w:vAlign w:val="center"/>
          </w:tcPr>
          <w:p w14:paraId="16FFE646"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A statement that significant </w:t>
            </w:r>
            <w:r w:rsidRPr="00E95B7B">
              <w:rPr>
                <w:rFonts w:ascii="Arial" w:hAnsi="Arial" w:cs="Arial"/>
                <w:color w:val="FF0000"/>
              </w:rPr>
              <w:t xml:space="preserve">new findings </w:t>
            </w:r>
            <w:r w:rsidRPr="00E95B7B">
              <w:rPr>
                <w:rFonts w:ascii="Arial" w:hAnsi="Arial" w:cs="Arial"/>
                <w:color w:val="000000"/>
              </w:rPr>
              <w:t xml:space="preserve">developed during the course of the research which may relate to the subject's willingness to continue participation will be provided to the subject </w:t>
            </w:r>
          </w:p>
        </w:tc>
        <w:tc>
          <w:tcPr>
            <w:tcW w:w="2970" w:type="dxa"/>
            <w:shd w:val="clear" w:color="auto" w:fill="auto"/>
            <w:vAlign w:val="bottom"/>
          </w:tcPr>
          <w:p w14:paraId="7231D2AF"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222E4F2C" w14:textId="77777777" w:rsidTr="00094E65">
        <w:tc>
          <w:tcPr>
            <w:tcW w:w="7583" w:type="dxa"/>
            <w:shd w:val="clear" w:color="auto" w:fill="auto"/>
            <w:vAlign w:val="center"/>
          </w:tcPr>
          <w:p w14:paraId="6889EC50"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 xml:space="preserve">The approximate </w:t>
            </w:r>
            <w:r w:rsidRPr="00E95B7B">
              <w:rPr>
                <w:rFonts w:ascii="Arial" w:hAnsi="Arial" w:cs="Arial"/>
                <w:color w:val="FF0000"/>
              </w:rPr>
              <w:t xml:space="preserve">number of subjects involved </w:t>
            </w:r>
            <w:r w:rsidRPr="00E95B7B">
              <w:rPr>
                <w:rFonts w:ascii="Arial" w:hAnsi="Arial" w:cs="Arial"/>
                <w:color w:val="000000"/>
              </w:rPr>
              <w:t>in the study.</w:t>
            </w:r>
          </w:p>
        </w:tc>
        <w:tc>
          <w:tcPr>
            <w:tcW w:w="2970" w:type="dxa"/>
            <w:shd w:val="clear" w:color="auto" w:fill="auto"/>
            <w:vAlign w:val="bottom"/>
          </w:tcPr>
          <w:p w14:paraId="0E3BAB7B"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2D861F52" w14:textId="77777777" w:rsidTr="00094E65">
        <w:tc>
          <w:tcPr>
            <w:tcW w:w="7583" w:type="dxa"/>
            <w:tcBorders>
              <w:top w:val="single" w:sz="4" w:space="0" w:color="auto"/>
              <w:left w:val="single" w:sz="4" w:space="0" w:color="auto"/>
              <w:bottom w:val="single" w:sz="4" w:space="0" w:color="auto"/>
              <w:right w:val="single" w:sz="4" w:space="0" w:color="auto"/>
            </w:tcBorders>
            <w:shd w:val="clear" w:color="auto" w:fill="auto"/>
            <w:vAlign w:val="center"/>
          </w:tcPr>
          <w:p w14:paraId="65A01B61"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w:t>
            </w:r>
            <w:r w:rsidRPr="00E95B7B">
              <w:rPr>
                <w:rFonts w:ascii="Arial" w:hAnsi="Arial" w:cs="Arial"/>
                <w:color w:val="C45911"/>
              </w:rPr>
              <w:t>2018 requirement</w:t>
            </w:r>
            <w:r w:rsidRPr="00E95B7B">
              <w:rPr>
                <w:rFonts w:ascii="Arial" w:hAnsi="Arial" w:cs="Arial"/>
                <w:color w:val="000000"/>
              </w:rPr>
              <w:t xml:space="preserve">] A statement that the subject's biospecimens (even if identifiers are removed) may be </w:t>
            </w:r>
            <w:r w:rsidRPr="00E95B7B">
              <w:rPr>
                <w:rFonts w:ascii="Arial" w:hAnsi="Arial" w:cs="Arial"/>
                <w:color w:val="C45911"/>
              </w:rPr>
              <w:t xml:space="preserve">used for commercial profit </w:t>
            </w:r>
            <w:r w:rsidRPr="00E95B7B">
              <w:rPr>
                <w:rFonts w:ascii="Arial" w:hAnsi="Arial" w:cs="Arial"/>
                <w:color w:val="000000"/>
              </w:rPr>
              <w:t>and whether the subject will or will not share in this commercial profit.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14:paraId="4A47549E"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05BE1223" w14:textId="77777777" w:rsidTr="00094E65">
        <w:tc>
          <w:tcPr>
            <w:tcW w:w="7583" w:type="dxa"/>
            <w:tcBorders>
              <w:top w:val="single" w:sz="4" w:space="0" w:color="auto"/>
              <w:left w:val="single" w:sz="4" w:space="0" w:color="auto"/>
              <w:bottom w:val="single" w:sz="4" w:space="0" w:color="auto"/>
              <w:right w:val="single" w:sz="4" w:space="0" w:color="auto"/>
            </w:tcBorders>
            <w:shd w:val="clear" w:color="auto" w:fill="auto"/>
            <w:vAlign w:val="center"/>
          </w:tcPr>
          <w:p w14:paraId="0D6C522D"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w:t>
            </w:r>
            <w:r w:rsidRPr="00E95B7B">
              <w:rPr>
                <w:rFonts w:ascii="Arial" w:hAnsi="Arial" w:cs="Arial"/>
                <w:color w:val="C45911"/>
              </w:rPr>
              <w:t>2018 requirement</w:t>
            </w:r>
            <w:r w:rsidRPr="00E95B7B">
              <w:rPr>
                <w:rFonts w:ascii="Arial" w:hAnsi="Arial" w:cs="Arial"/>
                <w:color w:val="000000"/>
              </w:rPr>
              <w:t xml:space="preserve">] A statement regarding whether </w:t>
            </w:r>
            <w:r w:rsidRPr="00E95B7B">
              <w:rPr>
                <w:rFonts w:ascii="Arial" w:hAnsi="Arial" w:cs="Arial"/>
                <w:color w:val="C45911"/>
              </w:rPr>
              <w:t>clinically relevant research results</w:t>
            </w:r>
            <w:r w:rsidRPr="00E95B7B">
              <w:rPr>
                <w:rFonts w:ascii="Arial" w:hAnsi="Arial" w:cs="Arial"/>
                <w:color w:val="000000"/>
              </w:rPr>
              <w:t xml:space="preserve">, including individual research results, </w:t>
            </w:r>
            <w:r w:rsidRPr="00E95B7B">
              <w:rPr>
                <w:rFonts w:ascii="Arial" w:hAnsi="Arial" w:cs="Arial"/>
                <w:color w:val="C45911"/>
              </w:rPr>
              <w:t>will be disclosed to subjects</w:t>
            </w:r>
            <w:r w:rsidRPr="00E95B7B">
              <w:rPr>
                <w:rFonts w:ascii="Arial" w:hAnsi="Arial" w:cs="Arial"/>
                <w:color w:val="000000"/>
              </w:rPr>
              <w:t>, and if so, under what conditions.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14:paraId="0F994378" w14:textId="77777777" w:rsidR="00575C47" w:rsidRPr="00E95B7B" w:rsidRDefault="00575C47" w:rsidP="00094E65">
            <w:pPr>
              <w:spacing w:after="0" w:line="240" w:lineRule="auto"/>
              <w:contextualSpacing/>
              <w:jc w:val="center"/>
              <w:rPr>
                <w:rFonts w:ascii="Arial" w:hAnsi="Arial" w:cs="Arial"/>
                <w:color w:val="000000"/>
              </w:rPr>
            </w:pPr>
          </w:p>
        </w:tc>
      </w:tr>
      <w:tr w:rsidR="00575C47" w:rsidRPr="00E95B7B" w14:paraId="5375DA99" w14:textId="77777777" w:rsidTr="00094E65">
        <w:tc>
          <w:tcPr>
            <w:tcW w:w="7583" w:type="dxa"/>
            <w:tcBorders>
              <w:top w:val="single" w:sz="4" w:space="0" w:color="auto"/>
              <w:left w:val="single" w:sz="4" w:space="0" w:color="auto"/>
              <w:bottom w:val="single" w:sz="4" w:space="0" w:color="auto"/>
              <w:right w:val="single" w:sz="4" w:space="0" w:color="auto"/>
            </w:tcBorders>
            <w:shd w:val="clear" w:color="auto" w:fill="auto"/>
            <w:vAlign w:val="center"/>
          </w:tcPr>
          <w:p w14:paraId="67CA7D63" w14:textId="77777777" w:rsidR="00575C47" w:rsidRPr="00E95B7B" w:rsidRDefault="00575C47" w:rsidP="00094E65">
            <w:pPr>
              <w:spacing w:after="0" w:line="240" w:lineRule="auto"/>
              <w:contextualSpacing/>
              <w:rPr>
                <w:rFonts w:ascii="Arial" w:hAnsi="Arial" w:cs="Arial"/>
                <w:color w:val="000000"/>
              </w:rPr>
            </w:pPr>
            <w:r w:rsidRPr="00E95B7B">
              <w:rPr>
                <w:rFonts w:ascii="Arial" w:hAnsi="Arial" w:cs="Arial"/>
                <w:color w:val="000000"/>
              </w:rPr>
              <w:t>[</w:t>
            </w:r>
            <w:r w:rsidRPr="00E95B7B">
              <w:rPr>
                <w:rFonts w:ascii="Arial" w:hAnsi="Arial" w:cs="Arial"/>
                <w:color w:val="C45911"/>
              </w:rPr>
              <w:t>2018 requirement</w:t>
            </w:r>
            <w:r w:rsidRPr="00E95B7B">
              <w:rPr>
                <w:rFonts w:ascii="Arial" w:hAnsi="Arial" w:cs="Arial"/>
                <w:color w:val="000000"/>
              </w:rPr>
              <w:t xml:space="preserve">] For research involving biospecimens, whether the research will (if known) or might include </w:t>
            </w:r>
            <w:r w:rsidRPr="00E95B7B">
              <w:rPr>
                <w:rFonts w:ascii="Arial" w:hAnsi="Arial" w:cs="Arial"/>
                <w:color w:val="C45911"/>
              </w:rPr>
              <w:t>whole genome sequencing</w:t>
            </w:r>
            <w:r w:rsidRPr="00E95B7B">
              <w:rPr>
                <w:rFonts w:ascii="Arial" w:hAnsi="Arial" w:cs="Arial"/>
                <w:color w:val="000000"/>
              </w:rPr>
              <w:t xml:space="preserve"> (i.e., sequencing of a human germline or somatic specimen with the intent to generate the genome or exome sequence of that specimen).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14:paraId="5E393367" w14:textId="77777777" w:rsidR="00575C47" w:rsidRPr="00E95B7B" w:rsidRDefault="00575C47" w:rsidP="00094E65">
            <w:pPr>
              <w:spacing w:after="0" w:line="240" w:lineRule="auto"/>
              <w:contextualSpacing/>
              <w:jc w:val="center"/>
              <w:rPr>
                <w:rFonts w:ascii="Arial" w:hAnsi="Arial" w:cs="Arial"/>
                <w:color w:val="000000"/>
              </w:rPr>
            </w:pPr>
          </w:p>
        </w:tc>
      </w:tr>
    </w:tbl>
    <w:p w14:paraId="4B70DC00" w14:textId="77777777" w:rsidR="00270A83" w:rsidRDefault="00270A83" w:rsidP="00C55FCE">
      <w:pPr>
        <w:rPr>
          <w:rFonts w:ascii="Arial" w:hAnsi="Arial" w:cs="Arial"/>
          <w:b/>
          <w:bCs/>
          <w:sz w:val="24"/>
          <w:szCs w:val="24"/>
          <w:u w:val="single"/>
        </w:rPr>
      </w:pPr>
    </w:p>
    <w:p w14:paraId="1158E112" w14:textId="378E190B" w:rsidR="00575C47" w:rsidRPr="00C55FCE" w:rsidRDefault="005A6EF7" w:rsidP="00C55FCE">
      <w:pPr>
        <w:ind w:left="-540"/>
        <w:rPr>
          <w:rFonts w:ascii="Arial" w:hAnsi="Arial" w:cs="Arial"/>
          <w:b/>
          <w:bCs/>
          <w:sz w:val="24"/>
          <w:szCs w:val="24"/>
          <w:u w:val="single"/>
        </w:rPr>
      </w:pPr>
      <w:r w:rsidRPr="005A6EF7">
        <w:rPr>
          <w:rFonts w:ascii="Arial" w:hAnsi="Arial" w:cs="Arial"/>
          <w:b/>
          <w:bCs/>
          <w:highlight w:val="yellow"/>
          <w:u w:val="single"/>
        </w:rPr>
        <w:t>Consenting Donors of Gametes or Embryos for Research</w:t>
      </w:r>
      <w:r w:rsidR="00270A83" w:rsidRPr="005A6EF7">
        <w:rPr>
          <w:rFonts w:ascii="Arial" w:hAnsi="Arial" w:cs="Arial"/>
          <w:b/>
          <w:bCs/>
          <w:sz w:val="24"/>
          <w:szCs w:val="24"/>
          <w:highlight w:val="yellow"/>
          <w:u w:val="single"/>
        </w:rPr>
        <w:t>:</w:t>
      </w: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970"/>
      </w:tblGrid>
      <w:tr w:rsidR="00575C47" w:rsidRPr="00E95B7B" w14:paraId="22269648" w14:textId="77777777" w:rsidTr="00094E65">
        <w:tc>
          <w:tcPr>
            <w:tcW w:w="7583" w:type="dxa"/>
            <w:shd w:val="clear" w:color="auto" w:fill="auto"/>
            <w:vAlign w:val="center"/>
          </w:tcPr>
          <w:p w14:paraId="74E7F99A" w14:textId="77777777" w:rsidR="00575C47" w:rsidRPr="00E95B7B" w:rsidRDefault="00575C47" w:rsidP="00094E65">
            <w:pPr>
              <w:spacing w:after="0" w:line="240" w:lineRule="auto"/>
              <w:contextualSpacing/>
              <w:rPr>
                <w:rFonts w:ascii="Arial" w:hAnsi="Arial" w:cs="Arial"/>
              </w:rPr>
            </w:pPr>
            <w:r w:rsidRPr="00E95B7B">
              <w:rPr>
                <w:rFonts w:ascii="Arial" w:hAnsi="Arial" w:cs="Arial"/>
                <w:b/>
                <w:bCs/>
                <w:color w:val="0066CC"/>
              </w:rPr>
              <w:t>UCI hSCRO Program</w:t>
            </w:r>
            <w:r w:rsidRPr="00E95B7B">
              <w:rPr>
                <w:rFonts w:ascii="Arial" w:hAnsi="Arial" w:cs="Arial"/>
              </w:rPr>
              <w:t xml:space="preserve"> – Policy </w:t>
            </w:r>
            <w:r>
              <w:rPr>
                <w:rFonts w:ascii="Arial" w:hAnsi="Arial" w:cs="Arial"/>
              </w:rPr>
              <w:t>Number 2</w:t>
            </w:r>
            <w:r w:rsidRPr="00E95B7B">
              <w:rPr>
                <w:rFonts w:ascii="Arial" w:hAnsi="Arial" w:cs="Arial"/>
              </w:rPr>
              <w:t xml:space="preserve">: Informed Consent Requirements for Gamete or Blastocyst Donors - III. </w:t>
            </w:r>
            <w:r w:rsidRPr="00E95B7B">
              <w:rPr>
                <w:rFonts w:ascii="Arial" w:hAnsi="Arial" w:cs="Arial"/>
                <w:b/>
                <w:bCs/>
              </w:rPr>
              <w:t>Consenting Donors of Gametes or Embryos for Research</w:t>
            </w:r>
          </w:p>
        </w:tc>
        <w:tc>
          <w:tcPr>
            <w:tcW w:w="2970" w:type="dxa"/>
            <w:shd w:val="clear" w:color="auto" w:fill="auto"/>
          </w:tcPr>
          <w:p w14:paraId="025F6EB4" w14:textId="77777777" w:rsidR="00575C47" w:rsidRPr="00E95B7B" w:rsidRDefault="00575C47" w:rsidP="00094E65">
            <w:pPr>
              <w:spacing w:after="0" w:line="240" w:lineRule="auto"/>
              <w:rPr>
                <w:rFonts w:ascii="Arial" w:hAnsi="Arial" w:cs="Arial"/>
              </w:rPr>
            </w:pPr>
            <w:r w:rsidRPr="00E95B7B">
              <w:rPr>
                <w:rFonts w:ascii="Arial" w:hAnsi="Arial" w:cs="Arial"/>
                <w:b/>
                <w:bCs/>
                <w:color w:val="000000"/>
              </w:rPr>
              <w:t>Institution/ Consent</w:t>
            </w:r>
          </w:p>
        </w:tc>
      </w:tr>
      <w:tr w:rsidR="00575C47" w:rsidRPr="00E95B7B" w14:paraId="2E83B02B" w14:textId="77777777" w:rsidTr="00094E65">
        <w:tc>
          <w:tcPr>
            <w:tcW w:w="7583" w:type="dxa"/>
            <w:shd w:val="clear" w:color="auto" w:fill="auto"/>
            <w:vAlign w:val="center"/>
          </w:tcPr>
          <w:p w14:paraId="3D60060D" w14:textId="77777777" w:rsidR="00575C47" w:rsidRPr="00E95B7B" w:rsidRDefault="00575C47" w:rsidP="00094E65">
            <w:pPr>
              <w:spacing w:after="0" w:line="240" w:lineRule="auto"/>
              <w:contextualSpacing/>
              <w:rPr>
                <w:rFonts w:ascii="Arial" w:hAnsi="Arial" w:cs="Arial"/>
              </w:rPr>
            </w:pPr>
            <w:r w:rsidRPr="00E95B7B">
              <w:rPr>
                <w:rFonts w:ascii="Arial" w:hAnsi="Arial" w:cs="Arial"/>
              </w:rPr>
              <w:t xml:space="preserve">The </w:t>
            </w:r>
            <w:r w:rsidRPr="00E95B7B">
              <w:rPr>
                <w:rFonts w:ascii="Arial" w:hAnsi="Arial" w:cs="Arial"/>
                <w:b/>
                <w:bCs/>
                <w:color w:val="0066CC"/>
              </w:rPr>
              <w:t>gametes or early human embryos</w:t>
            </w:r>
            <w:r w:rsidRPr="00E95B7B">
              <w:rPr>
                <w:rFonts w:ascii="Arial" w:hAnsi="Arial" w:cs="Arial"/>
                <w:b/>
                <w:bCs/>
              </w:rPr>
              <w:t xml:space="preserve"> </w:t>
            </w:r>
            <w:r w:rsidRPr="00E95B7B">
              <w:rPr>
                <w:rFonts w:ascii="Arial" w:hAnsi="Arial" w:cs="Arial"/>
              </w:rPr>
              <w:t xml:space="preserve">will be </w:t>
            </w:r>
            <w:r w:rsidRPr="00E95B7B">
              <w:rPr>
                <w:rFonts w:ascii="Arial" w:hAnsi="Arial" w:cs="Arial"/>
                <w:b/>
                <w:bCs/>
                <w:color w:val="0066CC"/>
              </w:rPr>
              <w:t>used to derive</w:t>
            </w:r>
            <w:r w:rsidRPr="00E95B7B">
              <w:rPr>
                <w:rFonts w:ascii="Arial" w:hAnsi="Arial" w:cs="Arial"/>
                <w:b/>
                <w:bCs/>
              </w:rPr>
              <w:t xml:space="preserve"> </w:t>
            </w:r>
            <w:r w:rsidRPr="00E95B7B">
              <w:rPr>
                <w:rFonts w:ascii="Arial" w:hAnsi="Arial" w:cs="Arial"/>
              </w:rPr>
              <w:t xml:space="preserve">human pluripotent </w:t>
            </w:r>
            <w:r w:rsidRPr="00E95B7B">
              <w:rPr>
                <w:rFonts w:ascii="Arial" w:hAnsi="Arial" w:cs="Arial"/>
                <w:b/>
                <w:bCs/>
                <w:color w:val="0066CC"/>
              </w:rPr>
              <w:t>stem cells for research</w:t>
            </w:r>
            <w:r w:rsidRPr="00E95B7B">
              <w:rPr>
                <w:rFonts w:ascii="Arial" w:hAnsi="Arial" w:cs="Arial"/>
              </w:rPr>
              <w:t>.</w:t>
            </w:r>
          </w:p>
        </w:tc>
        <w:tc>
          <w:tcPr>
            <w:tcW w:w="2970" w:type="dxa"/>
            <w:shd w:val="clear" w:color="auto" w:fill="auto"/>
          </w:tcPr>
          <w:p w14:paraId="27D4EC8D" w14:textId="77777777" w:rsidR="00575C47" w:rsidRPr="00E95B7B" w:rsidRDefault="00575C47" w:rsidP="00094E65">
            <w:pPr>
              <w:spacing w:after="0" w:line="240" w:lineRule="auto"/>
              <w:rPr>
                <w:rFonts w:ascii="Arial" w:hAnsi="Arial" w:cs="Arial"/>
              </w:rPr>
            </w:pPr>
          </w:p>
        </w:tc>
      </w:tr>
      <w:tr w:rsidR="00575C47" w:rsidRPr="00E95B7B" w14:paraId="18877C43" w14:textId="77777777" w:rsidTr="00094E65">
        <w:tc>
          <w:tcPr>
            <w:tcW w:w="7583" w:type="dxa"/>
            <w:shd w:val="clear" w:color="auto" w:fill="auto"/>
            <w:vAlign w:val="center"/>
          </w:tcPr>
          <w:p w14:paraId="0D0A3E63" w14:textId="77777777" w:rsidR="00575C47" w:rsidRPr="00E95B7B" w:rsidRDefault="00575C47" w:rsidP="00094E65">
            <w:pPr>
              <w:spacing w:after="0" w:line="240" w:lineRule="auto"/>
              <w:contextualSpacing/>
              <w:rPr>
                <w:rFonts w:ascii="Arial" w:hAnsi="Arial" w:cs="Arial"/>
              </w:rPr>
            </w:pPr>
            <w:proofErr w:type="gramStart"/>
            <w:r w:rsidRPr="00E95B7B">
              <w:rPr>
                <w:rFonts w:ascii="Arial" w:hAnsi="Arial" w:cs="Arial"/>
              </w:rPr>
              <w:t>The gametes</w:t>
            </w:r>
            <w:proofErr w:type="gramEnd"/>
            <w:r w:rsidRPr="00E95B7B">
              <w:rPr>
                <w:rFonts w:ascii="Arial" w:hAnsi="Arial" w:cs="Arial"/>
              </w:rPr>
              <w:t xml:space="preserve"> or early human </w:t>
            </w:r>
            <w:r w:rsidRPr="00E95B7B">
              <w:rPr>
                <w:rFonts w:ascii="Arial" w:hAnsi="Arial" w:cs="Arial"/>
                <w:b/>
                <w:bCs/>
                <w:color w:val="0066CC"/>
              </w:rPr>
              <w:t>embryos will not survive</w:t>
            </w:r>
            <w:r w:rsidRPr="00E95B7B">
              <w:rPr>
                <w:rFonts w:ascii="Arial" w:hAnsi="Arial" w:cs="Arial"/>
              </w:rPr>
              <w:t xml:space="preserve"> in the stem cell derivation process.</w:t>
            </w:r>
          </w:p>
        </w:tc>
        <w:tc>
          <w:tcPr>
            <w:tcW w:w="2970" w:type="dxa"/>
            <w:shd w:val="clear" w:color="auto" w:fill="auto"/>
          </w:tcPr>
          <w:p w14:paraId="5D080A7E" w14:textId="77777777" w:rsidR="00575C47" w:rsidRPr="00E95B7B" w:rsidRDefault="00575C47" w:rsidP="00094E65">
            <w:pPr>
              <w:spacing w:after="0" w:line="240" w:lineRule="auto"/>
              <w:rPr>
                <w:rFonts w:ascii="Arial" w:hAnsi="Arial" w:cs="Arial"/>
              </w:rPr>
            </w:pPr>
          </w:p>
        </w:tc>
      </w:tr>
      <w:tr w:rsidR="00575C47" w:rsidRPr="00E95B7B" w14:paraId="5B47DA99" w14:textId="77777777" w:rsidTr="00094E65">
        <w:tc>
          <w:tcPr>
            <w:tcW w:w="7583" w:type="dxa"/>
            <w:shd w:val="clear" w:color="auto" w:fill="auto"/>
            <w:vAlign w:val="center"/>
          </w:tcPr>
          <w:p w14:paraId="20B6CCD1" w14:textId="77777777" w:rsidR="00575C47" w:rsidRPr="00E95B7B" w:rsidRDefault="00575C47" w:rsidP="00094E65">
            <w:pPr>
              <w:spacing w:after="0" w:line="240" w:lineRule="auto"/>
              <w:contextualSpacing/>
              <w:rPr>
                <w:rFonts w:ascii="Arial" w:hAnsi="Arial" w:cs="Arial"/>
                <w:b/>
                <w:bCs/>
                <w:color w:val="0070C0"/>
              </w:rPr>
            </w:pPr>
            <w:r w:rsidRPr="00E95B7B">
              <w:rPr>
                <w:rFonts w:ascii="Arial" w:hAnsi="Arial" w:cs="Arial"/>
                <w:b/>
                <w:bCs/>
                <w:color w:val="0070C0"/>
              </w:rPr>
              <w:t>Donors will not receive any information about subsequent testing</w:t>
            </w:r>
            <w:r w:rsidRPr="00E95B7B">
              <w:rPr>
                <w:rFonts w:ascii="Arial" w:hAnsi="Arial" w:cs="Arial"/>
              </w:rPr>
              <w:t xml:space="preserve"> on the gametes or embryos or the derived human pluripotent cells.</w:t>
            </w:r>
          </w:p>
        </w:tc>
        <w:tc>
          <w:tcPr>
            <w:tcW w:w="2970" w:type="dxa"/>
            <w:shd w:val="clear" w:color="auto" w:fill="auto"/>
          </w:tcPr>
          <w:p w14:paraId="1FDC236D" w14:textId="77777777" w:rsidR="00575C47" w:rsidRPr="00E95B7B" w:rsidRDefault="00575C47" w:rsidP="00094E65">
            <w:pPr>
              <w:spacing w:after="0" w:line="240" w:lineRule="auto"/>
              <w:rPr>
                <w:rFonts w:ascii="Arial" w:hAnsi="Arial" w:cs="Arial"/>
              </w:rPr>
            </w:pPr>
          </w:p>
        </w:tc>
      </w:tr>
      <w:tr w:rsidR="00575C47" w:rsidRPr="00E95B7B" w14:paraId="6FD2BBD3" w14:textId="77777777" w:rsidTr="00094E65">
        <w:tc>
          <w:tcPr>
            <w:tcW w:w="7583" w:type="dxa"/>
            <w:shd w:val="clear" w:color="auto" w:fill="auto"/>
            <w:vAlign w:val="center"/>
          </w:tcPr>
          <w:p w14:paraId="6E99FCCA" w14:textId="77777777" w:rsidR="00575C47" w:rsidRPr="00E95B7B" w:rsidRDefault="00575C47" w:rsidP="00094E65">
            <w:pPr>
              <w:spacing w:after="0" w:line="240" w:lineRule="auto"/>
              <w:contextualSpacing/>
              <w:rPr>
                <w:rFonts w:ascii="Arial" w:hAnsi="Arial" w:cs="Arial"/>
                <w:b/>
                <w:bCs/>
                <w:color w:val="0070C0"/>
              </w:rPr>
            </w:pPr>
            <w:r w:rsidRPr="00E95B7B">
              <w:rPr>
                <w:rFonts w:ascii="Arial" w:hAnsi="Arial" w:cs="Arial"/>
                <w:b/>
                <w:bCs/>
                <w:color w:val="0070C0"/>
              </w:rPr>
              <w:t>Compensation to donors allowed only for permissible expenses</w:t>
            </w:r>
            <w:r w:rsidRPr="00E95B7B">
              <w:rPr>
                <w:rFonts w:ascii="Arial" w:hAnsi="Arial" w:cs="Arial"/>
              </w:rPr>
              <w:t xml:space="preserve">: travel, housing, childcare, medical care, health insurance and actual lost wages [or direct expenses incurred as a result of the procedure, as determined by an IRB for women who undergo hormonal induction to generate </w:t>
            </w:r>
            <w:r w:rsidRPr="00E95B7B">
              <w:rPr>
                <w:rFonts w:ascii="Arial" w:hAnsi="Arial" w:cs="Arial"/>
                <w:i/>
                <w:iCs/>
              </w:rPr>
              <w:t>oocytes</w:t>
            </w:r>
            <w:r w:rsidRPr="00E95B7B">
              <w:rPr>
                <w:rFonts w:ascii="Arial" w:hAnsi="Arial" w:cs="Arial"/>
              </w:rPr>
              <w:t xml:space="preserve"> specifically for research purposes (such as for SCNT)]</w:t>
            </w:r>
          </w:p>
        </w:tc>
        <w:tc>
          <w:tcPr>
            <w:tcW w:w="2970" w:type="dxa"/>
            <w:shd w:val="clear" w:color="auto" w:fill="auto"/>
          </w:tcPr>
          <w:p w14:paraId="2483D017" w14:textId="77777777" w:rsidR="00575C47" w:rsidRPr="00E95B7B" w:rsidRDefault="00575C47" w:rsidP="00094E65">
            <w:pPr>
              <w:spacing w:after="0" w:line="240" w:lineRule="auto"/>
              <w:rPr>
                <w:rFonts w:ascii="Arial" w:hAnsi="Arial" w:cs="Arial"/>
              </w:rPr>
            </w:pPr>
          </w:p>
        </w:tc>
      </w:tr>
      <w:tr w:rsidR="00575C47" w:rsidRPr="00E95B7B" w14:paraId="05C700BB" w14:textId="77777777" w:rsidTr="00094E65">
        <w:tc>
          <w:tcPr>
            <w:tcW w:w="7583" w:type="dxa"/>
            <w:shd w:val="clear" w:color="auto" w:fill="auto"/>
            <w:vAlign w:val="center"/>
          </w:tcPr>
          <w:p w14:paraId="027C73B5" w14:textId="77777777" w:rsidR="00575C47" w:rsidRPr="00E95B7B" w:rsidRDefault="00575C47" w:rsidP="00094E65">
            <w:pPr>
              <w:spacing w:after="0" w:line="240" w:lineRule="auto"/>
              <w:contextualSpacing/>
              <w:rPr>
                <w:rFonts w:ascii="Arial" w:hAnsi="Arial" w:cs="Arial"/>
                <w:i/>
                <w:iCs/>
              </w:rPr>
            </w:pPr>
            <w:r w:rsidRPr="00E95B7B">
              <w:rPr>
                <w:rFonts w:ascii="Arial" w:hAnsi="Arial" w:cs="Arial"/>
                <w:i/>
                <w:iCs/>
              </w:rPr>
              <w:t>Blastocysts</w:t>
            </w:r>
            <w:r w:rsidRPr="00E95B7B">
              <w:rPr>
                <w:rFonts w:ascii="Arial" w:hAnsi="Arial" w:cs="Arial"/>
              </w:rPr>
              <w:t xml:space="preserve">: donors shall be informed that they </w:t>
            </w:r>
            <w:r w:rsidRPr="00E95B7B">
              <w:rPr>
                <w:rFonts w:ascii="Arial" w:hAnsi="Arial" w:cs="Arial"/>
                <w:b/>
                <w:bCs/>
                <w:color w:val="0066CC"/>
              </w:rPr>
              <w:t>retain the right to withdraw consent until the blastocysts are actually used</w:t>
            </w:r>
            <w:r w:rsidRPr="00E95B7B">
              <w:rPr>
                <w:rFonts w:ascii="Arial" w:hAnsi="Arial" w:cs="Arial"/>
              </w:rPr>
              <w:t xml:space="preserve"> in cell line derivation</w:t>
            </w:r>
          </w:p>
        </w:tc>
        <w:tc>
          <w:tcPr>
            <w:tcW w:w="2970" w:type="dxa"/>
            <w:shd w:val="clear" w:color="auto" w:fill="auto"/>
          </w:tcPr>
          <w:p w14:paraId="7B6FA983" w14:textId="77777777" w:rsidR="00575C47" w:rsidRPr="00E95B7B" w:rsidRDefault="00575C47" w:rsidP="00094E65">
            <w:pPr>
              <w:spacing w:after="0" w:line="240" w:lineRule="auto"/>
              <w:rPr>
                <w:rFonts w:ascii="Arial" w:hAnsi="Arial" w:cs="Arial"/>
              </w:rPr>
            </w:pPr>
          </w:p>
        </w:tc>
      </w:tr>
    </w:tbl>
    <w:p w14:paraId="41C8F396" w14:textId="77777777" w:rsidR="0073255A" w:rsidRDefault="0073255A" w:rsidP="0073255A">
      <w:pPr>
        <w:rPr>
          <w:rFonts w:ascii="Arial" w:hAnsi="Arial" w:cs="Arial"/>
        </w:rPr>
      </w:pPr>
    </w:p>
    <w:p w14:paraId="1C6BF6CE" w14:textId="070C35D1" w:rsidR="00575C47" w:rsidRDefault="00C55FCE" w:rsidP="00C55FCE">
      <w:pPr>
        <w:ind w:left="-540"/>
        <w:rPr>
          <w:rFonts w:ascii="Arial" w:hAnsi="Arial" w:cs="Arial"/>
          <w:b/>
          <w:u w:val="single"/>
          <w:bdr w:val="none" w:sz="0" w:space="0" w:color="auto" w:frame="1"/>
        </w:rPr>
      </w:pPr>
      <w:r w:rsidRPr="00C55FCE">
        <w:rPr>
          <w:rFonts w:ascii="Arial" w:hAnsi="Arial" w:cs="Arial"/>
          <w:b/>
          <w:highlight w:val="yellow"/>
          <w:u w:val="single"/>
          <w:bdr w:val="none" w:sz="0" w:space="0" w:color="auto" w:frame="1"/>
        </w:rPr>
        <w:t>Embryo donation Consent requirements</w:t>
      </w:r>
      <w:r w:rsidR="007B119B">
        <w:rPr>
          <w:rFonts w:ascii="Arial" w:hAnsi="Arial" w:cs="Arial"/>
          <w:b/>
          <w:u w:val="single"/>
          <w:bdr w:val="none" w:sz="0" w:space="0" w:color="auto" w:frame="1"/>
        </w:rPr>
        <w:t>:</w:t>
      </w:r>
    </w:p>
    <w:p w14:paraId="26FA9F61" w14:textId="77777777" w:rsidR="008573EF" w:rsidRPr="00C55FCE" w:rsidRDefault="008573EF" w:rsidP="00C55FCE">
      <w:pPr>
        <w:ind w:left="-540"/>
        <w:rPr>
          <w:rFonts w:ascii="Arial" w:hAnsi="Arial" w:cs="Arial"/>
          <w:u w:val="single"/>
        </w:rPr>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970"/>
      </w:tblGrid>
      <w:tr w:rsidR="006B7575" w:rsidRPr="00E95B7B" w14:paraId="3500612F" w14:textId="77777777" w:rsidTr="006B7575">
        <w:tc>
          <w:tcPr>
            <w:tcW w:w="7583" w:type="dxa"/>
            <w:shd w:val="clear" w:color="auto" w:fill="auto"/>
            <w:vAlign w:val="center"/>
          </w:tcPr>
          <w:p w14:paraId="11758C02" w14:textId="77777777" w:rsidR="006B7575" w:rsidRPr="00E95B7B" w:rsidRDefault="006B7575" w:rsidP="0073255A">
            <w:pPr>
              <w:spacing w:after="0" w:line="240" w:lineRule="auto"/>
              <w:contextualSpacing/>
              <w:rPr>
                <w:rFonts w:ascii="Arial" w:hAnsi="Arial" w:cs="Arial"/>
              </w:rPr>
            </w:pPr>
            <w:r w:rsidRPr="00E95B7B">
              <w:rPr>
                <w:rFonts w:ascii="Arial" w:hAnsi="Arial" w:cs="Arial"/>
                <w:b/>
                <w:bdr w:val="none" w:sz="0" w:space="0" w:color="auto" w:frame="1"/>
              </w:rPr>
              <w:t>Embryo donation Consent requirements per California Health and Safety Code</w:t>
            </w:r>
            <w:r w:rsidRPr="00E95B7B">
              <w:rPr>
                <w:rFonts w:ascii="Arial" w:hAnsi="Arial" w:cs="Arial"/>
                <w:bdr w:val="none" w:sz="0" w:space="0" w:color="auto" w:frame="1"/>
              </w:rPr>
              <w:t>; Div. 106; Part 5.5 Use of Human Cells –Section 125315 -</w:t>
            </w:r>
            <w:r w:rsidRPr="00E95B7B">
              <w:rPr>
                <w:rFonts w:ascii="Arial" w:hAnsi="Arial" w:cs="Arial"/>
                <w:i/>
                <w:iCs/>
                <w:bdr w:val="none" w:sz="0" w:space="0" w:color="auto" w:frame="1"/>
              </w:rPr>
              <w:t xml:space="preserve"> Effective January 1, 2004</w:t>
            </w:r>
          </w:p>
        </w:tc>
        <w:tc>
          <w:tcPr>
            <w:tcW w:w="2970" w:type="dxa"/>
            <w:shd w:val="clear" w:color="auto" w:fill="auto"/>
          </w:tcPr>
          <w:p w14:paraId="6BDCEF22" w14:textId="77777777" w:rsidR="006B7575" w:rsidRPr="00E95B7B" w:rsidRDefault="006B7575" w:rsidP="0073255A">
            <w:pPr>
              <w:spacing w:after="0" w:line="240" w:lineRule="auto"/>
              <w:rPr>
                <w:rFonts w:ascii="Arial" w:hAnsi="Arial" w:cs="Arial"/>
              </w:rPr>
            </w:pPr>
            <w:r w:rsidRPr="00E95B7B">
              <w:rPr>
                <w:rFonts w:ascii="Arial" w:hAnsi="Arial" w:cs="Arial"/>
                <w:b/>
                <w:bCs/>
                <w:color w:val="000000"/>
              </w:rPr>
              <w:t>Institution/ Consent</w:t>
            </w:r>
          </w:p>
        </w:tc>
      </w:tr>
      <w:tr w:rsidR="006B7575" w:rsidRPr="00E95B7B" w14:paraId="0E37E330" w14:textId="77777777" w:rsidTr="006B7575">
        <w:tc>
          <w:tcPr>
            <w:tcW w:w="7583" w:type="dxa"/>
            <w:shd w:val="clear" w:color="auto" w:fill="auto"/>
          </w:tcPr>
          <w:p w14:paraId="22C7FB89" w14:textId="77777777" w:rsidR="006B7575" w:rsidRPr="00E95B7B" w:rsidRDefault="006B7575" w:rsidP="0073255A">
            <w:pPr>
              <w:shd w:val="clear" w:color="auto" w:fill="FFFFFF"/>
              <w:spacing w:after="0" w:line="240" w:lineRule="auto"/>
              <w:contextualSpacing/>
              <w:textAlignment w:val="baseline"/>
              <w:rPr>
                <w:rFonts w:ascii="Arial" w:hAnsi="Arial" w:cs="Arial"/>
                <w:color w:val="333333"/>
                <w:bdr w:val="none" w:sz="0" w:space="0" w:color="auto" w:frame="1"/>
              </w:rPr>
            </w:pPr>
            <w:r w:rsidRPr="00E95B7B">
              <w:rPr>
                <w:rFonts w:ascii="Arial" w:hAnsi="Arial" w:cs="Arial"/>
                <w:color w:val="333333"/>
                <w:bdr w:val="none" w:sz="0" w:space="0" w:color="auto" w:frame="1"/>
              </w:rPr>
              <w:t xml:space="preserve">A </w:t>
            </w:r>
            <w:r w:rsidRPr="00E95B7B">
              <w:rPr>
                <w:rFonts w:ascii="Arial" w:hAnsi="Arial" w:cs="Arial"/>
                <w:b/>
                <w:color w:val="333333"/>
                <w:bdr w:val="none" w:sz="0" w:space="0" w:color="auto" w:frame="1"/>
              </w:rPr>
              <w:t xml:space="preserve">physician and surgeon or other health care provider delivering fertility treatment shall obtain </w:t>
            </w:r>
            <w:r w:rsidRPr="00E95B7B">
              <w:rPr>
                <w:rFonts w:ascii="Arial" w:hAnsi="Arial" w:cs="Arial"/>
                <w:b/>
                <w:color w:val="0070C0"/>
                <w:bdr w:val="none" w:sz="0" w:space="0" w:color="auto" w:frame="1"/>
              </w:rPr>
              <w:t>written consent</w:t>
            </w:r>
            <w:r w:rsidRPr="00E95B7B">
              <w:rPr>
                <w:rFonts w:ascii="Arial" w:hAnsi="Arial" w:cs="Arial"/>
                <w:color w:val="0070C0"/>
                <w:bdr w:val="none" w:sz="0" w:space="0" w:color="auto" w:frame="1"/>
              </w:rPr>
              <w:t xml:space="preserve"> from any individual who elects to donate embryos</w:t>
            </w:r>
            <w:r w:rsidRPr="00E95B7B">
              <w:rPr>
                <w:rFonts w:ascii="Arial" w:hAnsi="Arial" w:cs="Arial"/>
                <w:color w:val="333333"/>
                <w:bdr w:val="none" w:sz="0" w:space="0" w:color="auto" w:frame="1"/>
              </w:rPr>
              <w:t xml:space="preserve"> remaining after fertility treatments for research. For any individual considering donating the embryos for research, to obtain informed consent, the health care provider </w:t>
            </w:r>
            <w:r w:rsidRPr="00E95B7B">
              <w:rPr>
                <w:rFonts w:ascii="Arial" w:hAnsi="Arial" w:cs="Arial"/>
                <w:b/>
                <w:color w:val="333333"/>
                <w:bdr w:val="none" w:sz="0" w:space="0" w:color="auto" w:frame="1"/>
              </w:rPr>
              <w:t xml:space="preserve">shall convey all of the following </w:t>
            </w:r>
            <w:r w:rsidRPr="00E95B7B">
              <w:rPr>
                <w:rFonts w:ascii="Arial" w:hAnsi="Arial" w:cs="Arial"/>
                <w:color w:val="333333"/>
                <w:bdr w:val="none" w:sz="0" w:space="0" w:color="auto" w:frame="1"/>
              </w:rPr>
              <w:t xml:space="preserve">to the individual: </w:t>
            </w:r>
          </w:p>
        </w:tc>
        <w:tc>
          <w:tcPr>
            <w:tcW w:w="2970" w:type="dxa"/>
            <w:shd w:val="clear" w:color="auto" w:fill="auto"/>
          </w:tcPr>
          <w:p w14:paraId="72A3D3EC" w14:textId="77777777" w:rsidR="006B7575" w:rsidRPr="00E95B7B" w:rsidRDefault="006B7575" w:rsidP="0073255A">
            <w:pPr>
              <w:spacing w:after="0" w:line="240" w:lineRule="auto"/>
              <w:rPr>
                <w:rFonts w:ascii="Arial" w:hAnsi="Arial" w:cs="Arial"/>
              </w:rPr>
            </w:pPr>
          </w:p>
        </w:tc>
      </w:tr>
      <w:tr w:rsidR="006B7575" w:rsidRPr="00E95B7B" w14:paraId="1F3F1552" w14:textId="77777777" w:rsidTr="006B7575">
        <w:tc>
          <w:tcPr>
            <w:tcW w:w="7583" w:type="dxa"/>
            <w:shd w:val="clear" w:color="auto" w:fill="auto"/>
          </w:tcPr>
          <w:p w14:paraId="48058EB1" w14:textId="77777777" w:rsidR="006B7575" w:rsidRPr="00E95B7B" w:rsidRDefault="006B7575" w:rsidP="0073255A">
            <w:pPr>
              <w:shd w:val="clear" w:color="auto" w:fill="FFFFFF"/>
              <w:spacing w:after="0" w:line="240" w:lineRule="auto"/>
              <w:contextualSpacing/>
              <w:textAlignment w:val="baseline"/>
              <w:rPr>
                <w:rFonts w:ascii="Arial" w:hAnsi="Arial" w:cs="Arial"/>
                <w:color w:val="333333"/>
                <w:bdr w:val="none" w:sz="0" w:space="0" w:color="auto" w:frame="1"/>
              </w:rPr>
            </w:pPr>
            <w:r w:rsidRPr="00E95B7B">
              <w:rPr>
                <w:rFonts w:ascii="Arial" w:hAnsi="Arial" w:cs="Arial"/>
                <w:color w:val="333333"/>
                <w:bdr w:val="none" w:sz="0" w:space="0" w:color="auto" w:frame="1"/>
              </w:rPr>
              <w:t>(1</w:t>
            </w:r>
            <w:proofErr w:type="gramStart"/>
            <w:r w:rsidRPr="00E95B7B">
              <w:rPr>
                <w:rFonts w:ascii="Arial" w:hAnsi="Arial" w:cs="Arial"/>
                <w:color w:val="333333"/>
                <w:bdr w:val="none" w:sz="0" w:space="0" w:color="auto" w:frame="1"/>
              </w:rPr>
              <w:t>)  A</w:t>
            </w:r>
            <w:proofErr w:type="gramEnd"/>
            <w:r w:rsidRPr="00E95B7B">
              <w:rPr>
                <w:rFonts w:ascii="Arial" w:hAnsi="Arial" w:cs="Arial"/>
                <w:color w:val="333333"/>
                <w:bdr w:val="none" w:sz="0" w:space="0" w:color="auto" w:frame="1"/>
              </w:rPr>
              <w:t xml:space="preserve"> statement that the </w:t>
            </w:r>
            <w:r w:rsidRPr="00E95B7B">
              <w:rPr>
                <w:rFonts w:ascii="Arial" w:hAnsi="Arial" w:cs="Arial"/>
                <w:color w:val="0070C0"/>
                <w:bdr w:val="none" w:sz="0" w:space="0" w:color="auto" w:frame="1"/>
              </w:rPr>
              <w:t>early human embryos will be used to derive human pluripotent stem cells for research and that the cells may be used, at some future time, for human transplantation research</w:t>
            </w:r>
            <w:r w:rsidRPr="00E95B7B">
              <w:rPr>
                <w:rFonts w:ascii="Arial" w:hAnsi="Arial" w:cs="Arial"/>
                <w:color w:val="333333"/>
                <w:bdr w:val="none" w:sz="0" w:space="0" w:color="auto" w:frame="1"/>
              </w:rPr>
              <w:t xml:space="preserve">. </w:t>
            </w:r>
          </w:p>
        </w:tc>
        <w:tc>
          <w:tcPr>
            <w:tcW w:w="2970" w:type="dxa"/>
            <w:shd w:val="clear" w:color="auto" w:fill="auto"/>
          </w:tcPr>
          <w:p w14:paraId="0D0B940D" w14:textId="77777777" w:rsidR="006B7575" w:rsidRPr="00E95B7B" w:rsidRDefault="006B7575" w:rsidP="0073255A">
            <w:pPr>
              <w:spacing w:after="0" w:line="240" w:lineRule="auto"/>
              <w:rPr>
                <w:rFonts w:ascii="Arial" w:hAnsi="Arial" w:cs="Arial"/>
              </w:rPr>
            </w:pPr>
          </w:p>
        </w:tc>
      </w:tr>
      <w:tr w:rsidR="006B7575" w:rsidRPr="00E95B7B" w14:paraId="08CB555D" w14:textId="77777777" w:rsidTr="006B7575">
        <w:tc>
          <w:tcPr>
            <w:tcW w:w="7583" w:type="dxa"/>
            <w:shd w:val="clear" w:color="auto" w:fill="auto"/>
          </w:tcPr>
          <w:p w14:paraId="7FF47907" w14:textId="77777777" w:rsidR="006B7575" w:rsidRPr="00E95B7B" w:rsidRDefault="006B7575" w:rsidP="0073255A">
            <w:pPr>
              <w:shd w:val="clear" w:color="auto" w:fill="FFFFFF"/>
              <w:spacing w:after="0" w:line="240" w:lineRule="auto"/>
              <w:contextualSpacing/>
              <w:textAlignment w:val="baseline"/>
              <w:rPr>
                <w:rFonts w:ascii="Arial" w:hAnsi="Arial" w:cs="Arial"/>
                <w:color w:val="333333"/>
                <w:bdr w:val="none" w:sz="0" w:space="0" w:color="auto" w:frame="1"/>
              </w:rPr>
            </w:pPr>
            <w:r w:rsidRPr="00E95B7B">
              <w:rPr>
                <w:rFonts w:ascii="Arial" w:hAnsi="Arial" w:cs="Arial"/>
                <w:color w:val="333333"/>
                <w:bdr w:val="none" w:sz="0" w:space="0" w:color="auto" w:frame="1"/>
              </w:rPr>
              <w:t>(2</w:t>
            </w:r>
            <w:proofErr w:type="gramStart"/>
            <w:r w:rsidRPr="00E95B7B">
              <w:rPr>
                <w:rFonts w:ascii="Arial" w:hAnsi="Arial" w:cs="Arial"/>
                <w:color w:val="333333"/>
                <w:bdr w:val="none" w:sz="0" w:space="0" w:color="auto" w:frame="1"/>
              </w:rPr>
              <w:t>)  A</w:t>
            </w:r>
            <w:proofErr w:type="gramEnd"/>
            <w:r w:rsidRPr="00E95B7B">
              <w:rPr>
                <w:rFonts w:ascii="Arial" w:hAnsi="Arial" w:cs="Arial"/>
                <w:color w:val="333333"/>
                <w:bdr w:val="none" w:sz="0" w:space="0" w:color="auto" w:frame="1"/>
              </w:rPr>
              <w:t xml:space="preserve"> statement that </w:t>
            </w:r>
            <w:r w:rsidRPr="00E95B7B">
              <w:rPr>
                <w:rFonts w:ascii="Arial" w:hAnsi="Arial" w:cs="Arial"/>
                <w:color w:val="0070C0"/>
                <w:bdr w:val="none" w:sz="0" w:space="0" w:color="auto" w:frame="1"/>
              </w:rPr>
              <w:t>all identifiers associated with the embryos will be removed prior to the derivation of human pluripotent stem cells</w:t>
            </w:r>
            <w:r w:rsidRPr="00E95B7B">
              <w:rPr>
                <w:rFonts w:ascii="Arial" w:hAnsi="Arial" w:cs="Arial"/>
                <w:color w:val="333333"/>
                <w:bdr w:val="none" w:sz="0" w:space="0" w:color="auto" w:frame="1"/>
              </w:rPr>
              <w:t xml:space="preserve">. </w:t>
            </w:r>
          </w:p>
        </w:tc>
        <w:tc>
          <w:tcPr>
            <w:tcW w:w="2970" w:type="dxa"/>
            <w:shd w:val="clear" w:color="auto" w:fill="auto"/>
          </w:tcPr>
          <w:p w14:paraId="0E27B00A" w14:textId="77777777" w:rsidR="006B7575" w:rsidRPr="00E95B7B" w:rsidRDefault="006B7575" w:rsidP="0073255A">
            <w:pPr>
              <w:spacing w:after="0" w:line="240" w:lineRule="auto"/>
              <w:rPr>
                <w:rFonts w:ascii="Arial" w:hAnsi="Arial" w:cs="Arial"/>
              </w:rPr>
            </w:pPr>
          </w:p>
        </w:tc>
      </w:tr>
      <w:tr w:rsidR="006B7575" w:rsidRPr="00E95B7B" w14:paraId="74F63E6F" w14:textId="77777777" w:rsidTr="006B7575">
        <w:tc>
          <w:tcPr>
            <w:tcW w:w="7583" w:type="dxa"/>
            <w:shd w:val="clear" w:color="auto" w:fill="auto"/>
          </w:tcPr>
          <w:p w14:paraId="3A304187" w14:textId="77777777" w:rsidR="006B7575" w:rsidRPr="00E95B7B" w:rsidRDefault="006B7575" w:rsidP="0073255A">
            <w:pPr>
              <w:shd w:val="clear" w:color="auto" w:fill="FFFFFF"/>
              <w:spacing w:after="0" w:line="240" w:lineRule="auto"/>
              <w:contextualSpacing/>
              <w:textAlignment w:val="baseline"/>
              <w:rPr>
                <w:rFonts w:ascii="Arial" w:hAnsi="Arial" w:cs="Arial"/>
                <w:color w:val="333333"/>
                <w:bdr w:val="none" w:sz="0" w:space="0" w:color="auto" w:frame="1"/>
              </w:rPr>
            </w:pPr>
            <w:r w:rsidRPr="00E95B7B">
              <w:rPr>
                <w:rFonts w:ascii="Arial" w:hAnsi="Arial" w:cs="Arial"/>
                <w:color w:val="333333"/>
                <w:bdr w:val="none" w:sz="0" w:space="0" w:color="auto" w:frame="1"/>
              </w:rPr>
              <w:t>(3</w:t>
            </w:r>
            <w:proofErr w:type="gramStart"/>
            <w:r w:rsidRPr="00E95B7B">
              <w:rPr>
                <w:rFonts w:ascii="Arial" w:hAnsi="Arial" w:cs="Arial"/>
                <w:color w:val="333333"/>
                <w:bdr w:val="none" w:sz="0" w:space="0" w:color="auto" w:frame="1"/>
              </w:rPr>
              <w:t>)  A</w:t>
            </w:r>
            <w:proofErr w:type="gramEnd"/>
            <w:r w:rsidRPr="00E95B7B">
              <w:rPr>
                <w:rFonts w:ascii="Arial" w:hAnsi="Arial" w:cs="Arial"/>
                <w:color w:val="333333"/>
                <w:bdr w:val="none" w:sz="0" w:space="0" w:color="auto" w:frame="1"/>
              </w:rPr>
              <w:t xml:space="preserve"> statement that </w:t>
            </w:r>
            <w:r w:rsidRPr="00E95B7B">
              <w:rPr>
                <w:rFonts w:ascii="Arial" w:hAnsi="Arial" w:cs="Arial"/>
                <w:color w:val="0070C0"/>
                <w:bdr w:val="none" w:sz="0" w:space="0" w:color="auto" w:frame="1"/>
              </w:rPr>
              <w:t>donors will not receive any information about subsequent testing</w:t>
            </w:r>
            <w:r w:rsidRPr="00E95B7B">
              <w:rPr>
                <w:rFonts w:ascii="Arial" w:hAnsi="Arial" w:cs="Arial"/>
                <w:color w:val="333333"/>
                <w:bdr w:val="none" w:sz="0" w:space="0" w:color="auto" w:frame="1"/>
              </w:rPr>
              <w:t xml:space="preserve"> on the embryo or the derived human pluripotent cells. </w:t>
            </w:r>
          </w:p>
        </w:tc>
        <w:tc>
          <w:tcPr>
            <w:tcW w:w="2970" w:type="dxa"/>
            <w:shd w:val="clear" w:color="auto" w:fill="auto"/>
          </w:tcPr>
          <w:p w14:paraId="60061E4C" w14:textId="77777777" w:rsidR="006B7575" w:rsidRPr="00E95B7B" w:rsidRDefault="006B7575" w:rsidP="0073255A">
            <w:pPr>
              <w:spacing w:after="0" w:line="240" w:lineRule="auto"/>
              <w:rPr>
                <w:rFonts w:ascii="Arial" w:hAnsi="Arial" w:cs="Arial"/>
              </w:rPr>
            </w:pPr>
          </w:p>
        </w:tc>
      </w:tr>
      <w:tr w:rsidR="006B7575" w:rsidRPr="00E95B7B" w14:paraId="71BF21CE" w14:textId="77777777" w:rsidTr="006B7575">
        <w:tc>
          <w:tcPr>
            <w:tcW w:w="7583" w:type="dxa"/>
            <w:shd w:val="clear" w:color="auto" w:fill="auto"/>
          </w:tcPr>
          <w:p w14:paraId="13015E7C" w14:textId="77777777" w:rsidR="006B7575" w:rsidRPr="00E95B7B" w:rsidRDefault="006B7575" w:rsidP="0073255A">
            <w:pPr>
              <w:shd w:val="clear" w:color="auto" w:fill="FFFFFF"/>
              <w:spacing w:after="0" w:line="240" w:lineRule="auto"/>
              <w:contextualSpacing/>
              <w:textAlignment w:val="baseline"/>
              <w:rPr>
                <w:rFonts w:ascii="Arial" w:hAnsi="Arial" w:cs="Arial"/>
                <w:color w:val="333333"/>
                <w:bdr w:val="none" w:sz="0" w:space="0" w:color="auto" w:frame="1"/>
              </w:rPr>
            </w:pPr>
            <w:r w:rsidRPr="00E95B7B">
              <w:rPr>
                <w:rFonts w:ascii="Arial" w:hAnsi="Arial" w:cs="Arial"/>
                <w:color w:val="333333"/>
                <w:bdr w:val="none" w:sz="0" w:space="0" w:color="auto" w:frame="1"/>
              </w:rPr>
              <w:t>(4</w:t>
            </w:r>
            <w:proofErr w:type="gramStart"/>
            <w:r w:rsidRPr="00E95B7B">
              <w:rPr>
                <w:rFonts w:ascii="Arial" w:hAnsi="Arial" w:cs="Arial"/>
                <w:color w:val="333333"/>
                <w:bdr w:val="none" w:sz="0" w:space="0" w:color="auto" w:frame="1"/>
              </w:rPr>
              <w:t>)  A</w:t>
            </w:r>
            <w:proofErr w:type="gramEnd"/>
            <w:r w:rsidRPr="00E95B7B">
              <w:rPr>
                <w:rFonts w:ascii="Arial" w:hAnsi="Arial" w:cs="Arial"/>
                <w:color w:val="333333"/>
                <w:bdr w:val="none" w:sz="0" w:space="0" w:color="auto" w:frame="1"/>
              </w:rPr>
              <w:t xml:space="preserve"> statement that </w:t>
            </w:r>
            <w:r w:rsidRPr="00E95B7B">
              <w:rPr>
                <w:rFonts w:ascii="Arial" w:hAnsi="Arial" w:cs="Arial"/>
                <w:color w:val="0070C0"/>
                <w:bdr w:val="none" w:sz="0" w:space="0" w:color="auto" w:frame="1"/>
              </w:rPr>
              <w:t>derived cells or cell lines, with all identifiers removed, may be kept for many years</w:t>
            </w:r>
            <w:r w:rsidRPr="00E95B7B">
              <w:rPr>
                <w:rFonts w:ascii="Arial" w:hAnsi="Arial" w:cs="Arial"/>
                <w:color w:val="333333"/>
                <w:bdr w:val="none" w:sz="0" w:space="0" w:color="auto" w:frame="1"/>
              </w:rPr>
              <w:t xml:space="preserve">. </w:t>
            </w:r>
          </w:p>
        </w:tc>
        <w:tc>
          <w:tcPr>
            <w:tcW w:w="2970" w:type="dxa"/>
            <w:shd w:val="clear" w:color="auto" w:fill="auto"/>
          </w:tcPr>
          <w:p w14:paraId="44EAFD9C" w14:textId="77777777" w:rsidR="006B7575" w:rsidRPr="00E95B7B" w:rsidRDefault="006B7575" w:rsidP="0073255A">
            <w:pPr>
              <w:spacing w:after="0" w:line="240" w:lineRule="auto"/>
              <w:rPr>
                <w:rFonts w:ascii="Arial" w:hAnsi="Arial" w:cs="Arial"/>
              </w:rPr>
            </w:pPr>
          </w:p>
        </w:tc>
      </w:tr>
      <w:tr w:rsidR="006B7575" w:rsidRPr="00E95B7B" w14:paraId="32075C01" w14:textId="77777777" w:rsidTr="006B7575">
        <w:tc>
          <w:tcPr>
            <w:tcW w:w="7583" w:type="dxa"/>
            <w:shd w:val="clear" w:color="auto" w:fill="auto"/>
          </w:tcPr>
          <w:p w14:paraId="16641387" w14:textId="77777777" w:rsidR="006B7575" w:rsidRPr="00E95B7B" w:rsidRDefault="006B7575" w:rsidP="0073255A">
            <w:pPr>
              <w:shd w:val="clear" w:color="auto" w:fill="FFFFFF"/>
              <w:spacing w:after="0" w:line="240" w:lineRule="auto"/>
              <w:contextualSpacing/>
              <w:textAlignment w:val="baseline"/>
              <w:rPr>
                <w:rFonts w:ascii="Arial" w:hAnsi="Arial" w:cs="Arial"/>
                <w:color w:val="333333"/>
                <w:bdr w:val="none" w:sz="0" w:space="0" w:color="auto" w:frame="1"/>
              </w:rPr>
            </w:pPr>
            <w:r w:rsidRPr="00E95B7B">
              <w:rPr>
                <w:rFonts w:ascii="Arial" w:hAnsi="Arial" w:cs="Arial"/>
                <w:color w:val="333333"/>
                <w:bdr w:val="none" w:sz="0" w:space="0" w:color="auto" w:frame="1"/>
              </w:rPr>
              <w:t>(5</w:t>
            </w:r>
            <w:proofErr w:type="gramStart"/>
            <w:r w:rsidRPr="00E95B7B">
              <w:rPr>
                <w:rFonts w:ascii="Arial" w:hAnsi="Arial" w:cs="Arial"/>
                <w:color w:val="333333"/>
                <w:bdr w:val="none" w:sz="0" w:space="0" w:color="auto" w:frame="1"/>
              </w:rPr>
              <w:t>)  Disclosure</w:t>
            </w:r>
            <w:proofErr w:type="gramEnd"/>
            <w:r w:rsidRPr="00E95B7B">
              <w:rPr>
                <w:rFonts w:ascii="Arial" w:hAnsi="Arial" w:cs="Arial"/>
                <w:color w:val="333333"/>
                <w:bdr w:val="none" w:sz="0" w:space="0" w:color="auto" w:frame="1"/>
              </w:rPr>
              <w:t xml:space="preserve"> of the possibility that the donated material </w:t>
            </w:r>
            <w:r w:rsidRPr="00E95B7B">
              <w:rPr>
                <w:rFonts w:ascii="Arial" w:hAnsi="Arial" w:cs="Arial"/>
                <w:color w:val="0070C0"/>
                <w:bdr w:val="none" w:sz="0" w:space="0" w:color="auto" w:frame="1"/>
              </w:rPr>
              <w:t>may have commercial potential, and a statement that the donor will not receive financial or any other benefits from any future commercial development</w:t>
            </w:r>
            <w:r w:rsidRPr="00E95B7B">
              <w:rPr>
                <w:rFonts w:ascii="Arial" w:hAnsi="Arial" w:cs="Arial"/>
                <w:color w:val="333333"/>
                <w:bdr w:val="none" w:sz="0" w:space="0" w:color="auto" w:frame="1"/>
              </w:rPr>
              <w:t xml:space="preserve">. </w:t>
            </w:r>
          </w:p>
        </w:tc>
        <w:tc>
          <w:tcPr>
            <w:tcW w:w="2970" w:type="dxa"/>
            <w:shd w:val="clear" w:color="auto" w:fill="auto"/>
          </w:tcPr>
          <w:p w14:paraId="4B94D5A5" w14:textId="77777777" w:rsidR="006B7575" w:rsidRPr="00E95B7B" w:rsidRDefault="006B7575" w:rsidP="0073255A">
            <w:pPr>
              <w:spacing w:after="0" w:line="240" w:lineRule="auto"/>
              <w:rPr>
                <w:rFonts w:ascii="Arial" w:hAnsi="Arial" w:cs="Arial"/>
              </w:rPr>
            </w:pPr>
          </w:p>
        </w:tc>
      </w:tr>
      <w:tr w:rsidR="006B7575" w:rsidRPr="00E95B7B" w14:paraId="056B0F24" w14:textId="77777777" w:rsidTr="006B7575">
        <w:tc>
          <w:tcPr>
            <w:tcW w:w="7583" w:type="dxa"/>
            <w:shd w:val="clear" w:color="auto" w:fill="auto"/>
          </w:tcPr>
          <w:p w14:paraId="218A0F31" w14:textId="77777777" w:rsidR="006B7575" w:rsidRPr="00E95B7B" w:rsidRDefault="006B7575" w:rsidP="0073255A">
            <w:pPr>
              <w:shd w:val="clear" w:color="auto" w:fill="FFFFFF"/>
              <w:spacing w:after="0" w:line="240" w:lineRule="auto"/>
              <w:contextualSpacing/>
              <w:textAlignment w:val="baseline"/>
              <w:rPr>
                <w:rFonts w:ascii="Arial" w:hAnsi="Arial" w:cs="Arial"/>
                <w:color w:val="333333"/>
                <w:bdr w:val="none" w:sz="0" w:space="0" w:color="auto" w:frame="1"/>
              </w:rPr>
            </w:pPr>
            <w:r w:rsidRPr="00E95B7B">
              <w:rPr>
                <w:rFonts w:ascii="Arial" w:hAnsi="Arial" w:cs="Arial"/>
                <w:color w:val="333333"/>
                <w:bdr w:val="none" w:sz="0" w:space="0" w:color="auto" w:frame="1"/>
              </w:rPr>
              <w:t>(6</w:t>
            </w:r>
            <w:proofErr w:type="gramStart"/>
            <w:r w:rsidRPr="00E95B7B">
              <w:rPr>
                <w:rFonts w:ascii="Arial" w:hAnsi="Arial" w:cs="Arial"/>
                <w:color w:val="333333"/>
                <w:bdr w:val="none" w:sz="0" w:space="0" w:color="auto" w:frame="1"/>
              </w:rPr>
              <w:t>)  A</w:t>
            </w:r>
            <w:proofErr w:type="gramEnd"/>
            <w:r w:rsidRPr="00E95B7B">
              <w:rPr>
                <w:rFonts w:ascii="Arial" w:hAnsi="Arial" w:cs="Arial"/>
                <w:color w:val="333333"/>
                <w:bdr w:val="none" w:sz="0" w:space="0" w:color="auto" w:frame="1"/>
              </w:rPr>
              <w:t xml:space="preserve"> statement that the human pluripotent stem cell research </w:t>
            </w:r>
            <w:r w:rsidRPr="00E95B7B">
              <w:rPr>
                <w:rFonts w:ascii="Arial" w:hAnsi="Arial" w:cs="Arial"/>
                <w:color w:val="0070C0"/>
                <w:bdr w:val="none" w:sz="0" w:space="0" w:color="auto" w:frame="1"/>
              </w:rPr>
              <w:t>is not intended to provide direct medical benefit to the donor</w:t>
            </w:r>
            <w:r w:rsidRPr="00E95B7B">
              <w:rPr>
                <w:rFonts w:ascii="Arial" w:hAnsi="Arial" w:cs="Arial"/>
                <w:color w:val="333333"/>
                <w:bdr w:val="none" w:sz="0" w:space="0" w:color="auto" w:frame="1"/>
              </w:rPr>
              <w:t xml:space="preserve">. </w:t>
            </w:r>
          </w:p>
        </w:tc>
        <w:tc>
          <w:tcPr>
            <w:tcW w:w="2970" w:type="dxa"/>
            <w:shd w:val="clear" w:color="auto" w:fill="auto"/>
          </w:tcPr>
          <w:p w14:paraId="3DEEC669" w14:textId="77777777" w:rsidR="006B7575" w:rsidRPr="00E95B7B" w:rsidRDefault="006B7575" w:rsidP="0073255A">
            <w:pPr>
              <w:spacing w:after="0" w:line="240" w:lineRule="auto"/>
              <w:rPr>
                <w:rFonts w:ascii="Arial" w:hAnsi="Arial" w:cs="Arial"/>
              </w:rPr>
            </w:pPr>
          </w:p>
        </w:tc>
      </w:tr>
      <w:tr w:rsidR="006B7575" w:rsidRPr="00E95B7B" w14:paraId="6CA462D6" w14:textId="77777777" w:rsidTr="006B7575">
        <w:tc>
          <w:tcPr>
            <w:tcW w:w="7583" w:type="dxa"/>
            <w:shd w:val="clear" w:color="auto" w:fill="auto"/>
          </w:tcPr>
          <w:p w14:paraId="0D9E4C81" w14:textId="77777777" w:rsidR="006B7575" w:rsidRPr="00E95B7B" w:rsidRDefault="006B7575" w:rsidP="0073255A">
            <w:pPr>
              <w:shd w:val="clear" w:color="auto" w:fill="FFFFFF"/>
              <w:spacing w:after="0" w:line="240" w:lineRule="auto"/>
              <w:contextualSpacing/>
              <w:textAlignment w:val="baseline"/>
              <w:rPr>
                <w:rFonts w:ascii="Arial" w:hAnsi="Arial" w:cs="Arial"/>
                <w:color w:val="333333"/>
                <w:bdr w:val="none" w:sz="0" w:space="0" w:color="auto" w:frame="1"/>
              </w:rPr>
            </w:pPr>
            <w:r w:rsidRPr="00E95B7B">
              <w:rPr>
                <w:rFonts w:ascii="Arial" w:hAnsi="Arial" w:cs="Arial"/>
                <w:color w:val="333333"/>
                <w:bdr w:val="none" w:sz="0" w:space="0" w:color="auto" w:frame="1"/>
              </w:rPr>
              <w:t>(7</w:t>
            </w:r>
            <w:proofErr w:type="gramStart"/>
            <w:r w:rsidRPr="00E95B7B">
              <w:rPr>
                <w:rFonts w:ascii="Arial" w:hAnsi="Arial" w:cs="Arial"/>
                <w:color w:val="333333"/>
                <w:bdr w:val="none" w:sz="0" w:space="0" w:color="auto" w:frame="1"/>
              </w:rPr>
              <w:t>)  A</w:t>
            </w:r>
            <w:proofErr w:type="gramEnd"/>
            <w:r w:rsidRPr="00E95B7B">
              <w:rPr>
                <w:rFonts w:ascii="Arial" w:hAnsi="Arial" w:cs="Arial"/>
                <w:color w:val="333333"/>
                <w:bdr w:val="none" w:sz="0" w:space="0" w:color="auto" w:frame="1"/>
              </w:rPr>
              <w:t xml:space="preserve"> statement that early human </w:t>
            </w:r>
            <w:r w:rsidRPr="00E95B7B">
              <w:rPr>
                <w:rFonts w:ascii="Arial" w:hAnsi="Arial" w:cs="Arial"/>
                <w:color w:val="0070C0"/>
                <w:bdr w:val="none" w:sz="0" w:space="0" w:color="auto" w:frame="1"/>
              </w:rPr>
              <w:t>embryos donated will not be transferred to a woman’s uterus, will not survive the human pluripotent stem cell derivation process, and will be handled respectfully</w:t>
            </w:r>
            <w:r w:rsidRPr="00E95B7B">
              <w:rPr>
                <w:rFonts w:ascii="Arial" w:hAnsi="Arial" w:cs="Arial"/>
                <w:color w:val="333333"/>
                <w:bdr w:val="none" w:sz="0" w:space="0" w:color="auto" w:frame="1"/>
              </w:rPr>
              <w:t xml:space="preserve">, as is appropriate for all human tissue used in research. </w:t>
            </w:r>
          </w:p>
        </w:tc>
        <w:tc>
          <w:tcPr>
            <w:tcW w:w="2970" w:type="dxa"/>
            <w:shd w:val="clear" w:color="auto" w:fill="auto"/>
          </w:tcPr>
          <w:p w14:paraId="3656B9AB" w14:textId="77777777" w:rsidR="006B7575" w:rsidRPr="00E95B7B" w:rsidRDefault="006B7575" w:rsidP="0073255A">
            <w:pPr>
              <w:spacing w:after="0" w:line="240" w:lineRule="auto"/>
              <w:rPr>
                <w:rFonts w:ascii="Arial" w:hAnsi="Arial" w:cs="Arial"/>
              </w:rPr>
            </w:pPr>
          </w:p>
        </w:tc>
      </w:tr>
    </w:tbl>
    <w:p w14:paraId="049F31CB" w14:textId="77777777" w:rsidR="0073255A" w:rsidRDefault="0073255A" w:rsidP="0073255A">
      <w:pPr>
        <w:rPr>
          <w:rFonts w:ascii="Arial" w:hAnsi="Arial" w:cs="Arial"/>
        </w:rPr>
      </w:pPr>
    </w:p>
    <w:p w14:paraId="3FF61F34" w14:textId="77777777" w:rsidR="007B119B" w:rsidRPr="00E95B7B" w:rsidRDefault="007B119B" w:rsidP="0073255A">
      <w:pPr>
        <w:rPr>
          <w:rFonts w:ascii="Arial" w:hAnsi="Arial" w:cs="Arial"/>
        </w:rPr>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970"/>
      </w:tblGrid>
      <w:tr w:rsidR="006B7575" w:rsidRPr="00E95B7B" w14:paraId="162C351A" w14:textId="77777777" w:rsidTr="006B7575">
        <w:tc>
          <w:tcPr>
            <w:tcW w:w="7583" w:type="dxa"/>
            <w:shd w:val="clear" w:color="auto" w:fill="auto"/>
            <w:vAlign w:val="center"/>
          </w:tcPr>
          <w:p w14:paraId="316F4D4A" w14:textId="4590A405" w:rsidR="006B7575" w:rsidRPr="00E95B7B" w:rsidRDefault="006B7575" w:rsidP="0073255A">
            <w:pPr>
              <w:spacing w:after="0" w:line="240" w:lineRule="auto"/>
              <w:contextualSpacing/>
              <w:rPr>
                <w:rFonts w:ascii="Arial" w:hAnsi="Arial" w:cs="Arial"/>
              </w:rPr>
            </w:pPr>
            <w:r w:rsidRPr="00E95B7B">
              <w:rPr>
                <w:rFonts w:ascii="Arial" w:hAnsi="Arial" w:cs="Arial"/>
                <w:b/>
                <w:color w:val="0070C0"/>
              </w:rPr>
              <w:lastRenderedPageBreak/>
              <w:t>Embryo donation - NIH policy</w:t>
            </w:r>
            <w:r w:rsidRPr="00E95B7B">
              <w:rPr>
                <w:rFonts w:ascii="Arial" w:hAnsi="Arial" w:cs="Arial"/>
              </w:rPr>
              <w:t xml:space="preserve"> - </w:t>
            </w:r>
            <w:hyperlink r:id="rId7" w:history="1">
              <w:r w:rsidRPr="00E95B7B">
                <w:rPr>
                  <w:rStyle w:val="Hyperlink"/>
                  <w:rFonts w:ascii="Arial" w:hAnsi="Arial" w:cs="Arial"/>
                </w:rPr>
                <w:t>https://stemcells.nih.gov/policy/2009-guidelines.htm</w:t>
              </w:r>
            </w:hyperlink>
            <w:r w:rsidRPr="00E95B7B">
              <w:rPr>
                <w:rFonts w:ascii="Arial" w:hAnsi="Arial" w:cs="Arial"/>
              </w:rPr>
              <w:t xml:space="preserve"> </w:t>
            </w:r>
          </w:p>
          <w:p w14:paraId="1A982464" w14:textId="77777777" w:rsidR="006B7575" w:rsidRPr="00E95B7B" w:rsidRDefault="006B7575" w:rsidP="0073255A">
            <w:pPr>
              <w:spacing w:after="0" w:line="240" w:lineRule="auto"/>
              <w:contextualSpacing/>
              <w:rPr>
                <w:rFonts w:ascii="Arial" w:hAnsi="Arial" w:cs="Arial"/>
              </w:rPr>
            </w:pPr>
            <w:proofErr w:type="gramStart"/>
            <w:r w:rsidRPr="00E95B7B">
              <w:rPr>
                <w:rFonts w:ascii="Arial" w:hAnsi="Arial" w:cs="Arial"/>
              </w:rPr>
              <w:t>Requirement</w:t>
            </w:r>
            <w:proofErr w:type="gramEnd"/>
            <w:r w:rsidRPr="00E95B7B">
              <w:rPr>
                <w:rFonts w:ascii="Arial" w:hAnsi="Arial" w:cs="Arial"/>
              </w:rPr>
              <w:t xml:space="preserve"> are applicable to </w:t>
            </w:r>
            <w:r w:rsidRPr="00E95B7B">
              <w:rPr>
                <w:rFonts w:ascii="Arial" w:hAnsi="Arial" w:cs="Arial"/>
                <w:u w:val="single"/>
              </w:rPr>
              <w:t>research funded by NIH</w:t>
            </w:r>
            <w:r w:rsidRPr="00E95B7B">
              <w:rPr>
                <w:rFonts w:ascii="Arial" w:hAnsi="Arial" w:cs="Arial"/>
              </w:rPr>
              <w:t xml:space="preserve"> - During the consent process, the donor(s) were informed of the following:</w:t>
            </w:r>
          </w:p>
          <w:p w14:paraId="53128261" w14:textId="77777777" w:rsidR="006B7575" w:rsidRPr="00E95B7B" w:rsidRDefault="006B7575" w:rsidP="0073255A">
            <w:pPr>
              <w:spacing w:after="0" w:line="240" w:lineRule="auto"/>
              <w:contextualSpacing/>
              <w:rPr>
                <w:rFonts w:ascii="Arial" w:hAnsi="Arial" w:cs="Arial"/>
              </w:rPr>
            </w:pPr>
          </w:p>
        </w:tc>
        <w:tc>
          <w:tcPr>
            <w:tcW w:w="2970" w:type="dxa"/>
            <w:shd w:val="clear" w:color="auto" w:fill="auto"/>
          </w:tcPr>
          <w:p w14:paraId="6277E89A" w14:textId="77777777" w:rsidR="006B7575" w:rsidRPr="00E95B7B" w:rsidRDefault="006B7575" w:rsidP="0073255A">
            <w:pPr>
              <w:spacing w:after="0" w:line="240" w:lineRule="auto"/>
              <w:rPr>
                <w:rFonts w:ascii="Arial" w:hAnsi="Arial" w:cs="Arial"/>
              </w:rPr>
            </w:pPr>
            <w:r w:rsidRPr="00E95B7B">
              <w:rPr>
                <w:rFonts w:ascii="Arial" w:hAnsi="Arial" w:cs="Arial"/>
                <w:b/>
                <w:bCs/>
                <w:color w:val="000000"/>
              </w:rPr>
              <w:t>Institution/ Consent</w:t>
            </w:r>
          </w:p>
        </w:tc>
      </w:tr>
      <w:tr w:rsidR="006B7575" w:rsidRPr="00E95B7B" w14:paraId="39BB44EE" w14:textId="77777777" w:rsidTr="006B7575">
        <w:tc>
          <w:tcPr>
            <w:tcW w:w="7583" w:type="dxa"/>
            <w:shd w:val="clear" w:color="auto" w:fill="auto"/>
            <w:vAlign w:val="center"/>
          </w:tcPr>
          <w:p w14:paraId="44BA07E0" w14:textId="77777777" w:rsidR="006B7575" w:rsidRPr="00E95B7B" w:rsidRDefault="006B7575" w:rsidP="0073255A">
            <w:pPr>
              <w:spacing w:after="0" w:line="240" w:lineRule="auto"/>
              <w:contextualSpacing/>
              <w:rPr>
                <w:rFonts w:ascii="Arial" w:hAnsi="Arial" w:cs="Arial"/>
              </w:rPr>
            </w:pPr>
            <w:r w:rsidRPr="00E95B7B">
              <w:rPr>
                <w:rFonts w:ascii="Arial" w:hAnsi="Arial" w:cs="Arial"/>
              </w:rPr>
              <w:t xml:space="preserve">the </w:t>
            </w:r>
            <w:r w:rsidRPr="00E95B7B">
              <w:rPr>
                <w:rFonts w:ascii="Arial" w:hAnsi="Arial" w:cs="Arial"/>
                <w:b/>
                <w:color w:val="0070C0"/>
              </w:rPr>
              <w:t xml:space="preserve">embryos would be used to derive </w:t>
            </w:r>
            <w:proofErr w:type="spellStart"/>
            <w:r w:rsidRPr="00E95B7B">
              <w:rPr>
                <w:rFonts w:ascii="Arial" w:hAnsi="Arial" w:cs="Arial"/>
                <w:b/>
                <w:color w:val="0070C0"/>
              </w:rPr>
              <w:t>hESCs</w:t>
            </w:r>
            <w:proofErr w:type="spellEnd"/>
            <w:r w:rsidRPr="00E95B7B">
              <w:rPr>
                <w:rFonts w:ascii="Arial" w:hAnsi="Arial" w:cs="Arial"/>
              </w:rPr>
              <w:t xml:space="preserve"> for research</w:t>
            </w:r>
          </w:p>
        </w:tc>
        <w:tc>
          <w:tcPr>
            <w:tcW w:w="2970" w:type="dxa"/>
            <w:shd w:val="clear" w:color="auto" w:fill="auto"/>
            <w:vAlign w:val="bottom"/>
          </w:tcPr>
          <w:p w14:paraId="62486C05"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7CFE83A9" w14:textId="77777777" w:rsidTr="006B7575">
        <w:tc>
          <w:tcPr>
            <w:tcW w:w="7583" w:type="dxa"/>
            <w:shd w:val="clear" w:color="auto" w:fill="auto"/>
            <w:vAlign w:val="center"/>
          </w:tcPr>
          <w:p w14:paraId="3DA67EA0" w14:textId="77777777" w:rsidR="006B7575" w:rsidRPr="00E95B7B" w:rsidRDefault="006B7575" w:rsidP="0073255A">
            <w:pPr>
              <w:spacing w:after="0" w:line="240" w:lineRule="auto"/>
              <w:contextualSpacing/>
              <w:rPr>
                <w:rFonts w:ascii="Arial" w:hAnsi="Arial" w:cs="Arial"/>
                <w:iCs/>
              </w:rPr>
            </w:pPr>
            <w:r w:rsidRPr="00E95B7B">
              <w:rPr>
                <w:rFonts w:ascii="Arial" w:hAnsi="Arial" w:cs="Arial"/>
                <w:iCs/>
                <w:color w:val="0070C0"/>
              </w:rPr>
              <w:t xml:space="preserve">what </w:t>
            </w:r>
            <w:r w:rsidRPr="00E95B7B">
              <w:rPr>
                <w:rFonts w:ascii="Arial" w:hAnsi="Arial" w:cs="Arial"/>
                <w:b/>
                <w:iCs/>
                <w:color w:val="0070C0"/>
              </w:rPr>
              <w:t>would happen to the embryos</w:t>
            </w:r>
            <w:r w:rsidRPr="00E95B7B">
              <w:rPr>
                <w:rFonts w:ascii="Arial" w:hAnsi="Arial" w:cs="Arial"/>
                <w:iCs/>
              </w:rPr>
              <w:t xml:space="preserve"> in the derivation of </w:t>
            </w:r>
            <w:proofErr w:type="spellStart"/>
            <w:r w:rsidRPr="00E95B7B">
              <w:rPr>
                <w:rFonts w:ascii="Arial" w:hAnsi="Arial" w:cs="Arial"/>
                <w:iCs/>
              </w:rPr>
              <w:t>hESCs</w:t>
            </w:r>
            <w:proofErr w:type="spellEnd"/>
            <w:r w:rsidRPr="00E95B7B">
              <w:rPr>
                <w:rFonts w:ascii="Arial" w:hAnsi="Arial" w:cs="Arial"/>
                <w:iCs/>
              </w:rPr>
              <w:t xml:space="preserve"> for research</w:t>
            </w:r>
          </w:p>
        </w:tc>
        <w:tc>
          <w:tcPr>
            <w:tcW w:w="2970" w:type="dxa"/>
            <w:shd w:val="clear" w:color="auto" w:fill="auto"/>
            <w:vAlign w:val="bottom"/>
          </w:tcPr>
          <w:p w14:paraId="4101652C" w14:textId="77777777" w:rsidR="006B7575" w:rsidRPr="00E95B7B" w:rsidRDefault="006B7575" w:rsidP="0073255A">
            <w:pPr>
              <w:spacing w:after="0" w:line="240" w:lineRule="auto"/>
              <w:contextualSpacing/>
              <w:rPr>
                <w:rFonts w:ascii="Arial" w:hAnsi="Arial" w:cs="Arial"/>
                <w:color w:val="000000"/>
              </w:rPr>
            </w:pPr>
          </w:p>
        </w:tc>
      </w:tr>
      <w:tr w:rsidR="006B7575" w:rsidRPr="00E95B7B" w14:paraId="7F4AEF96" w14:textId="77777777" w:rsidTr="006B7575">
        <w:tc>
          <w:tcPr>
            <w:tcW w:w="7583" w:type="dxa"/>
            <w:shd w:val="clear" w:color="auto" w:fill="auto"/>
            <w:vAlign w:val="center"/>
          </w:tcPr>
          <w:p w14:paraId="4B99056E" w14:textId="77777777" w:rsidR="006B7575" w:rsidRPr="00E95B7B" w:rsidRDefault="006B7575" w:rsidP="0073255A">
            <w:pPr>
              <w:spacing w:after="0" w:line="240" w:lineRule="auto"/>
              <w:contextualSpacing/>
              <w:rPr>
                <w:rFonts w:ascii="Arial" w:hAnsi="Arial" w:cs="Arial"/>
                <w:iCs/>
              </w:rPr>
            </w:pPr>
          </w:p>
          <w:p w14:paraId="73772B3B" w14:textId="77777777" w:rsidR="006B7575" w:rsidRPr="00E95B7B" w:rsidRDefault="006B7575" w:rsidP="0073255A">
            <w:pPr>
              <w:spacing w:after="0" w:line="240" w:lineRule="auto"/>
              <w:contextualSpacing/>
              <w:rPr>
                <w:rFonts w:ascii="Arial" w:hAnsi="Arial" w:cs="Arial"/>
                <w:iCs/>
              </w:rPr>
            </w:pPr>
            <w:r w:rsidRPr="00E95B7B">
              <w:rPr>
                <w:rFonts w:ascii="Arial" w:hAnsi="Arial" w:cs="Arial"/>
                <w:iCs/>
              </w:rPr>
              <w:t xml:space="preserve">that </w:t>
            </w:r>
            <w:proofErr w:type="spellStart"/>
            <w:r w:rsidRPr="00E95B7B">
              <w:rPr>
                <w:rFonts w:ascii="Arial" w:hAnsi="Arial" w:cs="Arial"/>
                <w:iCs/>
              </w:rPr>
              <w:t>hESCs</w:t>
            </w:r>
            <w:proofErr w:type="spellEnd"/>
            <w:r w:rsidRPr="00E95B7B">
              <w:rPr>
                <w:rFonts w:ascii="Arial" w:hAnsi="Arial" w:cs="Arial"/>
                <w:iCs/>
              </w:rPr>
              <w:t xml:space="preserve"> derived from the embryos might be </w:t>
            </w:r>
            <w:r w:rsidRPr="00E95B7B">
              <w:rPr>
                <w:rFonts w:ascii="Arial" w:hAnsi="Arial" w:cs="Arial"/>
                <w:b/>
                <w:iCs/>
                <w:color w:val="0070C0"/>
              </w:rPr>
              <w:t>kept for many years</w:t>
            </w:r>
          </w:p>
        </w:tc>
        <w:tc>
          <w:tcPr>
            <w:tcW w:w="2970" w:type="dxa"/>
            <w:shd w:val="clear" w:color="auto" w:fill="auto"/>
            <w:vAlign w:val="bottom"/>
          </w:tcPr>
          <w:p w14:paraId="1299C43A"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7F5B3B64" w14:textId="77777777" w:rsidTr="006B7575">
        <w:tc>
          <w:tcPr>
            <w:tcW w:w="7583" w:type="dxa"/>
            <w:shd w:val="clear" w:color="auto" w:fill="auto"/>
            <w:vAlign w:val="center"/>
          </w:tcPr>
          <w:p w14:paraId="6C1C69FB" w14:textId="77777777" w:rsidR="006B7575" w:rsidRPr="00E95B7B" w:rsidRDefault="006B7575" w:rsidP="0073255A">
            <w:pPr>
              <w:spacing w:after="0" w:line="240" w:lineRule="auto"/>
              <w:contextualSpacing/>
              <w:rPr>
                <w:rFonts w:ascii="Arial" w:hAnsi="Arial" w:cs="Arial"/>
                <w:iCs/>
              </w:rPr>
            </w:pPr>
            <w:r w:rsidRPr="00E95B7B">
              <w:rPr>
                <w:rFonts w:ascii="Arial" w:hAnsi="Arial" w:cs="Arial"/>
                <w:iCs/>
              </w:rPr>
              <w:t xml:space="preserve">the donation was made </w:t>
            </w:r>
            <w:r w:rsidRPr="00E95B7B">
              <w:rPr>
                <w:rFonts w:ascii="Arial" w:hAnsi="Arial" w:cs="Arial"/>
                <w:b/>
                <w:iCs/>
                <w:color w:val="0070C0"/>
              </w:rPr>
              <w:t>without any restriction or direction</w:t>
            </w:r>
            <w:r w:rsidRPr="00E95B7B">
              <w:rPr>
                <w:rFonts w:ascii="Arial" w:hAnsi="Arial" w:cs="Arial"/>
                <w:iCs/>
              </w:rPr>
              <w:t xml:space="preserve"> regarding the individual(s) who may receive medical benefit from the use of the </w:t>
            </w:r>
            <w:proofErr w:type="spellStart"/>
            <w:r w:rsidRPr="00E95B7B">
              <w:rPr>
                <w:rFonts w:ascii="Arial" w:hAnsi="Arial" w:cs="Arial"/>
                <w:iCs/>
              </w:rPr>
              <w:t>hESCs</w:t>
            </w:r>
            <w:proofErr w:type="spellEnd"/>
            <w:r w:rsidRPr="00E95B7B">
              <w:rPr>
                <w:rFonts w:ascii="Arial" w:hAnsi="Arial" w:cs="Arial"/>
                <w:iCs/>
              </w:rPr>
              <w:t xml:space="preserve">, such as </w:t>
            </w:r>
            <w:r w:rsidRPr="00E95B7B">
              <w:rPr>
                <w:rFonts w:ascii="Arial" w:hAnsi="Arial" w:cs="Arial"/>
                <w:b/>
                <w:iCs/>
                <w:color w:val="0070C0"/>
              </w:rPr>
              <w:t>who may be the recipients of cell transplants</w:t>
            </w:r>
          </w:p>
        </w:tc>
        <w:tc>
          <w:tcPr>
            <w:tcW w:w="2970" w:type="dxa"/>
            <w:shd w:val="clear" w:color="auto" w:fill="auto"/>
            <w:vAlign w:val="bottom"/>
          </w:tcPr>
          <w:p w14:paraId="4DDBEF00"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66C299AC" w14:textId="77777777" w:rsidTr="006B7575">
        <w:tc>
          <w:tcPr>
            <w:tcW w:w="7583" w:type="dxa"/>
            <w:shd w:val="clear" w:color="auto" w:fill="auto"/>
            <w:vAlign w:val="center"/>
          </w:tcPr>
          <w:p w14:paraId="5CD7FB55" w14:textId="77777777" w:rsidR="006B7575" w:rsidRPr="00E95B7B" w:rsidRDefault="006B7575" w:rsidP="0073255A">
            <w:pPr>
              <w:spacing w:after="0" w:line="240" w:lineRule="auto"/>
              <w:contextualSpacing/>
              <w:rPr>
                <w:rFonts w:ascii="Arial" w:hAnsi="Arial" w:cs="Arial"/>
                <w:color w:val="000000"/>
              </w:rPr>
            </w:pPr>
            <w:proofErr w:type="gramStart"/>
            <w:r w:rsidRPr="00E95B7B">
              <w:rPr>
                <w:rFonts w:ascii="Arial" w:hAnsi="Arial" w:cs="Arial"/>
                <w:color w:val="000000"/>
              </w:rPr>
              <w:t>the</w:t>
            </w:r>
            <w:proofErr w:type="gramEnd"/>
            <w:r w:rsidRPr="00E95B7B">
              <w:rPr>
                <w:rFonts w:ascii="Arial" w:hAnsi="Arial" w:cs="Arial"/>
                <w:color w:val="000000"/>
              </w:rPr>
              <w:t xml:space="preserve"> research was </w:t>
            </w:r>
            <w:r w:rsidRPr="00E95B7B">
              <w:rPr>
                <w:rFonts w:ascii="Arial" w:hAnsi="Arial" w:cs="Arial"/>
                <w:b/>
                <w:color w:val="0070C0"/>
              </w:rPr>
              <w:t>not intended to provide direct medical benefit to the donor</w:t>
            </w:r>
          </w:p>
        </w:tc>
        <w:tc>
          <w:tcPr>
            <w:tcW w:w="2970" w:type="dxa"/>
            <w:shd w:val="clear" w:color="auto" w:fill="auto"/>
            <w:vAlign w:val="center"/>
          </w:tcPr>
          <w:p w14:paraId="3461D779"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1195D1CB" w14:textId="77777777" w:rsidTr="006B7575">
        <w:tc>
          <w:tcPr>
            <w:tcW w:w="7583" w:type="dxa"/>
            <w:shd w:val="clear" w:color="auto" w:fill="auto"/>
            <w:vAlign w:val="center"/>
          </w:tcPr>
          <w:p w14:paraId="4203CBCC" w14:textId="77777777" w:rsidR="006B7575" w:rsidRPr="00E95B7B" w:rsidRDefault="006B7575" w:rsidP="0073255A">
            <w:pPr>
              <w:spacing w:after="0" w:line="240" w:lineRule="auto"/>
              <w:contextualSpacing/>
              <w:rPr>
                <w:rFonts w:ascii="Arial" w:hAnsi="Arial" w:cs="Arial"/>
                <w:color w:val="000000"/>
              </w:rPr>
            </w:pPr>
            <w:r w:rsidRPr="00E95B7B">
              <w:rPr>
                <w:rFonts w:ascii="Arial" w:hAnsi="Arial" w:cs="Arial"/>
                <w:color w:val="000000"/>
              </w:rPr>
              <w:t xml:space="preserve">the results of research using the </w:t>
            </w:r>
            <w:proofErr w:type="spellStart"/>
            <w:r w:rsidRPr="00E95B7B">
              <w:rPr>
                <w:rFonts w:ascii="Arial" w:hAnsi="Arial" w:cs="Arial"/>
                <w:color w:val="000000"/>
              </w:rPr>
              <w:t>hESCs</w:t>
            </w:r>
            <w:proofErr w:type="spellEnd"/>
            <w:r w:rsidRPr="00E95B7B">
              <w:rPr>
                <w:rFonts w:ascii="Arial" w:hAnsi="Arial" w:cs="Arial"/>
                <w:color w:val="000000"/>
              </w:rPr>
              <w:t xml:space="preserve"> may have </w:t>
            </w:r>
            <w:r w:rsidRPr="00E95B7B">
              <w:rPr>
                <w:rFonts w:ascii="Arial" w:hAnsi="Arial" w:cs="Arial"/>
                <w:b/>
                <w:color w:val="0070C0"/>
              </w:rPr>
              <w:t>commercial potential</w:t>
            </w:r>
            <w:r w:rsidRPr="00E95B7B">
              <w:rPr>
                <w:rFonts w:ascii="Arial" w:hAnsi="Arial" w:cs="Arial"/>
                <w:color w:val="000000"/>
              </w:rPr>
              <w:t xml:space="preserve">, and that the donor(s) would </w:t>
            </w:r>
            <w:r w:rsidRPr="00E95B7B">
              <w:rPr>
                <w:rFonts w:ascii="Arial" w:hAnsi="Arial" w:cs="Arial"/>
                <w:b/>
                <w:color w:val="0070C0"/>
              </w:rPr>
              <w:t>not receive financial or any other benefits</w:t>
            </w:r>
            <w:r w:rsidRPr="00E95B7B">
              <w:rPr>
                <w:rFonts w:ascii="Arial" w:hAnsi="Arial" w:cs="Arial"/>
                <w:color w:val="000000"/>
              </w:rPr>
              <w:t xml:space="preserve"> from any such commercial development</w:t>
            </w:r>
          </w:p>
        </w:tc>
        <w:tc>
          <w:tcPr>
            <w:tcW w:w="2970" w:type="dxa"/>
            <w:shd w:val="clear" w:color="auto" w:fill="auto"/>
            <w:vAlign w:val="center"/>
          </w:tcPr>
          <w:p w14:paraId="3CF2D8B6"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5565089A" w14:textId="77777777" w:rsidTr="006B7575">
        <w:tc>
          <w:tcPr>
            <w:tcW w:w="7583" w:type="dxa"/>
            <w:shd w:val="clear" w:color="auto" w:fill="auto"/>
            <w:vAlign w:val="center"/>
          </w:tcPr>
          <w:p w14:paraId="0B6CD288" w14:textId="77777777" w:rsidR="006B7575" w:rsidRPr="00E95B7B" w:rsidRDefault="006B7575" w:rsidP="0073255A">
            <w:pPr>
              <w:spacing w:after="0" w:line="240" w:lineRule="auto"/>
              <w:contextualSpacing/>
              <w:rPr>
                <w:rFonts w:ascii="Arial" w:hAnsi="Arial" w:cs="Arial"/>
                <w:color w:val="000000"/>
              </w:rPr>
            </w:pPr>
            <w:r w:rsidRPr="00E95B7B">
              <w:rPr>
                <w:rFonts w:ascii="Arial" w:hAnsi="Arial" w:cs="Arial"/>
                <w:b/>
                <w:color w:val="0070C0"/>
              </w:rPr>
              <w:t>whether information that could identify the donor(s) would be available</w:t>
            </w:r>
            <w:r w:rsidRPr="00E95B7B">
              <w:rPr>
                <w:rFonts w:ascii="Arial" w:hAnsi="Arial" w:cs="Arial"/>
                <w:color w:val="000000"/>
              </w:rPr>
              <w:t xml:space="preserve"> to researchers</w:t>
            </w:r>
          </w:p>
        </w:tc>
        <w:tc>
          <w:tcPr>
            <w:tcW w:w="2970" w:type="dxa"/>
            <w:shd w:val="clear" w:color="auto" w:fill="auto"/>
            <w:vAlign w:val="center"/>
          </w:tcPr>
          <w:p w14:paraId="0FB78278"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1BA9FF62" w14:textId="77777777" w:rsidTr="006B7575">
        <w:tc>
          <w:tcPr>
            <w:tcW w:w="7583" w:type="dxa"/>
            <w:shd w:val="clear" w:color="auto" w:fill="auto"/>
            <w:vAlign w:val="center"/>
          </w:tcPr>
          <w:p w14:paraId="23CEA968" w14:textId="77777777" w:rsidR="006B7575" w:rsidRPr="00E95B7B" w:rsidRDefault="006B7575" w:rsidP="0073255A">
            <w:pPr>
              <w:spacing w:after="0" w:line="240" w:lineRule="auto"/>
              <w:contextualSpacing/>
              <w:rPr>
                <w:rFonts w:ascii="Arial" w:hAnsi="Arial" w:cs="Arial"/>
              </w:rPr>
            </w:pPr>
            <w:r w:rsidRPr="00E95B7B">
              <w:rPr>
                <w:rFonts w:ascii="Arial" w:hAnsi="Arial" w:cs="Arial"/>
              </w:rPr>
              <w:t xml:space="preserve">the </w:t>
            </w:r>
            <w:r w:rsidRPr="00E95B7B">
              <w:rPr>
                <w:rFonts w:ascii="Arial" w:hAnsi="Arial" w:cs="Arial"/>
                <w:b/>
                <w:color w:val="0070C0"/>
              </w:rPr>
              <w:t xml:space="preserve">embryos would be used to derive </w:t>
            </w:r>
            <w:proofErr w:type="spellStart"/>
            <w:r w:rsidRPr="00E95B7B">
              <w:rPr>
                <w:rFonts w:ascii="Arial" w:hAnsi="Arial" w:cs="Arial"/>
                <w:b/>
                <w:color w:val="0070C0"/>
              </w:rPr>
              <w:t>hESCs</w:t>
            </w:r>
            <w:proofErr w:type="spellEnd"/>
            <w:r w:rsidRPr="00E95B7B">
              <w:rPr>
                <w:rFonts w:ascii="Arial" w:hAnsi="Arial" w:cs="Arial"/>
              </w:rPr>
              <w:t xml:space="preserve"> for research</w:t>
            </w:r>
          </w:p>
        </w:tc>
        <w:tc>
          <w:tcPr>
            <w:tcW w:w="2970" w:type="dxa"/>
            <w:shd w:val="clear" w:color="auto" w:fill="auto"/>
            <w:vAlign w:val="bottom"/>
          </w:tcPr>
          <w:p w14:paraId="1FC39945" w14:textId="77777777" w:rsidR="006B7575" w:rsidRPr="00E95B7B" w:rsidRDefault="006B7575" w:rsidP="0073255A">
            <w:pPr>
              <w:spacing w:after="0" w:line="240" w:lineRule="auto"/>
              <w:contextualSpacing/>
              <w:jc w:val="center"/>
              <w:rPr>
                <w:rFonts w:ascii="Arial" w:hAnsi="Arial" w:cs="Arial"/>
                <w:color w:val="000000"/>
              </w:rPr>
            </w:pPr>
          </w:p>
        </w:tc>
      </w:tr>
    </w:tbl>
    <w:p w14:paraId="0562CB0E" w14:textId="77777777" w:rsidR="006B7575" w:rsidRPr="00E95B7B" w:rsidRDefault="006B7575" w:rsidP="0073255A">
      <w:pPr>
        <w:contextualSpacing/>
        <w:rPr>
          <w:rFonts w:ascii="Arial" w:hAnsi="Arial" w:cs="Arial"/>
          <w:b/>
          <w:bCs/>
          <w:i/>
          <w:iCs/>
          <w:color w:val="800080"/>
        </w:rPr>
      </w:pPr>
    </w:p>
    <w:p w14:paraId="43CD80C4" w14:textId="152EE994" w:rsidR="007B119B" w:rsidRPr="007B119B" w:rsidRDefault="007B119B" w:rsidP="007B119B">
      <w:pPr>
        <w:shd w:val="clear" w:color="auto" w:fill="FFFFFF"/>
        <w:spacing w:before="45" w:after="150" w:line="240" w:lineRule="auto"/>
        <w:ind w:left="-540"/>
        <w:outlineLvl w:val="0"/>
        <w:rPr>
          <w:rFonts w:ascii="Arial" w:eastAsia="Times New Roman" w:hAnsi="Arial" w:cs="Arial"/>
          <w:b/>
          <w:kern w:val="36"/>
          <w:u w:val="single"/>
        </w:rPr>
      </w:pPr>
      <w:r w:rsidRPr="007B119B">
        <w:rPr>
          <w:rFonts w:ascii="Arial" w:eastAsia="Times New Roman" w:hAnsi="Arial" w:cs="Arial"/>
          <w:b/>
          <w:kern w:val="36"/>
          <w:highlight w:val="yellow"/>
          <w:u w:val="single"/>
        </w:rPr>
        <w:t>Fetal Tissue Research Regulations</w:t>
      </w:r>
      <w:r w:rsidR="00060B4B" w:rsidRPr="007B119B">
        <w:rPr>
          <w:rFonts w:ascii="Arial" w:eastAsia="Times New Roman" w:hAnsi="Arial" w:cs="Arial"/>
          <w:b/>
          <w:kern w:val="36"/>
          <w:highlight w:val="yellow"/>
          <w:u w:val="single"/>
        </w:rPr>
        <w:t>:</w:t>
      </w: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970"/>
      </w:tblGrid>
      <w:tr w:rsidR="006B7575" w:rsidRPr="00E95B7B" w14:paraId="38E744E5" w14:textId="77777777" w:rsidTr="006B7575">
        <w:tc>
          <w:tcPr>
            <w:tcW w:w="7583" w:type="dxa"/>
            <w:shd w:val="clear" w:color="auto" w:fill="auto"/>
            <w:vAlign w:val="center"/>
          </w:tcPr>
          <w:p w14:paraId="35FE073C" w14:textId="77777777" w:rsidR="009352C2" w:rsidRPr="00E95B7B" w:rsidRDefault="009352C2" w:rsidP="009352C2">
            <w:pPr>
              <w:shd w:val="clear" w:color="auto" w:fill="FFFFFF"/>
              <w:spacing w:before="45" w:after="150" w:line="240" w:lineRule="auto"/>
              <w:outlineLvl w:val="0"/>
              <w:rPr>
                <w:rFonts w:ascii="Arial" w:eastAsia="Times New Roman" w:hAnsi="Arial" w:cs="Arial"/>
                <w:b/>
                <w:color w:val="7030A0"/>
                <w:kern w:val="36"/>
              </w:rPr>
            </w:pPr>
            <w:r w:rsidRPr="00E95B7B">
              <w:rPr>
                <w:rFonts w:ascii="Arial" w:eastAsia="Times New Roman" w:hAnsi="Arial" w:cs="Arial"/>
                <w:b/>
                <w:kern w:val="36"/>
              </w:rPr>
              <w:t xml:space="preserve">Federal regulation 42 U.S. Code § 289g–1 - </w:t>
            </w:r>
            <w:r w:rsidRPr="00E95B7B">
              <w:rPr>
                <w:rFonts w:ascii="Arial" w:eastAsia="Times New Roman" w:hAnsi="Arial" w:cs="Arial"/>
                <w:b/>
                <w:color w:val="FF00FF"/>
                <w:kern w:val="36"/>
              </w:rPr>
              <w:t>Research on transplantation of fetal tissue</w:t>
            </w:r>
          </w:p>
          <w:p w14:paraId="608F4C08" w14:textId="77777777" w:rsidR="009352C2" w:rsidRPr="00E95B7B" w:rsidRDefault="009352C2" w:rsidP="009352C2">
            <w:pPr>
              <w:numPr>
                <w:ilvl w:val="0"/>
                <w:numId w:val="6"/>
              </w:numPr>
              <w:shd w:val="clear" w:color="auto" w:fill="FFFFFF"/>
              <w:spacing w:after="60" w:line="240" w:lineRule="auto"/>
              <w:rPr>
                <w:rFonts w:ascii="Arial" w:eastAsia="Times New Roman" w:hAnsi="Arial" w:cs="Arial"/>
                <w:color w:val="333333"/>
              </w:rPr>
            </w:pPr>
            <w:r w:rsidRPr="00E95B7B">
              <w:rPr>
                <w:rFonts w:ascii="Arial" w:eastAsia="Times New Roman" w:hAnsi="Arial" w:cs="Arial"/>
                <w:color w:val="333333"/>
              </w:rPr>
              <w:t>the term “</w:t>
            </w:r>
            <w:hyperlink r:id="rId8" w:tooltip="human fetal tissue" w:history="1">
              <w:r w:rsidRPr="00E95B7B">
                <w:rPr>
                  <w:rFonts w:ascii="Arial" w:eastAsia="Times New Roman" w:hAnsi="Arial" w:cs="Arial"/>
                  <w:color w:val="337AB7"/>
                  <w:u w:val="single"/>
                </w:rPr>
                <w:t>human fetal tissue</w:t>
              </w:r>
            </w:hyperlink>
            <w:r w:rsidRPr="00E95B7B">
              <w:rPr>
                <w:rFonts w:ascii="Arial" w:eastAsia="Times New Roman" w:hAnsi="Arial" w:cs="Arial"/>
                <w:color w:val="333333"/>
              </w:rPr>
              <w:t>” means tissue or cells obtained from a dead human embryo or fetus after a spontaneous or induced abortion, or after a stillbirth.</w:t>
            </w:r>
          </w:p>
          <w:p w14:paraId="4116031B" w14:textId="6EC8EED3" w:rsidR="009352C2" w:rsidRPr="00E95B7B" w:rsidRDefault="009352C2" w:rsidP="009352C2">
            <w:pPr>
              <w:spacing w:after="0" w:line="240" w:lineRule="auto"/>
              <w:contextualSpacing/>
              <w:rPr>
                <w:rFonts w:ascii="Arial" w:hAnsi="Arial" w:cs="Arial"/>
                <w:b/>
                <w:color w:val="FF33CC"/>
              </w:rPr>
            </w:pPr>
            <w:r w:rsidRPr="00E95B7B">
              <w:rPr>
                <w:rFonts w:ascii="Arial" w:hAnsi="Arial" w:cs="Arial"/>
                <w:b/>
              </w:rPr>
              <w:lastRenderedPageBreak/>
              <w:t>California Code of Regulations</w:t>
            </w:r>
            <w:r w:rsidRPr="00E95B7B">
              <w:rPr>
                <w:rFonts w:ascii="Arial" w:hAnsi="Arial" w:cs="Arial"/>
              </w:rPr>
              <w:t xml:space="preserve">. Amend. 17 section 100085: </w:t>
            </w:r>
            <w:r w:rsidRPr="00E95B7B">
              <w:rPr>
                <w:rFonts w:ascii="Arial" w:hAnsi="Arial" w:cs="Arial"/>
                <w:b/>
              </w:rPr>
              <w:t xml:space="preserve">§ 100085.  </w:t>
            </w:r>
            <w:r w:rsidRPr="00E95B7B">
              <w:rPr>
                <w:rFonts w:ascii="Arial" w:hAnsi="Arial" w:cs="Arial"/>
                <w:b/>
                <w:color w:val="FF00FF"/>
              </w:rPr>
              <w:t xml:space="preserve">Use of Fetal Tissue </w:t>
            </w:r>
          </w:p>
          <w:p w14:paraId="680A4E5D" w14:textId="77777777" w:rsidR="006B7575" w:rsidRPr="00E95B7B" w:rsidRDefault="006B7575" w:rsidP="0073255A">
            <w:pPr>
              <w:spacing w:after="0" w:line="240" w:lineRule="auto"/>
              <w:contextualSpacing/>
              <w:rPr>
                <w:rFonts w:ascii="Arial" w:hAnsi="Arial" w:cs="Arial"/>
              </w:rPr>
            </w:pPr>
          </w:p>
        </w:tc>
        <w:tc>
          <w:tcPr>
            <w:tcW w:w="2970" w:type="dxa"/>
            <w:shd w:val="clear" w:color="auto" w:fill="auto"/>
          </w:tcPr>
          <w:p w14:paraId="38AAAEAE" w14:textId="77777777" w:rsidR="006B7575" w:rsidRPr="00E95B7B" w:rsidRDefault="006B7575" w:rsidP="0073255A">
            <w:pPr>
              <w:spacing w:after="0" w:line="240" w:lineRule="auto"/>
              <w:rPr>
                <w:rFonts w:ascii="Arial" w:hAnsi="Arial" w:cs="Arial"/>
              </w:rPr>
            </w:pPr>
            <w:r w:rsidRPr="00E95B7B">
              <w:rPr>
                <w:rFonts w:ascii="Arial" w:hAnsi="Arial" w:cs="Arial"/>
                <w:b/>
                <w:bCs/>
                <w:color w:val="000000"/>
              </w:rPr>
              <w:lastRenderedPageBreak/>
              <w:t>Institution/ Consent</w:t>
            </w:r>
          </w:p>
        </w:tc>
      </w:tr>
      <w:tr w:rsidR="00A362A3" w:rsidRPr="00E95B7B" w14:paraId="0A1F2C63" w14:textId="77777777" w:rsidTr="006C2BB6">
        <w:tc>
          <w:tcPr>
            <w:tcW w:w="10553" w:type="dxa"/>
            <w:gridSpan w:val="2"/>
            <w:shd w:val="clear" w:color="auto" w:fill="auto"/>
          </w:tcPr>
          <w:p w14:paraId="794935D7" w14:textId="77777777" w:rsidR="00A362A3" w:rsidRPr="00E95B7B" w:rsidRDefault="00A362A3" w:rsidP="00A362A3">
            <w:pPr>
              <w:spacing w:after="0" w:line="240" w:lineRule="auto"/>
              <w:contextualSpacing/>
              <w:rPr>
                <w:rFonts w:ascii="Arial" w:hAnsi="Arial" w:cs="Arial"/>
                <w:color w:val="000000"/>
              </w:rPr>
            </w:pPr>
            <w:r w:rsidRPr="00E95B7B">
              <w:rPr>
                <w:rFonts w:ascii="Arial" w:hAnsi="Arial" w:cs="Arial"/>
                <w:b/>
              </w:rPr>
              <w:t xml:space="preserve">The </w:t>
            </w:r>
            <w:r w:rsidRPr="00E95B7B">
              <w:rPr>
                <w:rFonts w:ascii="Arial" w:hAnsi="Arial" w:cs="Arial"/>
                <w:b/>
                <w:color w:val="FF33CC"/>
              </w:rPr>
              <w:t>woman</w:t>
            </w:r>
            <w:r w:rsidRPr="00E95B7B">
              <w:rPr>
                <w:rFonts w:ascii="Arial" w:hAnsi="Arial" w:cs="Arial"/>
                <w:b/>
              </w:rPr>
              <w:t xml:space="preserve"> </w:t>
            </w:r>
            <w:r w:rsidRPr="00E95B7B">
              <w:rPr>
                <w:rFonts w:ascii="Arial" w:hAnsi="Arial" w:cs="Arial"/>
              </w:rPr>
              <w:t xml:space="preserve">who donates the fetal tissue must sign a statement </w:t>
            </w:r>
            <w:proofErr w:type="gramStart"/>
            <w:r w:rsidRPr="00E95B7B">
              <w:rPr>
                <w:rFonts w:ascii="Arial" w:hAnsi="Arial" w:cs="Arial"/>
              </w:rPr>
              <w:t>declaring</w:t>
            </w:r>
            <w:r w:rsidRPr="00E95B7B">
              <w:rPr>
                <w:rFonts w:ascii="Arial" w:hAnsi="Arial" w:cs="Arial"/>
                <w:b/>
              </w:rPr>
              <w:t xml:space="preserve">  </w:t>
            </w:r>
            <w:r w:rsidRPr="00E95B7B">
              <w:rPr>
                <w:rFonts w:ascii="Arial" w:hAnsi="Arial" w:cs="Arial"/>
              </w:rPr>
              <w:t>that</w:t>
            </w:r>
            <w:proofErr w:type="gramEnd"/>
          </w:p>
        </w:tc>
      </w:tr>
      <w:tr w:rsidR="006B7575" w:rsidRPr="00E95B7B" w14:paraId="6B69F8A7" w14:textId="77777777" w:rsidTr="006B7575">
        <w:tc>
          <w:tcPr>
            <w:tcW w:w="7583" w:type="dxa"/>
            <w:shd w:val="clear" w:color="auto" w:fill="auto"/>
          </w:tcPr>
          <w:p w14:paraId="1187468F" w14:textId="77777777" w:rsidR="006B7575" w:rsidRPr="00E95B7B" w:rsidRDefault="006B7575" w:rsidP="0073255A">
            <w:pPr>
              <w:spacing w:after="0" w:line="240" w:lineRule="auto"/>
              <w:contextualSpacing/>
              <w:rPr>
                <w:rFonts w:ascii="Arial" w:hAnsi="Arial" w:cs="Arial"/>
              </w:rPr>
            </w:pPr>
            <w:r w:rsidRPr="00E95B7B">
              <w:rPr>
                <w:rFonts w:ascii="Arial" w:hAnsi="Arial" w:cs="Arial"/>
              </w:rPr>
              <w:t xml:space="preserve">the donation is being </w:t>
            </w:r>
            <w:r w:rsidRPr="00E95B7B">
              <w:rPr>
                <w:rFonts w:ascii="Arial" w:hAnsi="Arial" w:cs="Arial"/>
                <w:color w:val="FF33CC"/>
              </w:rPr>
              <w:t>made for research purposes</w:t>
            </w:r>
            <w:r w:rsidRPr="00E95B7B">
              <w:rPr>
                <w:rFonts w:ascii="Arial" w:hAnsi="Arial" w:cs="Arial"/>
              </w:rPr>
              <w:t xml:space="preserve">, </w:t>
            </w:r>
          </w:p>
        </w:tc>
        <w:tc>
          <w:tcPr>
            <w:tcW w:w="2970" w:type="dxa"/>
            <w:shd w:val="clear" w:color="auto" w:fill="auto"/>
            <w:vAlign w:val="bottom"/>
          </w:tcPr>
          <w:p w14:paraId="19219836"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0B8E42DB" w14:textId="77777777" w:rsidTr="006B7575">
        <w:tc>
          <w:tcPr>
            <w:tcW w:w="7583" w:type="dxa"/>
            <w:shd w:val="clear" w:color="auto" w:fill="auto"/>
          </w:tcPr>
          <w:p w14:paraId="78641693" w14:textId="77777777" w:rsidR="006B7575" w:rsidRPr="00E95B7B" w:rsidRDefault="006B7575" w:rsidP="00A362A3">
            <w:pPr>
              <w:spacing w:after="0" w:line="240" w:lineRule="auto"/>
              <w:contextualSpacing/>
              <w:rPr>
                <w:rFonts w:ascii="Arial" w:hAnsi="Arial" w:cs="Arial"/>
                <w:b/>
              </w:rPr>
            </w:pPr>
            <w:proofErr w:type="gramStart"/>
            <w:r w:rsidRPr="00E95B7B">
              <w:rPr>
                <w:rFonts w:ascii="Arial" w:hAnsi="Arial" w:cs="Arial"/>
              </w:rPr>
              <w:t>the</w:t>
            </w:r>
            <w:proofErr w:type="gramEnd"/>
            <w:r w:rsidRPr="00E95B7B">
              <w:rPr>
                <w:rFonts w:ascii="Arial" w:hAnsi="Arial" w:cs="Arial"/>
              </w:rPr>
              <w:t xml:space="preserve"> donation is made </w:t>
            </w:r>
            <w:r w:rsidRPr="00E95B7B">
              <w:rPr>
                <w:rFonts w:ascii="Arial" w:hAnsi="Arial" w:cs="Arial"/>
                <w:color w:val="FF33CC"/>
              </w:rPr>
              <w:t>without any restriction regarding who may be the recipient(s)</w:t>
            </w:r>
            <w:r w:rsidRPr="00E95B7B">
              <w:rPr>
                <w:rFonts w:ascii="Arial" w:hAnsi="Arial" w:cs="Arial"/>
              </w:rPr>
              <w:t xml:space="preserve"> of materials derived from the tissue </w:t>
            </w:r>
            <w:r w:rsidR="00A362A3" w:rsidRPr="00E95B7B">
              <w:rPr>
                <w:rFonts w:ascii="Arial" w:hAnsi="Arial" w:cs="Arial"/>
              </w:rPr>
              <w:t>[the recipient of the transplantations]</w:t>
            </w:r>
          </w:p>
        </w:tc>
        <w:tc>
          <w:tcPr>
            <w:tcW w:w="2970" w:type="dxa"/>
            <w:shd w:val="clear" w:color="auto" w:fill="auto"/>
            <w:vAlign w:val="bottom"/>
          </w:tcPr>
          <w:p w14:paraId="296FEF7D" w14:textId="77777777" w:rsidR="006B7575" w:rsidRPr="00E95B7B" w:rsidRDefault="006B7575" w:rsidP="0073255A">
            <w:pPr>
              <w:spacing w:after="0" w:line="240" w:lineRule="auto"/>
              <w:contextualSpacing/>
              <w:jc w:val="center"/>
              <w:rPr>
                <w:rFonts w:ascii="Arial" w:hAnsi="Arial" w:cs="Arial"/>
                <w:color w:val="000000"/>
              </w:rPr>
            </w:pPr>
          </w:p>
        </w:tc>
      </w:tr>
      <w:tr w:rsidR="00A362A3" w:rsidRPr="00E95B7B" w14:paraId="5DB2E2B1" w14:textId="77777777" w:rsidTr="006B7575">
        <w:tc>
          <w:tcPr>
            <w:tcW w:w="7583" w:type="dxa"/>
            <w:shd w:val="clear" w:color="auto" w:fill="auto"/>
          </w:tcPr>
          <w:p w14:paraId="4EC732BF" w14:textId="77777777" w:rsidR="00A362A3" w:rsidRPr="00E95B7B" w:rsidRDefault="00A362A3" w:rsidP="00A362A3">
            <w:pPr>
              <w:spacing w:after="0" w:line="240" w:lineRule="auto"/>
              <w:contextualSpacing/>
              <w:rPr>
                <w:rFonts w:ascii="Arial" w:hAnsi="Arial" w:cs="Arial"/>
                <w:b/>
              </w:rPr>
            </w:pPr>
            <w:r w:rsidRPr="00E95B7B">
              <w:rPr>
                <w:rFonts w:ascii="Arial" w:eastAsia="Times New Roman" w:hAnsi="Arial" w:cs="Arial"/>
                <w:color w:val="333333"/>
              </w:rPr>
              <w:t xml:space="preserve">the </w:t>
            </w:r>
            <w:r w:rsidRPr="00E95B7B">
              <w:rPr>
                <w:rFonts w:ascii="Arial" w:hAnsi="Arial" w:cs="Arial"/>
              </w:rPr>
              <w:t>woman</w:t>
            </w:r>
            <w:r w:rsidRPr="00E95B7B">
              <w:rPr>
                <w:rFonts w:ascii="Arial" w:eastAsia="Times New Roman" w:hAnsi="Arial" w:cs="Arial"/>
              </w:rPr>
              <w:t xml:space="preserve"> has</w:t>
            </w:r>
            <w:r w:rsidRPr="00E95B7B">
              <w:rPr>
                <w:rFonts w:ascii="Arial" w:eastAsia="Times New Roman" w:hAnsi="Arial" w:cs="Arial"/>
                <w:b/>
                <w:color w:val="333333"/>
              </w:rPr>
              <w:t xml:space="preserve"> </w:t>
            </w:r>
            <w:r w:rsidRPr="00E95B7B">
              <w:rPr>
                <w:rFonts w:ascii="Arial" w:hAnsi="Arial" w:cs="Arial"/>
                <w:color w:val="FF33CC"/>
              </w:rPr>
              <w:t>not been informed of the identity of any such individuals</w:t>
            </w:r>
          </w:p>
        </w:tc>
        <w:tc>
          <w:tcPr>
            <w:tcW w:w="2970" w:type="dxa"/>
            <w:shd w:val="clear" w:color="auto" w:fill="auto"/>
            <w:vAlign w:val="bottom"/>
          </w:tcPr>
          <w:p w14:paraId="7194DBDC" w14:textId="77777777" w:rsidR="00A362A3" w:rsidRPr="00E95B7B" w:rsidRDefault="00A362A3" w:rsidP="0073255A">
            <w:pPr>
              <w:spacing w:after="0" w:line="240" w:lineRule="auto"/>
              <w:contextualSpacing/>
              <w:jc w:val="center"/>
              <w:rPr>
                <w:rFonts w:ascii="Arial" w:hAnsi="Arial" w:cs="Arial"/>
                <w:color w:val="000000"/>
              </w:rPr>
            </w:pPr>
          </w:p>
        </w:tc>
      </w:tr>
      <w:tr w:rsidR="00A362A3" w:rsidRPr="00E95B7B" w14:paraId="252C9D32" w14:textId="77777777" w:rsidTr="006C2BB6">
        <w:tc>
          <w:tcPr>
            <w:tcW w:w="10553" w:type="dxa"/>
            <w:gridSpan w:val="2"/>
            <w:shd w:val="clear" w:color="auto" w:fill="auto"/>
          </w:tcPr>
          <w:p w14:paraId="4AEA4820" w14:textId="77777777" w:rsidR="00A362A3" w:rsidRPr="00E95B7B" w:rsidRDefault="00A362A3" w:rsidP="00A362A3">
            <w:pPr>
              <w:spacing w:after="0" w:line="240" w:lineRule="auto"/>
              <w:contextualSpacing/>
              <w:rPr>
                <w:rFonts w:ascii="Arial" w:hAnsi="Arial" w:cs="Arial"/>
                <w:color w:val="000000"/>
              </w:rPr>
            </w:pPr>
            <w:r w:rsidRPr="00E95B7B">
              <w:rPr>
                <w:rFonts w:ascii="Arial" w:hAnsi="Arial" w:cs="Arial"/>
                <w:b/>
              </w:rPr>
              <w:t xml:space="preserve">The </w:t>
            </w:r>
            <w:r w:rsidRPr="00E95B7B">
              <w:rPr>
                <w:rFonts w:ascii="Arial" w:hAnsi="Arial" w:cs="Arial"/>
                <w:b/>
                <w:color w:val="FF33CC"/>
              </w:rPr>
              <w:t>attending physician</w:t>
            </w:r>
            <w:r w:rsidRPr="00E95B7B">
              <w:rPr>
                <w:rFonts w:ascii="Arial" w:hAnsi="Arial" w:cs="Arial"/>
                <w:b/>
              </w:rPr>
              <w:t xml:space="preserve"> </w:t>
            </w:r>
            <w:r w:rsidRPr="00E95B7B">
              <w:rPr>
                <w:rFonts w:ascii="Arial" w:hAnsi="Arial" w:cs="Arial"/>
              </w:rPr>
              <w:t>must sign a statement that he or she</w:t>
            </w:r>
          </w:p>
        </w:tc>
      </w:tr>
      <w:tr w:rsidR="006B7575" w:rsidRPr="00E95B7B" w14:paraId="78E217CD" w14:textId="77777777" w:rsidTr="006B7575">
        <w:tc>
          <w:tcPr>
            <w:tcW w:w="7583" w:type="dxa"/>
            <w:shd w:val="clear" w:color="auto" w:fill="auto"/>
          </w:tcPr>
          <w:p w14:paraId="59E99E42" w14:textId="77777777" w:rsidR="006B7575" w:rsidRPr="00E95B7B" w:rsidRDefault="006B7575" w:rsidP="0073255A">
            <w:pPr>
              <w:spacing w:after="0" w:line="240" w:lineRule="auto"/>
              <w:contextualSpacing/>
              <w:rPr>
                <w:rFonts w:ascii="Arial" w:hAnsi="Arial" w:cs="Arial"/>
                <w:b/>
              </w:rPr>
            </w:pPr>
            <w:r w:rsidRPr="00E95B7B">
              <w:rPr>
                <w:rFonts w:ascii="Arial" w:hAnsi="Arial" w:cs="Arial"/>
              </w:rPr>
              <w:t>has obtained the tissue in accordance with the</w:t>
            </w:r>
            <w:r w:rsidRPr="00E95B7B">
              <w:rPr>
                <w:rFonts w:ascii="Arial" w:hAnsi="Arial" w:cs="Arial"/>
                <w:color w:val="FF33CC"/>
              </w:rPr>
              <w:t xml:space="preserve"> donor’s signed statement</w:t>
            </w:r>
            <w:r w:rsidRPr="00E95B7B">
              <w:rPr>
                <w:rFonts w:ascii="Arial" w:hAnsi="Arial" w:cs="Arial"/>
              </w:rPr>
              <w:t xml:space="preserve">.  </w:t>
            </w:r>
          </w:p>
        </w:tc>
        <w:tc>
          <w:tcPr>
            <w:tcW w:w="2970" w:type="dxa"/>
            <w:shd w:val="clear" w:color="auto" w:fill="auto"/>
            <w:vAlign w:val="bottom"/>
          </w:tcPr>
          <w:p w14:paraId="769D0D3C"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20C91D43" w14:textId="77777777" w:rsidTr="006B7575">
        <w:tc>
          <w:tcPr>
            <w:tcW w:w="7583" w:type="dxa"/>
            <w:shd w:val="clear" w:color="auto" w:fill="auto"/>
          </w:tcPr>
          <w:p w14:paraId="0AA483E0" w14:textId="77777777" w:rsidR="00A362A3" w:rsidRPr="00E95B7B" w:rsidRDefault="006B7575" w:rsidP="00A362A3">
            <w:pPr>
              <w:spacing w:after="0" w:line="240" w:lineRule="auto"/>
              <w:contextualSpacing/>
              <w:rPr>
                <w:rFonts w:ascii="Arial" w:hAnsi="Arial" w:cs="Arial"/>
                <w:i/>
              </w:rPr>
            </w:pPr>
            <w:r w:rsidRPr="00E95B7B">
              <w:rPr>
                <w:rFonts w:ascii="Arial" w:hAnsi="Arial" w:cs="Arial"/>
                <w:i/>
              </w:rPr>
              <w:t xml:space="preserve">In the case of tissue obtained pursuant to an induced abortion, </w:t>
            </w:r>
          </w:p>
          <w:p w14:paraId="67641BE5" w14:textId="77777777" w:rsidR="006B7575" w:rsidRPr="00E95B7B" w:rsidRDefault="006B7575" w:rsidP="00A362A3">
            <w:pPr>
              <w:spacing w:after="0" w:line="240" w:lineRule="auto"/>
              <w:contextualSpacing/>
              <w:rPr>
                <w:rFonts w:ascii="Arial" w:hAnsi="Arial" w:cs="Arial"/>
                <w:b/>
              </w:rPr>
            </w:pPr>
            <w:r w:rsidRPr="00E95B7B">
              <w:rPr>
                <w:rFonts w:ascii="Arial" w:hAnsi="Arial" w:cs="Arial"/>
                <w:u w:val="single"/>
              </w:rPr>
              <w:t>Obtained the woman’s consent for the abortion before requesting or obtaining consent for the tissue to be used for research</w:t>
            </w:r>
            <w:r w:rsidRPr="00E95B7B">
              <w:rPr>
                <w:rFonts w:ascii="Arial" w:hAnsi="Arial" w:cs="Arial"/>
              </w:rPr>
              <w:t xml:space="preserve">;  </w:t>
            </w:r>
          </w:p>
        </w:tc>
        <w:tc>
          <w:tcPr>
            <w:tcW w:w="2970" w:type="dxa"/>
            <w:shd w:val="clear" w:color="auto" w:fill="auto"/>
            <w:vAlign w:val="bottom"/>
          </w:tcPr>
          <w:p w14:paraId="54CD245A"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53E180D2" w14:textId="77777777" w:rsidTr="006B7575">
        <w:tc>
          <w:tcPr>
            <w:tcW w:w="7583" w:type="dxa"/>
            <w:shd w:val="clear" w:color="auto" w:fill="auto"/>
          </w:tcPr>
          <w:p w14:paraId="12C394F2" w14:textId="77777777" w:rsidR="00A362A3" w:rsidRPr="00E95B7B" w:rsidRDefault="006B7575" w:rsidP="00A362A3">
            <w:pPr>
              <w:spacing w:after="0" w:line="240" w:lineRule="auto"/>
              <w:contextualSpacing/>
              <w:rPr>
                <w:rFonts w:ascii="Arial" w:hAnsi="Arial" w:cs="Arial"/>
                <w:i/>
              </w:rPr>
            </w:pPr>
            <w:r w:rsidRPr="00E95B7B">
              <w:rPr>
                <w:rFonts w:ascii="Arial" w:hAnsi="Arial" w:cs="Arial"/>
                <w:i/>
              </w:rPr>
              <w:t xml:space="preserve">In the case of tissue obtained pursuant to an induced abortion, </w:t>
            </w:r>
          </w:p>
          <w:p w14:paraId="2FF810B7" w14:textId="77777777" w:rsidR="006B7575" w:rsidRPr="00E95B7B" w:rsidRDefault="006B7575" w:rsidP="00A362A3">
            <w:pPr>
              <w:spacing w:after="0" w:line="240" w:lineRule="auto"/>
              <w:contextualSpacing/>
              <w:rPr>
                <w:rFonts w:ascii="Arial" w:hAnsi="Arial" w:cs="Arial"/>
                <w:b/>
              </w:rPr>
            </w:pPr>
            <w:r w:rsidRPr="00E95B7B">
              <w:rPr>
                <w:rFonts w:ascii="Arial" w:hAnsi="Arial" w:cs="Arial"/>
                <w:u w:val="single"/>
              </w:rPr>
              <w:t>Did not alter the timing, method, or procedures used to terminate the pregnancy solely for the purpose of obtaining the tissue for research</w:t>
            </w:r>
            <w:r w:rsidRPr="00E95B7B">
              <w:rPr>
                <w:rFonts w:ascii="Arial" w:hAnsi="Arial" w:cs="Arial"/>
              </w:rPr>
              <w:t xml:space="preserve">; and  </w:t>
            </w:r>
          </w:p>
        </w:tc>
        <w:tc>
          <w:tcPr>
            <w:tcW w:w="2970" w:type="dxa"/>
            <w:shd w:val="clear" w:color="auto" w:fill="auto"/>
            <w:vAlign w:val="bottom"/>
          </w:tcPr>
          <w:p w14:paraId="1231BE67"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324989CE" w14:textId="77777777" w:rsidTr="006B7575">
        <w:tc>
          <w:tcPr>
            <w:tcW w:w="7583" w:type="dxa"/>
            <w:shd w:val="clear" w:color="auto" w:fill="auto"/>
          </w:tcPr>
          <w:p w14:paraId="3B073999" w14:textId="77777777" w:rsidR="00A362A3" w:rsidRPr="00E95B7B" w:rsidRDefault="006B7575" w:rsidP="00A362A3">
            <w:pPr>
              <w:spacing w:after="0" w:line="240" w:lineRule="auto"/>
              <w:contextualSpacing/>
              <w:rPr>
                <w:rFonts w:ascii="Arial" w:hAnsi="Arial" w:cs="Arial"/>
              </w:rPr>
            </w:pPr>
            <w:r w:rsidRPr="00E95B7B">
              <w:rPr>
                <w:rFonts w:ascii="Arial" w:hAnsi="Arial" w:cs="Arial"/>
                <w:i/>
              </w:rPr>
              <w:t>In the case of tissue obtained pursuant to an induced abortion</w:t>
            </w:r>
            <w:r w:rsidRPr="00E95B7B">
              <w:rPr>
                <w:rFonts w:ascii="Arial" w:hAnsi="Arial" w:cs="Arial"/>
              </w:rPr>
              <w:t xml:space="preserve">, </w:t>
            </w:r>
          </w:p>
          <w:p w14:paraId="271FEE46" w14:textId="77777777" w:rsidR="006B7575" w:rsidRPr="00E95B7B" w:rsidRDefault="006B7575" w:rsidP="00A362A3">
            <w:pPr>
              <w:spacing w:after="0" w:line="240" w:lineRule="auto"/>
              <w:contextualSpacing/>
              <w:rPr>
                <w:rFonts w:ascii="Arial" w:hAnsi="Arial" w:cs="Arial"/>
                <w:b/>
              </w:rPr>
            </w:pPr>
            <w:r w:rsidRPr="00E95B7B">
              <w:rPr>
                <w:rFonts w:ascii="Arial" w:hAnsi="Arial" w:cs="Arial"/>
                <w:u w:val="single"/>
              </w:rPr>
              <w:t>Performed the abortion in accordance with applicable law</w:t>
            </w:r>
            <w:r w:rsidRPr="00E95B7B">
              <w:rPr>
                <w:rFonts w:ascii="Arial" w:hAnsi="Arial" w:cs="Arial"/>
              </w:rPr>
              <w:t xml:space="preserve">.   </w:t>
            </w:r>
          </w:p>
        </w:tc>
        <w:tc>
          <w:tcPr>
            <w:tcW w:w="2970" w:type="dxa"/>
            <w:shd w:val="clear" w:color="auto" w:fill="auto"/>
            <w:vAlign w:val="bottom"/>
          </w:tcPr>
          <w:p w14:paraId="36FEB5B0" w14:textId="77777777" w:rsidR="006B7575" w:rsidRPr="00E95B7B" w:rsidRDefault="006B7575" w:rsidP="0073255A">
            <w:pPr>
              <w:spacing w:after="0" w:line="240" w:lineRule="auto"/>
              <w:contextualSpacing/>
              <w:jc w:val="center"/>
              <w:rPr>
                <w:rFonts w:ascii="Arial" w:hAnsi="Arial" w:cs="Arial"/>
                <w:color w:val="000000"/>
              </w:rPr>
            </w:pPr>
          </w:p>
        </w:tc>
      </w:tr>
      <w:tr w:rsidR="00A362A3" w:rsidRPr="00E95B7B" w14:paraId="0FBAFB6C" w14:textId="77777777" w:rsidTr="006C2BB6">
        <w:tc>
          <w:tcPr>
            <w:tcW w:w="10553" w:type="dxa"/>
            <w:gridSpan w:val="2"/>
            <w:shd w:val="clear" w:color="auto" w:fill="auto"/>
          </w:tcPr>
          <w:p w14:paraId="46B19709" w14:textId="77777777" w:rsidR="00A362A3" w:rsidRPr="00E95B7B" w:rsidRDefault="00A362A3" w:rsidP="00A362A3">
            <w:pPr>
              <w:spacing w:after="0" w:line="240" w:lineRule="auto"/>
              <w:contextualSpacing/>
              <w:rPr>
                <w:rFonts w:ascii="Arial" w:hAnsi="Arial" w:cs="Arial"/>
                <w:color w:val="000000"/>
              </w:rPr>
            </w:pPr>
            <w:r w:rsidRPr="00E95B7B">
              <w:rPr>
                <w:rFonts w:ascii="Arial" w:hAnsi="Arial" w:cs="Arial"/>
                <w:b/>
              </w:rPr>
              <w:t xml:space="preserve">The </w:t>
            </w:r>
            <w:r w:rsidRPr="00E95B7B">
              <w:rPr>
                <w:rFonts w:ascii="Arial" w:hAnsi="Arial" w:cs="Arial"/>
                <w:b/>
                <w:color w:val="FF33CC"/>
              </w:rPr>
              <w:t>attending physician</w:t>
            </w:r>
            <w:r w:rsidRPr="00E95B7B">
              <w:rPr>
                <w:rFonts w:ascii="Arial" w:hAnsi="Arial" w:cs="Arial"/>
                <w:b/>
              </w:rPr>
              <w:t xml:space="preserve"> </w:t>
            </w:r>
            <w:r w:rsidRPr="00E95B7B">
              <w:rPr>
                <w:rFonts w:ascii="Arial" w:hAnsi="Arial" w:cs="Arial"/>
              </w:rPr>
              <w:t>must disclose to the donor</w:t>
            </w:r>
          </w:p>
        </w:tc>
      </w:tr>
      <w:tr w:rsidR="006B7575" w:rsidRPr="00E95B7B" w14:paraId="55436256" w14:textId="77777777" w:rsidTr="006B7575">
        <w:tc>
          <w:tcPr>
            <w:tcW w:w="7583" w:type="dxa"/>
            <w:shd w:val="clear" w:color="auto" w:fill="auto"/>
          </w:tcPr>
          <w:p w14:paraId="4E172CC2" w14:textId="77777777" w:rsidR="006B7575" w:rsidRPr="00E95B7B" w:rsidRDefault="006B7575" w:rsidP="00A362A3">
            <w:pPr>
              <w:spacing w:after="0" w:line="240" w:lineRule="auto"/>
              <w:contextualSpacing/>
              <w:rPr>
                <w:rFonts w:ascii="Arial" w:hAnsi="Arial" w:cs="Arial"/>
                <w:b/>
              </w:rPr>
            </w:pPr>
            <w:r w:rsidRPr="00E95B7B">
              <w:rPr>
                <w:rFonts w:ascii="Arial" w:hAnsi="Arial" w:cs="Arial"/>
                <w:color w:val="FF33CC"/>
              </w:rPr>
              <w:t>any interest</w:t>
            </w:r>
            <w:r w:rsidRPr="00E95B7B">
              <w:rPr>
                <w:rFonts w:ascii="Arial" w:hAnsi="Arial" w:cs="Arial"/>
              </w:rPr>
              <w:t xml:space="preserve"> </w:t>
            </w:r>
            <w:r w:rsidR="00A362A3" w:rsidRPr="00E95B7B">
              <w:rPr>
                <w:rFonts w:ascii="Arial" w:hAnsi="Arial" w:cs="Arial"/>
              </w:rPr>
              <w:t xml:space="preserve">(including </w:t>
            </w:r>
            <w:r w:rsidR="00A362A3" w:rsidRPr="00E95B7B">
              <w:rPr>
                <w:rFonts w:ascii="Arial" w:hAnsi="Arial" w:cs="Arial"/>
                <w:color w:val="FF33CC"/>
              </w:rPr>
              <w:t>financial)</w:t>
            </w:r>
            <w:r w:rsidR="00A362A3" w:rsidRPr="00E95B7B">
              <w:rPr>
                <w:rFonts w:ascii="Arial" w:hAnsi="Arial" w:cs="Arial"/>
              </w:rPr>
              <w:t xml:space="preserve"> </w:t>
            </w:r>
            <w:r w:rsidRPr="00E95B7B">
              <w:rPr>
                <w:rFonts w:ascii="Arial" w:hAnsi="Arial" w:cs="Arial"/>
              </w:rPr>
              <w:t xml:space="preserve">that the attending physician has in the research to be conducted with the tissue.   </w:t>
            </w:r>
          </w:p>
        </w:tc>
        <w:tc>
          <w:tcPr>
            <w:tcW w:w="2970" w:type="dxa"/>
            <w:shd w:val="clear" w:color="auto" w:fill="auto"/>
          </w:tcPr>
          <w:p w14:paraId="30D7AA69"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66E688C8" w14:textId="77777777" w:rsidTr="006B7575">
        <w:tc>
          <w:tcPr>
            <w:tcW w:w="7583" w:type="dxa"/>
            <w:shd w:val="clear" w:color="auto" w:fill="auto"/>
          </w:tcPr>
          <w:p w14:paraId="66CCA6AE" w14:textId="77777777" w:rsidR="006B7575" w:rsidRPr="00E95B7B" w:rsidRDefault="006B7575" w:rsidP="0073255A">
            <w:pPr>
              <w:spacing w:after="0" w:line="240" w:lineRule="auto"/>
              <w:contextualSpacing/>
              <w:rPr>
                <w:rFonts w:ascii="Arial" w:hAnsi="Arial" w:cs="Arial"/>
              </w:rPr>
            </w:pPr>
            <w:r w:rsidRPr="00E95B7B">
              <w:rPr>
                <w:rFonts w:ascii="Arial" w:hAnsi="Arial" w:cs="Arial"/>
                <w:color w:val="FF33CC"/>
              </w:rPr>
              <w:t>any known medical risks to the donor or risks to her privacy</w:t>
            </w:r>
            <w:r w:rsidRPr="00E95B7B">
              <w:rPr>
                <w:rFonts w:ascii="Arial" w:hAnsi="Arial" w:cs="Arial"/>
              </w:rPr>
              <w:t xml:space="preserve"> that might be associated with the donation of the</w:t>
            </w:r>
          </w:p>
          <w:p w14:paraId="04B0EB33" w14:textId="77777777" w:rsidR="006B7575" w:rsidRPr="00E95B7B" w:rsidRDefault="006B7575" w:rsidP="0073255A">
            <w:pPr>
              <w:spacing w:after="0" w:line="240" w:lineRule="auto"/>
              <w:contextualSpacing/>
              <w:rPr>
                <w:rFonts w:ascii="Arial" w:hAnsi="Arial" w:cs="Arial"/>
              </w:rPr>
            </w:pPr>
            <w:proofErr w:type="gramStart"/>
            <w:r w:rsidRPr="00E95B7B">
              <w:rPr>
                <w:rFonts w:ascii="Arial" w:hAnsi="Arial" w:cs="Arial"/>
              </w:rPr>
              <w:t>tissue</w:t>
            </w:r>
            <w:proofErr w:type="gramEnd"/>
            <w:r w:rsidRPr="00E95B7B">
              <w:rPr>
                <w:rFonts w:ascii="Arial" w:hAnsi="Arial" w:cs="Arial"/>
              </w:rPr>
              <w:t xml:space="preserve"> and that are in addition to risks of such </w:t>
            </w:r>
            <w:proofErr w:type="gramStart"/>
            <w:r w:rsidRPr="00E95B7B">
              <w:rPr>
                <w:rFonts w:ascii="Arial" w:hAnsi="Arial" w:cs="Arial"/>
              </w:rPr>
              <w:t>type</w:t>
            </w:r>
            <w:proofErr w:type="gramEnd"/>
            <w:r w:rsidRPr="00E95B7B">
              <w:rPr>
                <w:rFonts w:ascii="Arial" w:hAnsi="Arial" w:cs="Arial"/>
              </w:rPr>
              <w:t xml:space="preserve"> that are associated with the woman's medical care.</w:t>
            </w:r>
          </w:p>
        </w:tc>
        <w:tc>
          <w:tcPr>
            <w:tcW w:w="2970" w:type="dxa"/>
            <w:shd w:val="clear" w:color="auto" w:fill="auto"/>
          </w:tcPr>
          <w:p w14:paraId="7196D064" w14:textId="77777777" w:rsidR="006B7575" w:rsidRPr="00E95B7B" w:rsidRDefault="006B7575" w:rsidP="0073255A">
            <w:pPr>
              <w:spacing w:after="0" w:line="240" w:lineRule="auto"/>
              <w:contextualSpacing/>
              <w:jc w:val="center"/>
              <w:rPr>
                <w:rFonts w:ascii="Arial" w:hAnsi="Arial" w:cs="Arial"/>
                <w:color w:val="000000"/>
              </w:rPr>
            </w:pPr>
          </w:p>
        </w:tc>
      </w:tr>
      <w:tr w:rsidR="00A362A3" w:rsidRPr="00E95B7B" w14:paraId="0EDEE7FF" w14:textId="77777777" w:rsidTr="006C2BB6">
        <w:tc>
          <w:tcPr>
            <w:tcW w:w="10553" w:type="dxa"/>
            <w:gridSpan w:val="2"/>
            <w:shd w:val="clear" w:color="auto" w:fill="auto"/>
          </w:tcPr>
          <w:p w14:paraId="3F0ABA5F" w14:textId="77777777" w:rsidR="00A362A3" w:rsidRPr="00E95B7B" w:rsidRDefault="00A362A3" w:rsidP="00A362A3">
            <w:pPr>
              <w:spacing w:after="0" w:line="240" w:lineRule="auto"/>
              <w:contextualSpacing/>
              <w:rPr>
                <w:rFonts w:ascii="Arial" w:hAnsi="Arial" w:cs="Arial"/>
                <w:color w:val="000000"/>
              </w:rPr>
            </w:pPr>
            <w:r w:rsidRPr="00E95B7B">
              <w:rPr>
                <w:rFonts w:ascii="Arial" w:hAnsi="Arial" w:cs="Arial"/>
                <w:b/>
              </w:rPr>
              <w:t xml:space="preserve">The </w:t>
            </w:r>
            <w:r w:rsidRPr="00E95B7B">
              <w:rPr>
                <w:rFonts w:ascii="Arial" w:hAnsi="Arial" w:cs="Arial"/>
                <w:b/>
                <w:color w:val="FF33CC"/>
              </w:rPr>
              <w:t>principal investigator of the research project</w:t>
            </w:r>
            <w:r w:rsidRPr="00E95B7B">
              <w:rPr>
                <w:rFonts w:ascii="Arial" w:hAnsi="Arial" w:cs="Arial"/>
              </w:rPr>
              <w:t xml:space="preserve"> must sign a statement certifying that he or she:</w:t>
            </w:r>
          </w:p>
        </w:tc>
      </w:tr>
      <w:tr w:rsidR="006B7575" w:rsidRPr="00E95B7B" w14:paraId="32E6F972" w14:textId="77777777" w:rsidTr="006B7575">
        <w:tc>
          <w:tcPr>
            <w:tcW w:w="7583" w:type="dxa"/>
            <w:shd w:val="clear" w:color="auto" w:fill="auto"/>
          </w:tcPr>
          <w:p w14:paraId="7BA1A0E2" w14:textId="77777777" w:rsidR="006B7575" w:rsidRPr="00E95B7B" w:rsidRDefault="00A362A3" w:rsidP="00A362A3">
            <w:pPr>
              <w:spacing w:after="0" w:line="240" w:lineRule="auto"/>
              <w:contextualSpacing/>
              <w:rPr>
                <w:rFonts w:ascii="Arial" w:hAnsi="Arial" w:cs="Arial"/>
                <w:b/>
              </w:rPr>
            </w:pPr>
            <w:r w:rsidRPr="00E95B7B">
              <w:rPr>
                <w:rFonts w:ascii="Arial" w:hAnsi="Arial" w:cs="Arial"/>
              </w:rPr>
              <w:t xml:space="preserve">Is aware that </w:t>
            </w:r>
            <w:r w:rsidR="006B7575" w:rsidRPr="00E95B7B">
              <w:rPr>
                <w:rFonts w:ascii="Arial" w:hAnsi="Arial" w:cs="Arial"/>
              </w:rPr>
              <w:t xml:space="preserve">the tissue is human fetal </w:t>
            </w:r>
            <w:r w:rsidR="006B7575" w:rsidRPr="00E95B7B">
              <w:rPr>
                <w:rFonts w:ascii="Arial" w:hAnsi="Arial" w:cs="Arial"/>
                <w:color w:val="FF33CC"/>
              </w:rPr>
              <w:t>tissue obtained in a spontaneous or induced abortion or pursuant to a stillbirth</w:t>
            </w:r>
            <w:r w:rsidR="006B7575" w:rsidRPr="00E95B7B">
              <w:rPr>
                <w:rFonts w:ascii="Arial" w:hAnsi="Arial" w:cs="Arial"/>
              </w:rPr>
              <w:t xml:space="preserve">; </w:t>
            </w:r>
          </w:p>
        </w:tc>
        <w:tc>
          <w:tcPr>
            <w:tcW w:w="2970" w:type="dxa"/>
            <w:shd w:val="clear" w:color="auto" w:fill="auto"/>
          </w:tcPr>
          <w:p w14:paraId="34FF1C98"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7DB3AD0E" w14:textId="77777777" w:rsidTr="006B7575">
        <w:tc>
          <w:tcPr>
            <w:tcW w:w="7583" w:type="dxa"/>
            <w:shd w:val="clear" w:color="auto" w:fill="auto"/>
          </w:tcPr>
          <w:p w14:paraId="00355D7C" w14:textId="77777777" w:rsidR="006B7575" w:rsidRPr="00E95B7B" w:rsidRDefault="00A362A3" w:rsidP="0073255A">
            <w:pPr>
              <w:spacing w:after="0" w:line="240" w:lineRule="auto"/>
              <w:contextualSpacing/>
              <w:rPr>
                <w:rFonts w:ascii="Arial" w:hAnsi="Arial" w:cs="Arial"/>
              </w:rPr>
            </w:pPr>
            <w:proofErr w:type="gramStart"/>
            <w:r w:rsidRPr="00E95B7B">
              <w:rPr>
                <w:rFonts w:ascii="Arial" w:hAnsi="Arial" w:cs="Arial"/>
              </w:rPr>
              <w:t>Is</w:t>
            </w:r>
            <w:proofErr w:type="gramEnd"/>
            <w:r w:rsidRPr="00E95B7B">
              <w:rPr>
                <w:rFonts w:ascii="Arial" w:hAnsi="Arial" w:cs="Arial"/>
              </w:rPr>
              <w:t xml:space="preserve"> aware that </w:t>
            </w:r>
            <w:r w:rsidR="006B7575" w:rsidRPr="00E95B7B">
              <w:rPr>
                <w:rFonts w:ascii="Arial" w:hAnsi="Arial" w:cs="Arial"/>
              </w:rPr>
              <w:t xml:space="preserve">the </w:t>
            </w:r>
            <w:r w:rsidR="006B7575" w:rsidRPr="00E95B7B">
              <w:rPr>
                <w:rFonts w:ascii="Arial" w:hAnsi="Arial" w:cs="Arial"/>
                <w:color w:val="FF33CC"/>
              </w:rPr>
              <w:t xml:space="preserve">tissue was donated for research </w:t>
            </w:r>
            <w:proofErr w:type="gramStart"/>
            <w:r w:rsidR="006B7575" w:rsidRPr="00E95B7B">
              <w:rPr>
                <w:rFonts w:ascii="Arial" w:hAnsi="Arial" w:cs="Arial"/>
                <w:color w:val="FF33CC"/>
              </w:rPr>
              <w:t>purposes</w:t>
            </w:r>
            <w:r w:rsidR="006B7575" w:rsidRPr="00E95B7B">
              <w:rPr>
                <w:rFonts w:ascii="Arial" w:hAnsi="Arial" w:cs="Arial"/>
              </w:rPr>
              <w:t>;</w:t>
            </w:r>
            <w:proofErr w:type="gramEnd"/>
            <w:r w:rsidR="006B7575" w:rsidRPr="00E95B7B">
              <w:rPr>
                <w:rFonts w:ascii="Arial" w:hAnsi="Arial" w:cs="Arial"/>
              </w:rPr>
              <w:t xml:space="preserve"> </w:t>
            </w:r>
          </w:p>
          <w:p w14:paraId="6D072C0D" w14:textId="77777777" w:rsidR="006B7575" w:rsidRPr="00E95B7B" w:rsidRDefault="006B7575" w:rsidP="0073255A">
            <w:pPr>
              <w:spacing w:after="0" w:line="240" w:lineRule="auto"/>
              <w:contextualSpacing/>
              <w:rPr>
                <w:rFonts w:ascii="Arial" w:hAnsi="Arial" w:cs="Arial"/>
                <w:b/>
              </w:rPr>
            </w:pPr>
          </w:p>
        </w:tc>
        <w:tc>
          <w:tcPr>
            <w:tcW w:w="2970" w:type="dxa"/>
            <w:shd w:val="clear" w:color="auto" w:fill="auto"/>
          </w:tcPr>
          <w:p w14:paraId="48A21919"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109E139E" w14:textId="77777777" w:rsidTr="006B7575">
        <w:tc>
          <w:tcPr>
            <w:tcW w:w="7583" w:type="dxa"/>
            <w:shd w:val="clear" w:color="auto" w:fill="auto"/>
          </w:tcPr>
          <w:p w14:paraId="60C5023C" w14:textId="77777777" w:rsidR="006B7575" w:rsidRPr="00E95B7B" w:rsidRDefault="006B7575" w:rsidP="0073255A">
            <w:pPr>
              <w:spacing w:after="0" w:line="240" w:lineRule="auto"/>
              <w:contextualSpacing/>
              <w:rPr>
                <w:rFonts w:ascii="Arial" w:hAnsi="Arial" w:cs="Arial"/>
              </w:rPr>
            </w:pPr>
            <w:r w:rsidRPr="00E95B7B">
              <w:rPr>
                <w:rFonts w:ascii="Arial" w:hAnsi="Arial" w:cs="Arial"/>
              </w:rPr>
              <w:t xml:space="preserve">had </w:t>
            </w:r>
            <w:r w:rsidRPr="00E95B7B">
              <w:rPr>
                <w:rFonts w:ascii="Arial" w:hAnsi="Arial" w:cs="Arial"/>
                <w:color w:val="FF33CC"/>
              </w:rPr>
              <w:t>no part in any decisions as to the timing, method, or procedures used to terminate the pregnancy</w:t>
            </w:r>
            <w:r w:rsidRPr="00E95B7B">
              <w:rPr>
                <w:rFonts w:ascii="Arial" w:hAnsi="Arial" w:cs="Arial"/>
              </w:rPr>
              <w:t xml:space="preserve">; and  </w:t>
            </w:r>
          </w:p>
          <w:p w14:paraId="6BD18F9B" w14:textId="77777777" w:rsidR="006B7575" w:rsidRPr="00E95B7B" w:rsidRDefault="006B7575" w:rsidP="0073255A">
            <w:pPr>
              <w:spacing w:after="0" w:line="240" w:lineRule="auto"/>
              <w:contextualSpacing/>
              <w:rPr>
                <w:rFonts w:ascii="Arial" w:hAnsi="Arial" w:cs="Arial"/>
                <w:b/>
              </w:rPr>
            </w:pPr>
          </w:p>
        </w:tc>
        <w:tc>
          <w:tcPr>
            <w:tcW w:w="2970" w:type="dxa"/>
            <w:shd w:val="clear" w:color="auto" w:fill="auto"/>
          </w:tcPr>
          <w:p w14:paraId="238601FE" w14:textId="77777777" w:rsidR="006B7575" w:rsidRPr="00E95B7B" w:rsidRDefault="006B7575" w:rsidP="0073255A">
            <w:pPr>
              <w:spacing w:after="0" w:line="240" w:lineRule="auto"/>
              <w:contextualSpacing/>
              <w:jc w:val="center"/>
              <w:rPr>
                <w:rFonts w:ascii="Arial" w:hAnsi="Arial" w:cs="Arial"/>
                <w:color w:val="000000"/>
              </w:rPr>
            </w:pPr>
          </w:p>
        </w:tc>
      </w:tr>
      <w:tr w:rsidR="006B7575" w:rsidRPr="00E95B7B" w14:paraId="0B2E8B4C" w14:textId="77777777" w:rsidTr="006B7575">
        <w:tc>
          <w:tcPr>
            <w:tcW w:w="7583" w:type="dxa"/>
            <w:shd w:val="clear" w:color="auto" w:fill="auto"/>
          </w:tcPr>
          <w:p w14:paraId="45F221C5" w14:textId="77777777" w:rsidR="006B7575" w:rsidRPr="00E95B7B" w:rsidRDefault="006B7575" w:rsidP="0073255A">
            <w:pPr>
              <w:spacing w:after="0" w:line="240" w:lineRule="auto"/>
              <w:contextualSpacing/>
              <w:rPr>
                <w:rFonts w:ascii="Arial" w:hAnsi="Arial" w:cs="Arial"/>
                <w:b/>
              </w:rPr>
            </w:pPr>
            <w:r w:rsidRPr="00E95B7B">
              <w:rPr>
                <w:rFonts w:ascii="Arial" w:hAnsi="Arial" w:cs="Arial"/>
                <w:b/>
              </w:rPr>
              <w:t>i</w:t>
            </w:r>
            <w:r w:rsidRPr="00E95B7B">
              <w:rPr>
                <w:rFonts w:ascii="Arial" w:hAnsi="Arial" w:cs="Arial"/>
              </w:rPr>
              <w:t xml:space="preserve">s </w:t>
            </w:r>
            <w:r w:rsidRPr="00E95B7B">
              <w:rPr>
                <w:rFonts w:ascii="Arial" w:hAnsi="Arial" w:cs="Arial"/>
                <w:color w:val="FF33CC"/>
              </w:rPr>
              <w:t>not the donor’s attending physician</w:t>
            </w:r>
            <w:r w:rsidRPr="00E95B7B">
              <w:rPr>
                <w:rFonts w:ascii="Arial" w:hAnsi="Arial" w:cs="Arial"/>
              </w:rPr>
              <w:t xml:space="preserve">.    </w:t>
            </w:r>
          </w:p>
        </w:tc>
        <w:tc>
          <w:tcPr>
            <w:tcW w:w="2970" w:type="dxa"/>
            <w:shd w:val="clear" w:color="auto" w:fill="auto"/>
          </w:tcPr>
          <w:p w14:paraId="0F3CABC7" w14:textId="77777777" w:rsidR="006B7575" w:rsidRPr="00E95B7B" w:rsidRDefault="006B7575" w:rsidP="0073255A">
            <w:pPr>
              <w:spacing w:after="0" w:line="240" w:lineRule="auto"/>
              <w:contextualSpacing/>
              <w:jc w:val="center"/>
              <w:rPr>
                <w:rFonts w:ascii="Arial" w:hAnsi="Arial" w:cs="Arial"/>
                <w:color w:val="000000"/>
              </w:rPr>
            </w:pPr>
          </w:p>
        </w:tc>
      </w:tr>
      <w:tr w:rsidR="00C969C3" w:rsidRPr="00E95B7B" w14:paraId="6C8E2BD5" w14:textId="77777777" w:rsidTr="006B7575">
        <w:tc>
          <w:tcPr>
            <w:tcW w:w="7583" w:type="dxa"/>
            <w:shd w:val="clear" w:color="auto" w:fill="auto"/>
          </w:tcPr>
          <w:p w14:paraId="5EF61AAA" w14:textId="77777777" w:rsidR="00C969C3" w:rsidRPr="00E95B7B" w:rsidRDefault="00C969C3" w:rsidP="00C969C3">
            <w:pPr>
              <w:pStyle w:val="ListParagraph"/>
              <w:spacing w:after="240"/>
              <w:ind w:left="0"/>
              <w:rPr>
                <w:rFonts w:ascii="Arial" w:hAnsi="Arial" w:cs="Arial"/>
                <w:b/>
                <w:sz w:val="22"/>
                <w:szCs w:val="22"/>
              </w:rPr>
            </w:pPr>
            <w:r w:rsidRPr="00E95B7B">
              <w:rPr>
                <w:rFonts w:ascii="Arial" w:hAnsi="Arial" w:cs="Arial"/>
                <w:sz w:val="22"/>
                <w:szCs w:val="22"/>
              </w:rPr>
              <w:t xml:space="preserve">has </w:t>
            </w:r>
            <w:r w:rsidRPr="00E95B7B">
              <w:rPr>
                <w:rFonts w:ascii="Arial" w:hAnsi="Arial" w:cs="Arial"/>
                <w:color w:val="FF33CC"/>
                <w:sz w:val="22"/>
                <w:szCs w:val="22"/>
              </w:rPr>
              <w:t>provided such information to other individuals with responsibilities regarding the </w:t>
            </w:r>
            <w:hyperlink r:id="rId9" w:tooltip="research" w:history="1">
              <w:r w:rsidRPr="00E95B7B">
                <w:rPr>
                  <w:rFonts w:ascii="Arial" w:hAnsi="Arial" w:cs="Arial"/>
                  <w:color w:val="FF33CC"/>
                  <w:sz w:val="22"/>
                  <w:szCs w:val="22"/>
                </w:rPr>
                <w:t>research</w:t>
              </w:r>
            </w:hyperlink>
            <w:r w:rsidRPr="00E95B7B">
              <w:rPr>
                <w:rFonts w:ascii="Arial" w:hAnsi="Arial" w:cs="Arial"/>
                <w:sz w:val="22"/>
                <w:szCs w:val="22"/>
              </w:rPr>
              <w:t xml:space="preserve"> [</w:t>
            </w:r>
            <w:r w:rsidRPr="00E95B7B">
              <w:rPr>
                <w:rFonts w:ascii="Arial" w:hAnsi="Arial" w:cs="Arial"/>
                <w:i/>
                <w:sz w:val="22"/>
                <w:szCs w:val="22"/>
              </w:rPr>
              <w:t>i.e. PI has provided the information listed under point (1) above to their research team which are listed on the protocol that includes the use of this tissue</w:t>
            </w:r>
            <w:r w:rsidRPr="00E95B7B">
              <w:rPr>
                <w:rFonts w:ascii="Arial" w:hAnsi="Arial" w:cs="Arial"/>
                <w:sz w:val="22"/>
                <w:szCs w:val="22"/>
              </w:rPr>
              <w:t>].</w:t>
            </w:r>
          </w:p>
        </w:tc>
        <w:tc>
          <w:tcPr>
            <w:tcW w:w="2970" w:type="dxa"/>
            <w:shd w:val="clear" w:color="auto" w:fill="auto"/>
          </w:tcPr>
          <w:p w14:paraId="5B08B5D1" w14:textId="77777777" w:rsidR="00C969C3" w:rsidRPr="00E95B7B" w:rsidRDefault="00C969C3" w:rsidP="0073255A">
            <w:pPr>
              <w:spacing w:after="0" w:line="240" w:lineRule="auto"/>
              <w:contextualSpacing/>
              <w:jc w:val="center"/>
              <w:rPr>
                <w:rFonts w:ascii="Arial" w:hAnsi="Arial" w:cs="Arial"/>
                <w:color w:val="000000"/>
              </w:rPr>
            </w:pPr>
          </w:p>
        </w:tc>
      </w:tr>
      <w:tr w:rsidR="00C969C3" w:rsidRPr="00E95B7B" w14:paraId="160C68C0" w14:textId="77777777" w:rsidTr="006B7575">
        <w:tc>
          <w:tcPr>
            <w:tcW w:w="7583" w:type="dxa"/>
            <w:shd w:val="clear" w:color="auto" w:fill="auto"/>
          </w:tcPr>
          <w:p w14:paraId="36E06CED" w14:textId="77777777" w:rsidR="00C969C3" w:rsidRPr="00E95B7B" w:rsidRDefault="00C969C3" w:rsidP="00C969C3">
            <w:pPr>
              <w:spacing w:after="0" w:line="240" w:lineRule="auto"/>
              <w:contextualSpacing/>
              <w:rPr>
                <w:rFonts w:ascii="Arial" w:hAnsi="Arial" w:cs="Arial"/>
                <w:b/>
              </w:rPr>
            </w:pPr>
            <w:r w:rsidRPr="00E95B7B">
              <w:rPr>
                <w:rFonts w:ascii="Arial" w:hAnsi="Arial" w:cs="Arial"/>
              </w:rPr>
              <w:t>will require, prior to obtaining the consent of an individual to be a </w:t>
            </w:r>
            <w:hyperlink r:id="rId10" w:tooltip="recipient" w:history="1">
              <w:r w:rsidRPr="00E95B7B">
                <w:rPr>
                  <w:rFonts w:ascii="Arial" w:hAnsi="Arial" w:cs="Arial"/>
                  <w:color w:val="FF33CC"/>
                </w:rPr>
                <w:t>recipient</w:t>
              </w:r>
            </w:hyperlink>
            <w:r w:rsidRPr="00E95B7B">
              <w:rPr>
                <w:rFonts w:ascii="Arial" w:hAnsi="Arial" w:cs="Arial"/>
                <w:color w:val="FF33CC"/>
              </w:rPr>
              <w:t> of a transplantation of the tissue</w:t>
            </w:r>
            <w:r w:rsidRPr="00E95B7B">
              <w:rPr>
                <w:rFonts w:ascii="Arial" w:hAnsi="Arial" w:cs="Arial"/>
              </w:rPr>
              <w:t>, written</w:t>
            </w:r>
            <w:r w:rsidRPr="00E95B7B">
              <w:rPr>
                <w:rFonts w:ascii="Arial" w:eastAsia="Times New Roman" w:hAnsi="Arial" w:cs="Arial"/>
                <w:b/>
                <w:color w:val="333333"/>
              </w:rPr>
              <w:t xml:space="preserve"> </w:t>
            </w:r>
            <w:r w:rsidRPr="00E95B7B">
              <w:rPr>
                <w:rFonts w:ascii="Arial" w:hAnsi="Arial" w:cs="Arial"/>
              </w:rPr>
              <w:t>acknowledgment of receipt of such information by such </w:t>
            </w:r>
            <w:hyperlink r:id="rId11" w:tooltip="recipient" w:history="1">
              <w:r w:rsidRPr="00E95B7B">
                <w:rPr>
                  <w:rFonts w:ascii="Arial" w:hAnsi="Arial" w:cs="Arial"/>
                </w:rPr>
                <w:t>recipient</w:t>
              </w:r>
            </w:hyperlink>
            <w:r w:rsidRPr="00E95B7B">
              <w:rPr>
                <w:rFonts w:ascii="Arial" w:hAnsi="Arial" w:cs="Arial"/>
              </w:rPr>
              <w:t xml:space="preserve"> [</w:t>
            </w:r>
            <w:r w:rsidRPr="00E95B7B">
              <w:rPr>
                <w:rFonts w:ascii="Arial" w:hAnsi="Arial" w:cs="Arial"/>
                <w:i/>
                <w:color w:val="FF33CC"/>
              </w:rPr>
              <w:t>will inform the recipient of the tissue about the information</w:t>
            </w:r>
            <w:r w:rsidRPr="00E95B7B">
              <w:rPr>
                <w:rFonts w:ascii="Arial" w:hAnsi="Arial" w:cs="Arial"/>
              </w:rPr>
              <w:t xml:space="preserve"> </w:t>
            </w:r>
            <w:r w:rsidRPr="00E95B7B">
              <w:rPr>
                <w:rFonts w:ascii="Arial" w:hAnsi="Arial" w:cs="Arial"/>
                <w:i/>
              </w:rPr>
              <w:t>listed under point (1) above]</w:t>
            </w:r>
            <w:r w:rsidRPr="00E95B7B">
              <w:rPr>
                <w:rFonts w:ascii="Arial" w:hAnsi="Arial" w:cs="Arial"/>
                <w:b/>
              </w:rPr>
              <w:t xml:space="preserve"> </w:t>
            </w:r>
          </w:p>
        </w:tc>
        <w:tc>
          <w:tcPr>
            <w:tcW w:w="2970" w:type="dxa"/>
            <w:shd w:val="clear" w:color="auto" w:fill="auto"/>
          </w:tcPr>
          <w:p w14:paraId="16DEB4AB" w14:textId="77777777" w:rsidR="00C969C3" w:rsidRPr="00E95B7B" w:rsidRDefault="00C969C3" w:rsidP="0073255A">
            <w:pPr>
              <w:spacing w:after="0" w:line="240" w:lineRule="auto"/>
              <w:contextualSpacing/>
              <w:jc w:val="center"/>
              <w:rPr>
                <w:rFonts w:ascii="Arial" w:hAnsi="Arial" w:cs="Arial"/>
                <w:color w:val="000000"/>
              </w:rPr>
            </w:pPr>
          </w:p>
        </w:tc>
      </w:tr>
    </w:tbl>
    <w:p w14:paraId="0AD9C6F4" w14:textId="77777777" w:rsidR="006B7575" w:rsidRPr="00E95B7B" w:rsidRDefault="006B7575" w:rsidP="006B7575">
      <w:pPr>
        <w:contextualSpacing/>
        <w:rPr>
          <w:rFonts w:ascii="Arial" w:hAnsi="Arial" w:cs="Arial"/>
        </w:rPr>
      </w:pPr>
    </w:p>
    <w:p w14:paraId="42B91747" w14:textId="77777777" w:rsidR="00F60F1C" w:rsidRPr="00E95B7B" w:rsidRDefault="00F60F1C" w:rsidP="00710950">
      <w:pPr>
        <w:ind w:left="-630"/>
        <w:contextualSpacing/>
        <w:rPr>
          <w:rFonts w:ascii="Arial" w:hAnsi="Arial" w:cs="Arial"/>
        </w:rPr>
      </w:pPr>
      <w:r w:rsidRPr="00710950">
        <w:rPr>
          <w:rFonts w:ascii="Arial" w:hAnsi="Arial" w:cs="Arial"/>
          <w:b/>
          <w:color w:val="742FEF"/>
          <w:highlight w:val="yellow"/>
        </w:rPr>
        <w:t xml:space="preserve">Additional requirements applicable to human fetal tissue obtained from </w:t>
      </w:r>
      <w:r w:rsidRPr="00710950">
        <w:rPr>
          <w:rFonts w:ascii="Arial" w:hAnsi="Arial" w:cs="Arial"/>
          <w:b/>
          <w:color w:val="742FEF"/>
          <w:highlight w:val="yellow"/>
          <w:u w:val="single"/>
        </w:rPr>
        <w:t>elective abortions</w:t>
      </w:r>
      <w:r w:rsidRPr="00710950">
        <w:rPr>
          <w:rFonts w:ascii="Arial" w:hAnsi="Arial" w:cs="Arial"/>
          <w:b/>
          <w:color w:val="742FEF"/>
          <w:highlight w:val="yellow"/>
        </w:rPr>
        <w:t xml:space="preserve"> </w:t>
      </w:r>
      <w:r w:rsidRPr="00710950">
        <w:rPr>
          <w:rFonts w:ascii="Arial" w:hAnsi="Arial" w:cs="Arial"/>
          <w:b/>
          <w:color w:val="742FEF"/>
          <w:highlight w:val="yellow"/>
          <w:u w:val="single"/>
        </w:rPr>
        <w:t>NIH research</w:t>
      </w:r>
      <w:r w:rsidRPr="00710950">
        <w:rPr>
          <w:rFonts w:ascii="Arial" w:hAnsi="Arial" w:cs="Arial"/>
          <w:b/>
          <w:color w:val="742FEF"/>
          <w:highlight w:val="yellow"/>
        </w:rPr>
        <w:t xml:space="preserve">* submitted after 08/23/2019 </w:t>
      </w:r>
      <w:r w:rsidRPr="00710950">
        <w:rPr>
          <w:rFonts w:ascii="Arial" w:hAnsi="Arial" w:cs="Arial"/>
          <w:highlight w:val="yellow"/>
        </w:rPr>
        <w:t xml:space="preserve">per </w:t>
      </w:r>
      <w:hyperlink r:id="rId12" w:history="1">
        <w:r w:rsidRPr="00710950">
          <w:rPr>
            <w:rStyle w:val="Hyperlink"/>
            <w:rFonts w:ascii="Arial" w:hAnsi="Arial" w:cs="Arial"/>
            <w:highlight w:val="yellow"/>
          </w:rPr>
          <w:t>NOT-OD-19-137</w:t>
        </w:r>
      </w:hyperlink>
    </w:p>
    <w:p w14:paraId="4B1F511A" w14:textId="77777777" w:rsidR="00F60F1C" w:rsidRPr="00E95B7B" w:rsidRDefault="00F60F1C" w:rsidP="00D76F74">
      <w:pPr>
        <w:contextualSpacing/>
        <w:rPr>
          <w:rFonts w:ascii="Arial" w:hAnsi="Arial" w:cs="Arial"/>
        </w:rPr>
      </w:pPr>
    </w:p>
    <w:p w14:paraId="55E61C09" w14:textId="77777777" w:rsidR="00F60F1C" w:rsidRPr="00E95B7B" w:rsidRDefault="00F60F1C" w:rsidP="00D76F74">
      <w:pPr>
        <w:rPr>
          <w:rFonts w:ascii="Arial" w:hAnsi="Arial" w:cs="Arial"/>
        </w:rPr>
      </w:pPr>
      <w:r w:rsidRPr="00E95B7B">
        <w:rPr>
          <w:rFonts w:ascii="Arial" w:hAnsi="Arial" w:cs="Arial"/>
        </w:rPr>
        <w:t xml:space="preserve">*Research involves the study, analysis, or use of primary HFT, cells, and derivatives, and human fetal primary cell cultures </w:t>
      </w:r>
      <w:r w:rsidRPr="00E95B7B">
        <w:rPr>
          <w:rFonts w:ascii="Arial" w:hAnsi="Arial" w:cs="Arial"/>
          <w:b/>
          <w:bCs/>
          <w:i/>
          <w:iCs/>
        </w:rPr>
        <w:t>obtained from elective abortions</w:t>
      </w:r>
      <w:r w:rsidRPr="00E95B7B">
        <w:rPr>
          <w:rFonts w:ascii="Arial" w:hAnsi="Arial" w:cs="Arial"/>
        </w:rPr>
        <w:t xml:space="preserve"> and includes the following:</w:t>
      </w:r>
    </w:p>
    <w:p w14:paraId="4002F840" w14:textId="77777777" w:rsidR="00F60F1C" w:rsidRPr="00E95B7B" w:rsidRDefault="00F60F1C" w:rsidP="00D76F74">
      <w:pPr>
        <w:pStyle w:val="ListParagraph"/>
        <w:numPr>
          <w:ilvl w:val="0"/>
          <w:numId w:val="1"/>
        </w:numPr>
        <w:ind w:left="720"/>
        <w:rPr>
          <w:rFonts w:ascii="Arial" w:hAnsi="Arial" w:cs="Arial"/>
          <w:sz w:val="22"/>
          <w:szCs w:val="22"/>
        </w:rPr>
      </w:pPr>
      <w:r w:rsidRPr="00E95B7B">
        <w:rPr>
          <w:rFonts w:ascii="Arial" w:hAnsi="Arial" w:cs="Arial"/>
          <w:sz w:val="22"/>
          <w:szCs w:val="22"/>
        </w:rPr>
        <w:lastRenderedPageBreak/>
        <w:t>human fetal primary or secondary cell cultures, whether derived by the investigator or obtained from a vendor.</w:t>
      </w:r>
    </w:p>
    <w:p w14:paraId="04BD2CAE" w14:textId="77777777" w:rsidR="00F60F1C" w:rsidRPr="00E95B7B" w:rsidRDefault="00F60F1C" w:rsidP="00D76F74">
      <w:pPr>
        <w:pStyle w:val="ListParagraph"/>
        <w:numPr>
          <w:ilvl w:val="0"/>
          <w:numId w:val="1"/>
        </w:numPr>
        <w:ind w:left="720"/>
        <w:rPr>
          <w:rFonts w:ascii="Arial" w:hAnsi="Arial" w:cs="Arial"/>
          <w:sz w:val="22"/>
          <w:szCs w:val="22"/>
        </w:rPr>
      </w:pPr>
      <w:r w:rsidRPr="00E95B7B">
        <w:rPr>
          <w:rFonts w:ascii="Arial" w:hAnsi="Arial" w:cs="Arial"/>
          <w:sz w:val="22"/>
          <w:szCs w:val="22"/>
        </w:rPr>
        <w:t>animal models incorporating HFT from elective abortions, including obtaining such models from a vendor.</w:t>
      </w:r>
    </w:p>
    <w:p w14:paraId="13DD533C" w14:textId="77777777" w:rsidR="00F60F1C" w:rsidRPr="00E95B7B" w:rsidRDefault="00F60F1C" w:rsidP="00D76F74">
      <w:pPr>
        <w:pStyle w:val="ListParagraph"/>
        <w:numPr>
          <w:ilvl w:val="0"/>
          <w:numId w:val="1"/>
        </w:numPr>
        <w:ind w:left="720"/>
        <w:rPr>
          <w:rFonts w:ascii="Arial" w:hAnsi="Arial" w:cs="Arial"/>
          <w:sz w:val="22"/>
          <w:szCs w:val="22"/>
        </w:rPr>
      </w:pPr>
      <w:r w:rsidRPr="00E95B7B">
        <w:rPr>
          <w:rFonts w:ascii="Arial" w:hAnsi="Arial" w:cs="Arial"/>
          <w:sz w:val="22"/>
          <w:szCs w:val="22"/>
        </w:rPr>
        <w:t>derivative products from elective abortion tissues or cells such as protein or nucleic acid extracts.</w:t>
      </w:r>
    </w:p>
    <w:p w14:paraId="599834C4" w14:textId="77777777" w:rsidR="00F60F1C" w:rsidRPr="00E95B7B" w:rsidRDefault="00F60F1C" w:rsidP="00D76F74">
      <w:pPr>
        <w:pStyle w:val="ListParagraph"/>
        <w:numPr>
          <w:ilvl w:val="0"/>
          <w:numId w:val="1"/>
        </w:numPr>
        <w:ind w:left="720"/>
        <w:rPr>
          <w:rFonts w:ascii="Arial" w:hAnsi="Arial" w:cs="Arial"/>
          <w:sz w:val="22"/>
          <w:szCs w:val="22"/>
        </w:rPr>
      </w:pPr>
      <w:r w:rsidRPr="00E95B7B">
        <w:rPr>
          <w:rFonts w:ascii="Arial" w:hAnsi="Arial" w:cs="Arial"/>
          <w:sz w:val="22"/>
          <w:szCs w:val="22"/>
        </w:rPr>
        <w:t>any human extra-embryonic cells and tissue, such as umbilical cord tissue, cord blood, placenta, amniotic fluid, and chorionic villi, if obtained from the process of elective abortion.</w:t>
      </w:r>
    </w:p>
    <w:p w14:paraId="65F9C3DC" w14:textId="77777777" w:rsidR="00F60F1C" w:rsidRPr="00E95B7B" w:rsidRDefault="00F60F1C" w:rsidP="00D76F74">
      <w:pPr>
        <w:spacing w:after="150"/>
        <w:rPr>
          <w:rFonts w:ascii="Arial" w:hAnsi="Arial" w:cs="Arial"/>
        </w:rPr>
      </w:pPr>
    </w:p>
    <w:p w14:paraId="57BB6D2D" w14:textId="77777777" w:rsidR="00F60F1C" w:rsidRPr="00E95B7B" w:rsidRDefault="00F60F1C" w:rsidP="00D76F74">
      <w:pPr>
        <w:spacing w:after="150"/>
        <w:rPr>
          <w:rFonts w:ascii="Arial" w:hAnsi="Arial" w:cs="Arial"/>
        </w:rPr>
      </w:pPr>
      <w:r w:rsidRPr="00E95B7B">
        <w:rPr>
          <w:rFonts w:ascii="Arial" w:hAnsi="Arial" w:cs="Arial"/>
        </w:rPr>
        <w:t>If the research includes ONLY the following materials – the following requirement do not apply:</w:t>
      </w:r>
    </w:p>
    <w:p w14:paraId="2CEA6DBE" w14:textId="77777777" w:rsidR="00F60F1C" w:rsidRPr="00E95B7B" w:rsidRDefault="00F60F1C" w:rsidP="00D76F74">
      <w:pPr>
        <w:numPr>
          <w:ilvl w:val="0"/>
          <w:numId w:val="2"/>
        </w:numPr>
        <w:spacing w:before="100" w:beforeAutospacing="1" w:after="100" w:afterAutospacing="1" w:line="240" w:lineRule="auto"/>
        <w:rPr>
          <w:rFonts w:ascii="Arial" w:hAnsi="Arial" w:cs="Arial"/>
        </w:rPr>
      </w:pPr>
      <w:r w:rsidRPr="00E95B7B">
        <w:rPr>
          <w:rFonts w:ascii="Arial" w:hAnsi="Arial" w:cs="Arial"/>
        </w:rPr>
        <w:t xml:space="preserve">human fetal primary or secondary cell cultures, </w:t>
      </w:r>
      <w:r w:rsidRPr="00E95B7B">
        <w:rPr>
          <w:rFonts w:ascii="Arial" w:hAnsi="Arial" w:cs="Arial"/>
          <w:b/>
        </w:rPr>
        <w:t>if cells were not derived</w:t>
      </w:r>
      <w:r w:rsidRPr="00E95B7B">
        <w:rPr>
          <w:rFonts w:ascii="Arial" w:hAnsi="Arial" w:cs="Arial"/>
        </w:rPr>
        <w:t xml:space="preserve"> from an elective abortion</w:t>
      </w:r>
    </w:p>
    <w:p w14:paraId="23C91B02" w14:textId="77777777" w:rsidR="00F60F1C" w:rsidRPr="00E95B7B" w:rsidRDefault="00F60F1C" w:rsidP="00D76F74">
      <w:pPr>
        <w:numPr>
          <w:ilvl w:val="0"/>
          <w:numId w:val="2"/>
        </w:numPr>
        <w:spacing w:before="100" w:beforeAutospacing="1" w:after="100" w:afterAutospacing="1" w:line="240" w:lineRule="auto"/>
        <w:rPr>
          <w:rFonts w:ascii="Arial" w:hAnsi="Arial" w:cs="Arial"/>
        </w:rPr>
      </w:pPr>
      <w:r w:rsidRPr="00E95B7B">
        <w:rPr>
          <w:rFonts w:ascii="Arial" w:hAnsi="Arial" w:cs="Arial"/>
        </w:rPr>
        <w:t>already-</w:t>
      </w:r>
      <w:r w:rsidRPr="00E95B7B">
        <w:rPr>
          <w:rFonts w:ascii="Arial" w:hAnsi="Arial" w:cs="Arial"/>
          <w:b/>
        </w:rPr>
        <w:t>established (</w:t>
      </w:r>
      <w:hyperlink r:id="rId13" w:history="1">
        <w:r w:rsidRPr="00E95B7B">
          <w:rPr>
            <w:rFonts w:ascii="Arial" w:hAnsi="Arial" w:cs="Arial"/>
            <w:b/>
            <w:u w:val="single"/>
          </w:rPr>
          <w:t>as of June 5, 2019</w:t>
        </w:r>
      </w:hyperlink>
      <w:r w:rsidRPr="00E95B7B">
        <w:rPr>
          <w:rFonts w:ascii="Arial" w:hAnsi="Arial" w:cs="Arial"/>
          <w:b/>
        </w:rPr>
        <w:t>) human fetal cell lines</w:t>
      </w:r>
      <w:r w:rsidRPr="00E95B7B">
        <w:rPr>
          <w:rFonts w:ascii="Arial" w:hAnsi="Arial" w:cs="Arial"/>
        </w:rPr>
        <w:t xml:space="preserve"> (e.g. induced pluripotent stem cell lines from human fetal tissue, immortalized cell lines, differentiated cell lines).</w:t>
      </w:r>
    </w:p>
    <w:p w14:paraId="3E749AAC" w14:textId="77777777" w:rsidR="00F60F1C" w:rsidRPr="00E95B7B" w:rsidRDefault="00F60F1C" w:rsidP="00D76F74">
      <w:pPr>
        <w:numPr>
          <w:ilvl w:val="0"/>
          <w:numId w:val="2"/>
        </w:numPr>
        <w:spacing w:before="100" w:beforeAutospacing="1" w:after="100" w:afterAutospacing="1" w:line="240" w:lineRule="auto"/>
        <w:rPr>
          <w:rFonts w:ascii="Arial" w:hAnsi="Arial" w:cs="Arial"/>
        </w:rPr>
      </w:pPr>
      <w:r w:rsidRPr="00E95B7B">
        <w:rPr>
          <w:rFonts w:ascii="Arial" w:hAnsi="Arial" w:cs="Arial"/>
        </w:rPr>
        <w:t>derivative products from human fetal tissue or cells (e.g. DNA, RNA, protein) </w:t>
      </w:r>
      <w:r w:rsidRPr="00E95B7B">
        <w:rPr>
          <w:rFonts w:ascii="Arial" w:hAnsi="Arial" w:cs="Arial"/>
          <w:b/>
          <w:bCs/>
        </w:rPr>
        <w:t>if not</w:t>
      </w:r>
      <w:r w:rsidRPr="00E95B7B">
        <w:rPr>
          <w:rFonts w:ascii="Arial" w:hAnsi="Arial" w:cs="Arial"/>
        </w:rPr>
        <w:t> </w:t>
      </w:r>
      <w:r w:rsidRPr="00E95B7B">
        <w:rPr>
          <w:rFonts w:ascii="Arial" w:hAnsi="Arial" w:cs="Arial"/>
          <w:b/>
          <w:bCs/>
        </w:rPr>
        <w:t>derived</w:t>
      </w:r>
      <w:r w:rsidRPr="00E95B7B">
        <w:rPr>
          <w:rFonts w:ascii="Arial" w:hAnsi="Arial" w:cs="Arial"/>
        </w:rPr>
        <w:t> from elective abortion.</w:t>
      </w:r>
    </w:p>
    <w:p w14:paraId="6E79267A" w14:textId="77777777" w:rsidR="00F60F1C" w:rsidRPr="00E95B7B" w:rsidRDefault="00F60F1C" w:rsidP="00D76F74">
      <w:pPr>
        <w:numPr>
          <w:ilvl w:val="0"/>
          <w:numId w:val="2"/>
        </w:numPr>
        <w:spacing w:before="100" w:beforeAutospacing="1" w:after="100" w:afterAutospacing="1" w:line="240" w:lineRule="auto"/>
        <w:rPr>
          <w:rFonts w:ascii="Arial" w:hAnsi="Arial" w:cs="Arial"/>
        </w:rPr>
      </w:pPr>
      <w:r w:rsidRPr="00E95B7B">
        <w:rPr>
          <w:rFonts w:ascii="Arial" w:hAnsi="Arial" w:cs="Arial"/>
        </w:rPr>
        <w:t>human extra-embryonic cells and tissue, including, but not limited to, umbilical cord tissue, cord blood, placenta, amniotic fluid, and chorionic villi </w:t>
      </w:r>
      <w:r w:rsidRPr="00E95B7B">
        <w:rPr>
          <w:rFonts w:ascii="Arial" w:hAnsi="Arial" w:cs="Arial"/>
          <w:b/>
          <w:bCs/>
        </w:rPr>
        <w:t>if not derived</w:t>
      </w:r>
      <w:r w:rsidRPr="00E95B7B">
        <w:rPr>
          <w:rFonts w:ascii="Arial" w:hAnsi="Arial" w:cs="Arial"/>
        </w:rPr>
        <w:t> from elective abortion.</w:t>
      </w:r>
    </w:p>
    <w:p w14:paraId="22E0336A" w14:textId="77777777" w:rsidR="00F60F1C" w:rsidRPr="00E95B7B" w:rsidRDefault="00F60F1C" w:rsidP="00D76F74">
      <w:pPr>
        <w:numPr>
          <w:ilvl w:val="0"/>
          <w:numId w:val="2"/>
        </w:numPr>
        <w:spacing w:before="100" w:beforeAutospacing="1" w:after="100" w:afterAutospacing="1" w:line="240" w:lineRule="auto"/>
        <w:rPr>
          <w:rFonts w:ascii="Arial" w:hAnsi="Arial" w:cs="Arial"/>
        </w:rPr>
      </w:pPr>
      <w:proofErr w:type="gramStart"/>
      <w:r w:rsidRPr="00E95B7B">
        <w:rPr>
          <w:rFonts w:ascii="Arial" w:hAnsi="Arial" w:cs="Arial"/>
        </w:rPr>
        <w:t>human</w:t>
      </w:r>
      <w:proofErr w:type="gramEnd"/>
      <w:r w:rsidRPr="00E95B7B">
        <w:rPr>
          <w:rFonts w:ascii="Arial" w:hAnsi="Arial" w:cs="Arial"/>
        </w:rPr>
        <w:t xml:space="preserve"> </w:t>
      </w:r>
      <w:r w:rsidRPr="00E95B7B">
        <w:rPr>
          <w:rFonts w:ascii="Arial" w:hAnsi="Arial" w:cs="Arial"/>
          <w:b/>
        </w:rPr>
        <w:t>fetal cells present in maternal blood or other maternal sources</w:t>
      </w:r>
    </w:p>
    <w:p w14:paraId="01FAF2DF" w14:textId="77777777" w:rsidR="00F60F1C" w:rsidRPr="00E95B7B" w:rsidRDefault="00F60F1C" w:rsidP="00D76F74">
      <w:pPr>
        <w:numPr>
          <w:ilvl w:val="0"/>
          <w:numId w:val="2"/>
        </w:numPr>
        <w:spacing w:before="100" w:beforeAutospacing="1" w:after="100" w:afterAutospacing="1" w:line="240" w:lineRule="auto"/>
        <w:rPr>
          <w:rFonts w:ascii="Arial" w:hAnsi="Arial" w:cs="Arial"/>
        </w:rPr>
      </w:pPr>
      <w:r w:rsidRPr="00E95B7B">
        <w:rPr>
          <w:rFonts w:ascii="Arial" w:hAnsi="Arial" w:cs="Arial"/>
          <w:b/>
        </w:rPr>
        <w:t>embryonic stem cells or embryonic cell lines</w:t>
      </w:r>
      <w:r w:rsidRPr="00E95B7B">
        <w:rPr>
          <w:rFonts w:ascii="Arial" w:hAnsi="Arial" w:cs="Arial"/>
        </w:rPr>
        <w:t>.</w:t>
      </w:r>
    </w:p>
    <w:p w14:paraId="7F72282A" w14:textId="77777777" w:rsidR="00F60F1C" w:rsidRPr="00E95B7B" w:rsidRDefault="00F60F1C" w:rsidP="00D76F74">
      <w:pPr>
        <w:numPr>
          <w:ilvl w:val="0"/>
          <w:numId w:val="2"/>
        </w:numPr>
        <w:spacing w:before="100" w:beforeAutospacing="1" w:after="100" w:afterAutospacing="1" w:line="240" w:lineRule="auto"/>
        <w:rPr>
          <w:rFonts w:ascii="Arial" w:hAnsi="Arial" w:cs="Arial"/>
        </w:rPr>
      </w:pPr>
      <w:r w:rsidRPr="00E95B7B">
        <w:rPr>
          <w:rFonts w:ascii="Arial" w:hAnsi="Arial" w:cs="Arial"/>
        </w:rPr>
        <w:t>research on transplantation of HFT for therapeutic purposes.</w:t>
      </w:r>
    </w:p>
    <w:p w14:paraId="17CF8728" w14:textId="77777777" w:rsidR="00F60F1C" w:rsidRPr="00E95B7B" w:rsidRDefault="00F60F1C" w:rsidP="00D76F74">
      <w:pPr>
        <w:spacing w:before="100" w:beforeAutospacing="1" w:after="100" w:afterAutospacing="1" w:line="240" w:lineRule="auto"/>
        <w:rPr>
          <w:rFonts w:ascii="Arial" w:hAnsi="Arial" w:cs="Arial"/>
        </w:rPr>
      </w:pPr>
      <w:r w:rsidRPr="00E95B7B">
        <w:rPr>
          <w:rFonts w:ascii="Arial" w:hAnsi="Arial" w:cs="Arial"/>
        </w:rPr>
        <w:t xml:space="preserve">Submission to </w:t>
      </w:r>
      <w:r w:rsidRPr="00E95B7B">
        <w:rPr>
          <w:rFonts w:ascii="Arial" w:hAnsi="Arial" w:cs="Arial"/>
          <w:color w:val="742FEF"/>
        </w:rPr>
        <w:t>NIH must include the following information:</w:t>
      </w:r>
    </w:p>
    <w:tbl>
      <w:tblPr>
        <w:tblW w:w="103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7"/>
        <w:gridCol w:w="1710"/>
      </w:tblGrid>
      <w:tr w:rsidR="00F60F1C" w:rsidRPr="00E95B7B" w14:paraId="08570EFA" w14:textId="77777777" w:rsidTr="00ED6765">
        <w:tc>
          <w:tcPr>
            <w:tcW w:w="8617" w:type="dxa"/>
            <w:shd w:val="clear" w:color="auto" w:fill="auto"/>
          </w:tcPr>
          <w:p w14:paraId="61128329" w14:textId="77777777" w:rsidR="00F60F1C" w:rsidRPr="00E95B7B" w:rsidRDefault="00F60F1C" w:rsidP="00ED6765">
            <w:pPr>
              <w:contextualSpacing/>
              <w:rPr>
                <w:rFonts w:ascii="Arial" w:hAnsi="Arial" w:cs="Arial"/>
              </w:rPr>
            </w:pPr>
            <w:r w:rsidRPr="00E95B7B">
              <w:rPr>
                <w:rFonts w:ascii="Arial" w:hAnsi="Arial" w:cs="Arial"/>
                <w:b/>
              </w:rPr>
              <w:t xml:space="preserve">Justification for </w:t>
            </w:r>
            <w:r w:rsidRPr="00E95B7B">
              <w:rPr>
                <w:rFonts w:ascii="Arial" w:hAnsi="Arial" w:cs="Arial"/>
                <w:b/>
                <w:color w:val="742FEF"/>
              </w:rPr>
              <w:t>why the research goals cannot be accomplished using an alternative to HFT</w:t>
            </w:r>
          </w:p>
        </w:tc>
        <w:tc>
          <w:tcPr>
            <w:tcW w:w="1710" w:type="dxa"/>
            <w:shd w:val="clear" w:color="auto" w:fill="auto"/>
            <w:vAlign w:val="bottom"/>
          </w:tcPr>
          <w:p w14:paraId="5023141B" w14:textId="77777777" w:rsidR="00F60F1C" w:rsidRPr="00E95B7B" w:rsidRDefault="00F60F1C" w:rsidP="00ED6765">
            <w:pPr>
              <w:contextualSpacing/>
              <w:jc w:val="center"/>
              <w:rPr>
                <w:rFonts w:ascii="Arial" w:hAnsi="Arial" w:cs="Arial"/>
                <w:color w:val="000000"/>
              </w:rPr>
            </w:pPr>
          </w:p>
        </w:tc>
      </w:tr>
      <w:tr w:rsidR="00F60F1C" w:rsidRPr="00E95B7B" w14:paraId="73958E75" w14:textId="77777777" w:rsidTr="00ED6765">
        <w:tc>
          <w:tcPr>
            <w:tcW w:w="8617" w:type="dxa"/>
            <w:shd w:val="clear" w:color="auto" w:fill="auto"/>
          </w:tcPr>
          <w:p w14:paraId="3479B41C" w14:textId="77777777" w:rsidR="00F60F1C" w:rsidRPr="00E95B7B" w:rsidRDefault="00F60F1C" w:rsidP="00ED6765">
            <w:pPr>
              <w:contextualSpacing/>
              <w:rPr>
                <w:rFonts w:ascii="Arial" w:hAnsi="Arial" w:cs="Arial"/>
                <w:b/>
              </w:rPr>
            </w:pPr>
            <w:r w:rsidRPr="00E95B7B">
              <w:rPr>
                <w:rFonts w:ascii="Arial" w:hAnsi="Arial" w:cs="Arial"/>
                <w:b/>
              </w:rPr>
              <w:t xml:space="preserve">Indicate the </w:t>
            </w:r>
            <w:r w:rsidRPr="00E95B7B">
              <w:rPr>
                <w:rFonts w:ascii="Arial" w:hAnsi="Arial" w:cs="Arial"/>
                <w:b/>
                <w:color w:val="742FEF"/>
              </w:rPr>
              <w:t xml:space="preserve">methods used </w:t>
            </w:r>
            <w:r w:rsidRPr="00E95B7B">
              <w:rPr>
                <w:rFonts w:ascii="Arial" w:hAnsi="Arial" w:cs="Arial"/>
                <w:b/>
              </w:rPr>
              <w:t xml:space="preserve">(e.g. literature review, preliminary data) </w:t>
            </w:r>
            <w:r w:rsidRPr="00E95B7B">
              <w:rPr>
                <w:rFonts w:ascii="Arial" w:hAnsi="Arial" w:cs="Arial"/>
                <w:b/>
                <w:color w:val="742FEF"/>
              </w:rPr>
              <w:t>to determine that alternatives</w:t>
            </w:r>
            <w:r w:rsidRPr="00E95B7B">
              <w:rPr>
                <w:rFonts w:ascii="Arial" w:hAnsi="Arial" w:cs="Arial"/>
                <w:b/>
              </w:rPr>
              <w:t xml:space="preserve"> could not be used</w:t>
            </w:r>
          </w:p>
        </w:tc>
        <w:tc>
          <w:tcPr>
            <w:tcW w:w="1710" w:type="dxa"/>
            <w:shd w:val="clear" w:color="auto" w:fill="auto"/>
            <w:vAlign w:val="bottom"/>
          </w:tcPr>
          <w:p w14:paraId="1F3B1409" w14:textId="77777777" w:rsidR="00F60F1C" w:rsidRPr="00E95B7B" w:rsidRDefault="00F60F1C" w:rsidP="00ED6765">
            <w:pPr>
              <w:contextualSpacing/>
              <w:jc w:val="center"/>
              <w:rPr>
                <w:rFonts w:ascii="Arial" w:hAnsi="Arial" w:cs="Arial"/>
                <w:color w:val="000000"/>
              </w:rPr>
            </w:pPr>
          </w:p>
        </w:tc>
      </w:tr>
      <w:tr w:rsidR="00F60F1C" w:rsidRPr="00E95B7B" w14:paraId="38CB2E9E" w14:textId="77777777" w:rsidTr="00ED6765">
        <w:tc>
          <w:tcPr>
            <w:tcW w:w="8617" w:type="dxa"/>
            <w:shd w:val="clear" w:color="auto" w:fill="auto"/>
          </w:tcPr>
          <w:p w14:paraId="23F7F05D" w14:textId="77777777" w:rsidR="00F60F1C" w:rsidRPr="00E95B7B" w:rsidRDefault="00F60F1C" w:rsidP="00ED6765">
            <w:pPr>
              <w:contextualSpacing/>
              <w:rPr>
                <w:rFonts w:ascii="Arial" w:hAnsi="Arial" w:cs="Arial"/>
                <w:b/>
              </w:rPr>
            </w:pPr>
            <w:r w:rsidRPr="00E95B7B">
              <w:rPr>
                <w:rFonts w:ascii="Arial" w:hAnsi="Arial" w:cs="Arial"/>
                <w:b/>
              </w:rPr>
              <w:t xml:space="preserve">Plans for the </w:t>
            </w:r>
            <w:r w:rsidRPr="00E95B7B">
              <w:rPr>
                <w:rFonts w:ascii="Arial" w:hAnsi="Arial" w:cs="Arial"/>
                <w:b/>
                <w:color w:val="742FEF"/>
              </w:rPr>
              <w:t>treatment of HFT and the disposal of HFT</w:t>
            </w:r>
            <w:r w:rsidRPr="00E95B7B">
              <w:rPr>
                <w:rFonts w:ascii="Arial" w:hAnsi="Arial" w:cs="Arial"/>
                <w:b/>
              </w:rPr>
              <w:t xml:space="preserve"> when research is complete</w:t>
            </w:r>
          </w:p>
        </w:tc>
        <w:tc>
          <w:tcPr>
            <w:tcW w:w="1710" w:type="dxa"/>
            <w:shd w:val="clear" w:color="auto" w:fill="auto"/>
            <w:vAlign w:val="bottom"/>
          </w:tcPr>
          <w:p w14:paraId="562C75D1" w14:textId="77777777" w:rsidR="00F60F1C" w:rsidRPr="00E95B7B" w:rsidRDefault="00F60F1C" w:rsidP="00ED6765">
            <w:pPr>
              <w:contextualSpacing/>
              <w:jc w:val="center"/>
              <w:rPr>
                <w:rFonts w:ascii="Arial" w:hAnsi="Arial" w:cs="Arial"/>
                <w:color w:val="000000"/>
              </w:rPr>
            </w:pPr>
          </w:p>
        </w:tc>
      </w:tr>
      <w:tr w:rsidR="00F60F1C" w:rsidRPr="00E95B7B" w14:paraId="49E6302D" w14:textId="77777777" w:rsidTr="00ED6765">
        <w:tc>
          <w:tcPr>
            <w:tcW w:w="8617" w:type="dxa"/>
            <w:shd w:val="clear" w:color="auto" w:fill="auto"/>
          </w:tcPr>
          <w:p w14:paraId="7FA77B1C" w14:textId="77777777" w:rsidR="00F60F1C" w:rsidRPr="00E95B7B" w:rsidRDefault="00F60F1C" w:rsidP="00ED6765">
            <w:pPr>
              <w:contextualSpacing/>
              <w:rPr>
                <w:rFonts w:ascii="Arial" w:hAnsi="Arial" w:cs="Arial"/>
                <w:b/>
              </w:rPr>
            </w:pPr>
            <w:r w:rsidRPr="00E95B7B">
              <w:rPr>
                <w:rFonts w:ascii="Arial" w:hAnsi="Arial" w:cs="Arial"/>
                <w:b/>
              </w:rPr>
              <w:t xml:space="preserve">Results from a </w:t>
            </w:r>
            <w:r w:rsidRPr="00E95B7B">
              <w:rPr>
                <w:rFonts w:ascii="Arial" w:hAnsi="Arial" w:cs="Arial"/>
                <w:b/>
                <w:color w:val="742FEF"/>
              </w:rPr>
              <w:t>literature review used to provide justifications</w:t>
            </w:r>
          </w:p>
        </w:tc>
        <w:tc>
          <w:tcPr>
            <w:tcW w:w="1710" w:type="dxa"/>
            <w:shd w:val="clear" w:color="auto" w:fill="auto"/>
            <w:vAlign w:val="bottom"/>
          </w:tcPr>
          <w:p w14:paraId="664355AD" w14:textId="77777777" w:rsidR="00F60F1C" w:rsidRPr="00E95B7B" w:rsidRDefault="00F60F1C" w:rsidP="00ED6765">
            <w:pPr>
              <w:contextualSpacing/>
              <w:jc w:val="center"/>
              <w:rPr>
                <w:rFonts w:ascii="Arial" w:hAnsi="Arial" w:cs="Arial"/>
                <w:color w:val="000000"/>
              </w:rPr>
            </w:pPr>
          </w:p>
        </w:tc>
      </w:tr>
      <w:tr w:rsidR="00F60F1C" w:rsidRPr="00E95B7B" w14:paraId="41419CE5" w14:textId="77777777" w:rsidTr="00ED6765">
        <w:tc>
          <w:tcPr>
            <w:tcW w:w="8617" w:type="dxa"/>
            <w:tcBorders>
              <w:top w:val="single" w:sz="4" w:space="0" w:color="auto"/>
              <w:left w:val="single" w:sz="4" w:space="0" w:color="auto"/>
              <w:bottom w:val="single" w:sz="4" w:space="0" w:color="auto"/>
              <w:right w:val="single" w:sz="4" w:space="0" w:color="auto"/>
            </w:tcBorders>
            <w:shd w:val="clear" w:color="auto" w:fill="auto"/>
          </w:tcPr>
          <w:p w14:paraId="23E1AB44" w14:textId="77777777" w:rsidR="00F60F1C" w:rsidRPr="00E95B7B" w:rsidRDefault="00F60F1C" w:rsidP="00ED6765">
            <w:pPr>
              <w:contextualSpacing/>
              <w:rPr>
                <w:rFonts w:ascii="Arial" w:hAnsi="Arial" w:cs="Arial"/>
                <w:b/>
              </w:rPr>
            </w:pPr>
            <w:r w:rsidRPr="00E95B7B">
              <w:rPr>
                <w:rFonts w:ascii="Arial" w:hAnsi="Arial" w:cs="Arial"/>
                <w:b/>
              </w:rPr>
              <w:t xml:space="preserve">Description of planned written, voluntary, informed </w:t>
            </w:r>
            <w:r w:rsidRPr="00E95B7B">
              <w:rPr>
                <w:rFonts w:ascii="Arial" w:hAnsi="Arial" w:cs="Arial"/>
                <w:b/>
                <w:color w:val="742FEF"/>
              </w:rPr>
              <w:t>consent process</w:t>
            </w:r>
            <w:r w:rsidRPr="00E95B7B">
              <w:rPr>
                <w:rFonts w:ascii="Arial" w:hAnsi="Arial" w:cs="Arial"/>
                <w:b/>
              </w:rPr>
              <w:t xml:space="preserve"> for cell/tissue donation, or description and documentation of process if cells/tissue were already obtained.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A965116" w14:textId="77777777" w:rsidR="00F60F1C" w:rsidRPr="00E95B7B" w:rsidRDefault="00F60F1C" w:rsidP="00ED6765">
            <w:pPr>
              <w:contextualSpacing/>
              <w:jc w:val="center"/>
              <w:rPr>
                <w:rFonts w:ascii="Arial" w:hAnsi="Arial" w:cs="Arial"/>
                <w:color w:val="000000"/>
              </w:rPr>
            </w:pPr>
          </w:p>
        </w:tc>
      </w:tr>
      <w:tr w:rsidR="00F60F1C" w:rsidRPr="00E95B7B" w14:paraId="384E7D28" w14:textId="77777777" w:rsidTr="00ED6765">
        <w:tc>
          <w:tcPr>
            <w:tcW w:w="8617" w:type="dxa"/>
            <w:tcBorders>
              <w:top w:val="single" w:sz="4" w:space="0" w:color="auto"/>
              <w:left w:val="single" w:sz="4" w:space="0" w:color="auto"/>
              <w:bottom w:val="single" w:sz="4" w:space="0" w:color="auto"/>
              <w:right w:val="single" w:sz="4" w:space="0" w:color="auto"/>
            </w:tcBorders>
            <w:shd w:val="clear" w:color="auto" w:fill="auto"/>
          </w:tcPr>
          <w:p w14:paraId="3ABE181E" w14:textId="77777777" w:rsidR="00F60F1C" w:rsidRPr="00E95B7B" w:rsidRDefault="00F60F1C" w:rsidP="00ED6765">
            <w:pPr>
              <w:spacing w:after="0" w:line="240" w:lineRule="auto"/>
              <w:rPr>
                <w:rFonts w:ascii="Arial" w:eastAsia="Times New Roman" w:hAnsi="Arial" w:cs="Arial"/>
                <w:color w:val="333333"/>
                <w:shd w:val="clear" w:color="auto" w:fill="FFFFFF"/>
              </w:rPr>
            </w:pPr>
            <w:r w:rsidRPr="00E95B7B">
              <w:rPr>
                <w:rFonts w:ascii="Arial" w:hAnsi="Arial" w:cs="Arial"/>
                <w:b/>
              </w:rPr>
              <w:t xml:space="preserve">Include a </w:t>
            </w:r>
            <w:r w:rsidRPr="00E95B7B">
              <w:rPr>
                <w:rFonts w:ascii="Arial" w:hAnsi="Arial" w:cs="Arial"/>
                <w:b/>
                <w:color w:val="742FEF"/>
              </w:rPr>
              <w:t xml:space="preserve">sample of the IRB approved consent form </w:t>
            </w:r>
            <w:r w:rsidRPr="00E95B7B">
              <w:rPr>
                <w:rFonts w:ascii="Arial" w:hAnsi="Arial" w:cs="Arial"/>
                <w:b/>
              </w:rPr>
              <w:t xml:space="preserve">with the application or during the JIT process. </w:t>
            </w:r>
            <w:r w:rsidRPr="00E95B7B">
              <w:rPr>
                <w:rFonts w:ascii="Arial" w:eastAsia="Times New Roman" w:hAnsi="Arial" w:cs="Arial"/>
                <w:b/>
                <w:bCs/>
                <w:color w:val="333333"/>
                <w:shd w:val="clear" w:color="auto" w:fill="FFFFFF"/>
              </w:rPr>
              <w:t>HFT Sample IRB Consent Form.</w:t>
            </w:r>
            <w:r w:rsidRPr="00E95B7B">
              <w:rPr>
                <w:rFonts w:ascii="Arial" w:eastAsia="Times New Roman" w:hAnsi="Arial" w:cs="Arial"/>
                <w:color w:val="333333"/>
                <w:shd w:val="clear" w:color="auto" w:fill="FFFFFF"/>
              </w:rPr>
              <w:t> </w:t>
            </w:r>
          </w:p>
          <w:p w14:paraId="7DF4E37C" w14:textId="77777777" w:rsidR="00F60F1C" w:rsidRPr="00E95B7B" w:rsidRDefault="00F60F1C" w:rsidP="00ED6765">
            <w:pPr>
              <w:spacing w:after="0" w:line="240" w:lineRule="auto"/>
              <w:rPr>
                <w:rFonts w:ascii="Arial" w:eastAsia="Times New Roman" w:hAnsi="Arial" w:cs="Arial"/>
                <w:color w:val="333333"/>
                <w:shd w:val="clear" w:color="auto" w:fill="FFFFFF"/>
              </w:rPr>
            </w:pPr>
          </w:p>
          <w:p w14:paraId="1ABC141E" w14:textId="77777777" w:rsidR="00F60F1C" w:rsidRPr="00E95B7B" w:rsidRDefault="00F60F1C" w:rsidP="00F60F1C">
            <w:pPr>
              <w:numPr>
                <w:ilvl w:val="0"/>
                <w:numId w:val="4"/>
              </w:numPr>
              <w:spacing w:after="0" w:line="240" w:lineRule="auto"/>
              <w:rPr>
                <w:rFonts w:ascii="Arial" w:eastAsia="Times New Roman" w:hAnsi="Arial" w:cs="Arial"/>
                <w:color w:val="333333"/>
                <w:shd w:val="clear" w:color="auto" w:fill="FFFFFF"/>
              </w:rPr>
            </w:pPr>
            <w:r w:rsidRPr="00E95B7B">
              <w:rPr>
                <w:rFonts w:ascii="Arial" w:eastAsia="Times New Roman" w:hAnsi="Arial" w:cs="Arial"/>
                <w:color w:val="333333"/>
                <w:shd w:val="clear" w:color="auto" w:fill="FFFFFF"/>
              </w:rPr>
              <w:t xml:space="preserve">Provide a blank sample of the IRB approved consent form with the application. </w:t>
            </w:r>
          </w:p>
          <w:p w14:paraId="44FB30F8" w14:textId="77777777" w:rsidR="00F60F1C" w:rsidRPr="00E95B7B" w:rsidRDefault="00F60F1C" w:rsidP="00ED6765">
            <w:pPr>
              <w:spacing w:after="0" w:line="240" w:lineRule="auto"/>
              <w:rPr>
                <w:rFonts w:ascii="Arial" w:eastAsia="Times New Roman" w:hAnsi="Arial" w:cs="Arial"/>
                <w:color w:val="333333"/>
                <w:shd w:val="clear" w:color="auto" w:fill="FFFFFF"/>
              </w:rPr>
            </w:pPr>
          </w:p>
          <w:p w14:paraId="2E9418A3" w14:textId="77777777" w:rsidR="00F60F1C" w:rsidRPr="00E95B7B" w:rsidRDefault="00F60F1C" w:rsidP="00F60F1C">
            <w:pPr>
              <w:numPr>
                <w:ilvl w:val="0"/>
                <w:numId w:val="4"/>
              </w:numPr>
              <w:spacing w:after="0" w:line="240" w:lineRule="auto"/>
              <w:rPr>
                <w:rFonts w:ascii="Arial" w:eastAsia="Times New Roman" w:hAnsi="Arial" w:cs="Arial"/>
                <w:color w:val="333333"/>
                <w:shd w:val="clear" w:color="auto" w:fill="FFFFFF"/>
              </w:rPr>
            </w:pPr>
            <w:r w:rsidRPr="00E95B7B">
              <w:rPr>
                <w:rFonts w:ascii="Arial" w:eastAsia="Times New Roman" w:hAnsi="Arial" w:cs="Arial"/>
                <w:color w:val="333333"/>
                <w:shd w:val="clear" w:color="auto" w:fill="FFFFFF"/>
              </w:rPr>
              <w:t xml:space="preserve">The PDF-formatted form must be a blank sample and named ‘HFTSampleIRBConsentForm.pdf’. </w:t>
            </w:r>
          </w:p>
          <w:p w14:paraId="1DA6542E" w14:textId="77777777" w:rsidR="00F60F1C" w:rsidRPr="00E95B7B" w:rsidRDefault="00F60F1C" w:rsidP="00ED6765">
            <w:pPr>
              <w:spacing w:after="0" w:line="240" w:lineRule="auto"/>
              <w:rPr>
                <w:rFonts w:ascii="Arial" w:eastAsia="Times New Roman" w:hAnsi="Arial" w:cs="Arial"/>
                <w:color w:val="333333"/>
                <w:shd w:val="clear" w:color="auto" w:fill="FFFFFF"/>
              </w:rPr>
            </w:pPr>
          </w:p>
          <w:p w14:paraId="501024E9" w14:textId="77777777" w:rsidR="00F60F1C" w:rsidRPr="00E95B7B" w:rsidRDefault="00F60F1C" w:rsidP="00F60F1C">
            <w:pPr>
              <w:numPr>
                <w:ilvl w:val="0"/>
                <w:numId w:val="4"/>
              </w:numPr>
              <w:spacing w:after="0" w:line="240" w:lineRule="auto"/>
              <w:rPr>
                <w:rFonts w:ascii="Arial" w:eastAsia="Times New Roman" w:hAnsi="Arial" w:cs="Arial"/>
              </w:rPr>
            </w:pPr>
            <w:r w:rsidRPr="00E95B7B">
              <w:rPr>
                <w:rFonts w:ascii="Arial" w:eastAsia="Times New Roman" w:hAnsi="Arial" w:cs="Arial"/>
                <w:color w:val="333333"/>
                <w:shd w:val="clear" w:color="auto" w:fill="FFFFFF"/>
              </w:rPr>
              <w:t>Applications proposing HFT research that do not include this assurance will be administratively withdrawn and not reviewed.</w:t>
            </w:r>
          </w:p>
          <w:p w14:paraId="3041E394" w14:textId="77777777" w:rsidR="00F60F1C" w:rsidRPr="00E95B7B" w:rsidRDefault="00F60F1C" w:rsidP="00ED6765">
            <w:pPr>
              <w:shd w:val="clear" w:color="auto" w:fill="FFFFFF"/>
              <w:spacing w:before="100" w:beforeAutospacing="1" w:after="100" w:afterAutospacing="1" w:line="240" w:lineRule="auto"/>
              <w:ind w:left="720"/>
              <w:rPr>
                <w:rFonts w:ascii="Arial" w:hAnsi="Arial" w:cs="Arial"/>
                <w:b/>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22B00AE" w14:textId="77777777" w:rsidR="00F60F1C" w:rsidRPr="00E95B7B" w:rsidRDefault="00F60F1C" w:rsidP="00ED6765">
            <w:pPr>
              <w:contextualSpacing/>
              <w:jc w:val="center"/>
              <w:rPr>
                <w:rFonts w:ascii="Arial" w:hAnsi="Arial" w:cs="Arial"/>
                <w:color w:val="000000"/>
              </w:rPr>
            </w:pPr>
          </w:p>
        </w:tc>
      </w:tr>
      <w:tr w:rsidR="00F60F1C" w:rsidRPr="00E95B7B" w14:paraId="1626E6AF" w14:textId="77777777" w:rsidTr="00ED6765">
        <w:tc>
          <w:tcPr>
            <w:tcW w:w="8617" w:type="dxa"/>
            <w:tcBorders>
              <w:top w:val="single" w:sz="4" w:space="0" w:color="auto"/>
              <w:left w:val="single" w:sz="4" w:space="0" w:color="auto"/>
              <w:bottom w:val="single" w:sz="4" w:space="0" w:color="auto"/>
              <w:right w:val="single" w:sz="4" w:space="0" w:color="auto"/>
            </w:tcBorders>
            <w:shd w:val="clear" w:color="auto" w:fill="auto"/>
          </w:tcPr>
          <w:p w14:paraId="6E8E1DD9" w14:textId="77777777" w:rsidR="00F60F1C" w:rsidRPr="00E95B7B" w:rsidRDefault="00F60F1C" w:rsidP="00ED6765">
            <w:pPr>
              <w:shd w:val="clear" w:color="auto" w:fill="FFFFFF"/>
              <w:spacing w:before="100" w:beforeAutospacing="1" w:after="100" w:afterAutospacing="1" w:line="240" w:lineRule="auto"/>
              <w:rPr>
                <w:rFonts w:ascii="Arial" w:eastAsia="Times New Roman" w:hAnsi="Arial" w:cs="Arial"/>
                <w:color w:val="333333"/>
              </w:rPr>
            </w:pPr>
            <w:r w:rsidRPr="00E95B7B">
              <w:rPr>
                <w:rFonts w:ascii="Arial" w:eastAsia="Times New Roman" w:hAnsi="Arial" w:cs="Arial"/>
                <w:color w:val="333333"/>
              </w:rPr>
              <w:lastRenderedPageBreak/>
              <w:t xml:space="preserve">The informed consent for use of HFT from elective abortion requires language that acknowledges informed consent for donation of HFT was </w:t>
            </w:r>
            <w:r w:rsidRPr="00E95B7B">
              <w:rPr>
                <w:rFonts w:ascii="Arial" w:eastAsia="Times New Roman" w:hAnsi="Arial" w:cs="Arial"/>
                <w:color w:val="742FEF"/>
              </w:rPr>
              <w:t>obtained by someone other than the person who obtained the informed consent for abortion</w:t>
            </w:r>
            <w:r w:rsidRPr="00E95B7B">
              <w:rPr>
                <w:rFonts w:ascii="Arial" w:eastAsia="Times New Roman" w:hAnsi="Arial" w:cs="Arial"/>
                <w:color w:val="333333"/>
              </w:rPr>
              <w:t xml:space="preserve">, </w:t>
            </w:r>
          </w:p>
          <w:p w14:paraId="42C6D796" w14:textId="77777777" w:rsidR="00F60F1C" w:rsidRPr="00E95B7B" w:rsidRDefault="00F60F1C" w:rsidP="00ED6765">
            <w:pPr>
              <w:spacing w:after="0" w:line="240" w:lineRule="auto"/>
              <w:rPr>
                <w:rFonts w:ascii="Arial" w:eastAsia="Times New Roman" w:hAnsi="Arial" w:cs="Arial"/>
                <w:b/>
                <w:bCs/>
                <w:color w:val="333333"/>
                <w:shd w:val="clear" w:color="auto" w:fill="FFFFFF"/>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E1831B3" w14:textId="77777777" w:rsidR="00F60F1C" w:rsidRPr="00E95B7B" w:rsidRDefault="00F60F1C" w:rsidP="00ED6765">
            <w:pPr>
              <w:contextualSpacing/>
              <w:jc w:val="center"/>
              <w:rPr>
                <w:rFonts w:ascii="Arial" w:hAnsi="Arial" w:cs="Arial"/>
                <w:color w:val="000000"/>
              </w:rPr>
            </w:pPr>
          </w:p>
        </w:tc>
      </w:tr>
      <w:tr w:rsidR="00F60F1C" w:rsidRPr="00E95B7B" w14:paraId="02F72901" w14:textId="77777777" w:rsidTr="00ED6765">
        <w:tc>
          <w:tcPr>
            <w:tcW w:w="8617" w:type="dxa"/>
            <w:tcBorders>
              <w:top w:val="single" w:sz="4" w:space="0" w:color="auto"/>
              <w:left w:val="single" w:sz="4" w:space="0" w:color="auto"/>
              <w:bottom w:val="single" w:sz="4" w:space="0" w:color="auto"/>
              <w:right w:val="single" w:sz="4" w:space="0" w:color="auto"/>
            </w:tcBorders>
            <w:shd w:val="clear" w:color="auto" w:fill="auto"/>
          </w:tcPr>
          <w:p w14:paraId="28E2790F" w14:textId="77777777" w:rsidR="00F60F1C" w:rsidRPr="00E95B7B" w:rsidRDefault="00F60F1C" w:rsidP="00ED6765">
            <w:pPr>
              <w:shd w:val="clear" w:color="auto" w:fill="FFFFFF"/>
              <w:spacing w:before="100" w:beforeAutospacing="1" w:after="100" w:afterAutospacing="1" w:line="240" w:lineRule="auto"/>
              <w:rPr>
                <w:rFonts w:ascii="Arial" w:eastAsia="Times New Roman" w:hAnsi="Arial" w:cs="Arial"/>
                <w:color w:val="333333"/>
              </w:rPr>
            </w:pPr>
            <w:r w:rsidRPr="00E95B7B">
              <w:rPr>
                <w:rFonts w:ascii="Arial" w:eastAsia="Times New Roman" w:hAnsi="Arial" w:cs="Arial"/>
                <w:color w:val="333333"/>
              </w:rPr>
              <w:t xml:space="preserve">[The consent for use of HFT from elective abortion] </w:t>
            </w:r>
            <w:r w:rsidRPr="00E95B7B">
              <w:rPr>
                <w:rFonts w:ascii="Arial" w:eastAsia="Times New Roman" w:hAnsi="Arial" w:cs="Arial"/>
                <w:color w:val="742FEF"/>
              </w:rPr>
              <w:t xml:space="preserve">occurred after </w:t>
            </w:r>
            <w:r w:rsidRPr="00E95B7B">
              <w:rPr>
                <w:rFonts w:ascii="Arial" w:eastAsia="Times New Roman" w:hAnsi="Arial" w:cs="Arial"/>
                <w:color w:val="333333"/>
              </w:rPr>
              <w:t xml:space="preserve">the informed consent for abortion,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4E11D2A" w14:textId="77777777" w:rsidR="00F60F1C" w:rsidRPr="00E95B7B" w:rsidRDefault="00F60F1C" w:rsidP="00ED6765">
            <w:pPr>
              <w:contextualSpacing/>
              <w:jc w:val="center"/>
              <w:rPr>
                <w:rFonts w:ascii="Arial" w:hAnsi="Arial" w:cs="Arial"/>
                <w:color w:val="000000"/>
              </w:rPr>
            </w:pPr>
          </w:p>
        </w:tc>
      </w:tr>
      <w:tr w:rsidR="00F60F1C" w:rsidRPr="00E95B7B" w14:paraId="5B6F55C3" w14:textId="77777777" w:rsidTr="00ED6765">
        <w:tc>
          <w:tcPr>
            <w:tcW w:w="8617" w:type="dxa"/>
            <w:tcBorders>
              <w:top w:val="single" w:sz="4" w:space="0" w:color="auto"/>
              <w:left w:val="single" w:sz="4" w:space="0" w:color="auto"/>
              <w:bottom w:val="single" w:sz="4" w:space="0" w:color="auto"/>
              <w:right w:val="single" w:sz="4" w:space="0" w:color="auto"/>
            </w:tcBorders>
            <w:shd w:val="clear" w:color="auto" w:fill="auto"/>
          </w:tcPr>
          <w:p w14:paraId="43FCD07B" w14:textId="77777777" w:rsidR="00F60F1C" w:rsidRPr="00E95B7B" w:rsidRDefault="00F60F1C" w:rsidP="00ED6765">
            <w:pPr>
              <w:shd w:val="clear" w:color="auto" w:fill="FFFFFF"/>
              <w:spacing w:before="100" w:beforeAutospacing="1" w:after="100" w:afterAutospacing="1" w:line="240" w:lineRule="auto"/>
              <w:rPr>
                <w:rFonts w:ascii="Arial" w:eastAsia="Times New Roman" w:hAnsi="Arial" w:cs="Arial"/>
                <w:color w:val="333333"/>
              </w:rPr>
            </w:pPr>
            <w:r w:rsidRPr="00E95B7B">
              <w:rPr>
                <w:rFonts w:ascii="Arial" w:eastAsia="Times New Roman" w:hAnsi="Arial" w:cs="Arial"/>
                <w:color w:val="333333"/>
              </w:rPr>
              <w:t xml:space="preserve">[The consent for use of HFT from elective abortion] will </w:t>
            </w:r>
            <w:r w:rsidRPr="00E95B7B">
              <w:rPr>
                <w:rFonts w:ascii="Arial" w:eastAsia="Times New Roman" w:hAnsi="Arial" w:cs="Arial"/>
                <w:color w:val="742FEF"/>
              </w:rPr>
              <w:t>not affect the method of abortion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126E5D" w14:textId="77777777" w:rsidR="00F60F1C" w:rsidRPr="00E95B7B" w:rsidRDefault="00F60F1C" w:rsidP="00ED6765">
            <w:pPr>
              <w:contextualSpacing/>
              <w:jc w:val="center"/>
              <w:rPr>
                <w:rFonts w:ascii="Arial" w:hAnsi="Arial" w:cs="Arial"/>
                <w:color w:val="000000"/>
              </w:rPr>
            </w:pPr>
          </w:p>
        </w:tc>
      </w:tr>
      <w:tr w:rsidR="00F60F1C" w:rsidRPr="00E95B7B" w14:paraId="1B868620" w14:textId="77777777" w:rsidTr="00ED6765">
        <w:tc>
          <w:tcPr>
            <w:tcW w:w="8617" w:type="dxa"/>
            <w:tcBorders>
              <w:top w:val="single" w:sz="4" w:space="0" w:color="auto"/>
              <w:left w:val="single" w:sz="4" w:space="0" w:color="auto"/>
              <w:bottom w:val="single" w:sz="4" w:space="0" w:color="auto"/>
              <w:right w:val="single" w:sz="4" w:space="0" w:color="auto"/>
            </w:tcBorders>
            <w:shd w:val="clear" w:color="auto" w:fill="auto"/>
          </w:tcPr>
          <w:p w14:paraId="6DBD257D" w14:textId="77777777" w:rsidR="00F60F1C" w:rsidRPr="00E95B7B" w:rsidRDefault="00F60F1C" w:rsidP="00ED6765">
            <w:pPr>
              <w:shd w:val="clear" w:color="auto" w:fill="FFFFFF"/>
              <w:spacing w:before="100" w:beforeAutospacing="1" w:after="100" w:afterAutospacing="1" w:line="240" w:lineRule="auto"/>
              <w:rPr>
                <w:rFonts w:ascii="Arial" w:eastAsia="Times New Roman" w:hAnsi="Arial" w:cs="Arial"/>
                <w:color w:val="333333"/>
              </w:rPr>
            </w:pPr>
            <w:r w:rsidRPr="00E95B7B">
              <w:rPr>
                <w:rFonts w:ascii="Arial" w:eastAsia="Times New Roman" w:hAnsi="Arial" w:cs="Arial"/>
                <w:color w:val="742FEF"/>
              </w:rPr>
              <w:t xml:space="preserve">no enticements, benefits, or financial incentives </w:t>
            </w:r>
            <w:r w:rsidRPr="00E95B7B">
              <w:rPr>
                <w:rFonts w:ascii="Arial" w:eastAsia="Times New Roman" w:hAnsi="Arial" w:cs="Arial"/>
                <w:color w:val="333333"/>
              </w:rPr>
              <w:t>were used at any level of the process to incentivize abortion or the donation of HFT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DE403A5" w14:textId="77777777" w:rsidR="00F60F1C" w:rsidRPr="00E95B7B" w:rsidRDefault="00F60F1C" w:rsidP="00ED6765">
            <w:pPr>
              <w:contextualSpacing/>
              <w:jc w:val="center"/>
              <w:rPr>
                <w:rFonts w:ascii="Arial" w:hAnsi="Arial" w:cs="Arial"/>
                <w:color w:val="000000"/>
              </w:rPr>
            </w:pPr>
          </w:p>
        </w:tc>
      </w:tr>
      <w:tr w:rsidR="00F60F1C" w:rsidRPr="00E95B7B" w14:paraId="54D61449" w14:textId="77777777" w:rsidTr="00ED6765">
        <w:tc>
          <w:tcPr>
            <w:tcW w:w="8617" w:type="dxa"/>
            <w:tcBorders>
              <w:top w:val="single" w:sz="4" w:space="0" w:color="auto"/>
              <w:left w:val="single" w:sz="4" w:space="0" w:color="auto"/>
              <w:bottom w:val="single" w:sz="4" w:space="0" w:color="auto"/>
              <w:right w:val="single" w:sz="4" w:space="0" w:color="auto"/>
            </w:tcBorders>
            <w:shd w:val="clear" w:color="auto" w:fill="auto"/>
          </w:tcPr>
          <w:p w14:paraId="52B3F4BE" w14:textId="77777777" w:rsidR="00F60F1C" w:rsidRPr="00E95B7B" w:rsidRDefault="00F60F1C" w:rsidP="00ED6765">
            <w:pPr>
              <w:spacing w:after="0" w:line="240" w:lineRule="auto"/>
              <w:rPr>
                <w:rFonts w:ascii="Arial" w:eastAsia="Times New Roman" w:hAnsi="Arial" w:cs="Arial"/>
                <w:color w:val="333333"/>
              </w:rPr>
            </w:pPr>
            <w:r w:rsidRPr="00E95B7B">
              <w:rPr>
                <w:rFonts w:ascii="Arial" w:eastAsia="Times New Roman" w:hAnsi="Arial" w:cs="Arial"/>
                <w:color w:val="333333"/>
              </w:rPr>
              <w:t xml:space="preserve">[The consent for use of HFT from elective abortion] is </w:t>
            </w:r>
            <w:r w:rsidRPr="00E95B7B">
              <w:rPr>
                <w:rFonts w:ascii="Arial" w:eastAsia="Times New Roman" w:hAnsi="Arial" w:cs="Arial"/>
                <w:color w:val="742FEF"/>
              </w:rPr>
              <w:t xml:space="preserve">signed by both the woman and the person </w:t>
            </w:r>
            <w:r w:rsidRPr="00E95B7B">
              <w:rPr>
                <w:rFonts w:ascii="Arial" w:eastAsia="Times New Roman" w:hAnsi="Arial" w:cs="Arial"/>
                <w:color w:val="333333"/>
              </w:rPr>
              <w:t>who obtains the informed consent.</w:t>
            </w:r>
          </w:p>
          <w:p w14:paraId="62431CDC" w14:textId="77777777" w:rsidR="00F60F1C" w:rsidRPr="00E95B7B" w:rsidRDefault="00F60F1C" w:rsidP="00ED6765">
            <w:pPr>
              <w:spacing w:after="0" w:line="240" w:lineRule="auto"/>
              <w:rPr>
                <w:rFonts w:ascii="Arial" w:eastAsia="Times New Roman" w:hAnsi="Arial" w:cs="Arial"/>
                <w:b/>
                <w:bCs/>
                <w:color w:val="333333"/>
                <w:shd w:val="clear" w:color="auto" w:fill="FFFFFF"/>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E398E2" w14:textId="77777777" w:rsidR="00F60F1C" w:rsidRPr="00E95B7B" w:rsidRDefault="00F60F1C" w:rsidP="00ED6765">
            <w:pPr>
              <w:contextualSpacing/>
              <w:jc w:val="center"/>
              <w:rPr>
                <w:rFonts w:ascii="Arial" w:hAnsi="Arial" w:cs="Arial"/>
                <w:color w:val="000000"/>
              </w:rPr>
            </w:pPr>
          </w:p>
        </w:tc>
      </w:tr>
      <w:tr w:rsidR="00F60F1C" w:rsidRPr="00E95B7B" w14:paraId="7241771C" w14:textId="77777777" w:rsidTr="00ED6765">
        <w:tc>
          <w:tcPr>
            <w:tcW w:w="8617" w:type="dxa"/>
            <w:tcBorders>
              <w:top w:val="single" w:sz="4" w:space="0" w:color="auto"/>
              <w:left w:val="single" w:sz="4" w:space="0" w:color="auto"/>
              <w:bottom w:val="single" w:sz="4" w:space="0" w:color="auto"/>
              <w:right w:val="single" w:sz="4" w:space="0" w:color="auto"/>
            </w:tcBorders>
            <w:shd w:val="clear" w:color="auto" w:fill="auto"/>
          </w:tcPr>
          <w:p w14:paraId="587B1FEE" w14:textId="77777777" w:rsidR="00F60F1C" w:rsidRPr="00E95B7B" w:rsidRDefault="00F60F1C" w:rsidP="00ED6765">
            <w:pPr>
              <w:spacing w:after="0" w:line="240" w:lineRule="auto"/>
              <w:rPr>
                <w:rFonts w:ascii="Arial" w:hAnsi="Arial" w:cs="Arial"/>
                <w:color w:val="333333"/>
                <w:shd w:val="clear" w:color="auto" w:fill="FFFFFF"/>
              </w:rPr>
            </w:pPr>
            <w:r w:rsidRPr="00E95B7B">
              <w:rPr>
                <w:rStyle w:val="Strong"/>
                <w:rFonts w:ascii="Arial" w:hAnsi="Arial" w:cs="Arial"/>
                <w:color w:val="742FEF"/>
                <w:shd w:val="clear" w:color="auto" w:fill="FFFFFF"/>
              </w:rPr>
              <w:t>HFT Compliance Assurance</w:t>
            </w:r>
            <w:r w:rsidRPr="00E95B7B">
              <w:rPr>
                <w:rStyle w:val="Strong"/>
                <w:rFonts w:ascii="Arial" w:hAnsi="Arial" w:cs="Arial"/>
                <w:color w:val="333333"/>
                <w:shd w:val="clear" w:color="auto" w:fill="FFFFFF"/>
              </w:rPr>
              <w:t>.</w:t>
            </w:r>
            <w:r w:rsidRPr="00E95B7B">
              <w:rPr>
                <w:rFonts w:ascii="Arial" w:hAnsi="Arial" w:cs="Arial"/>
                <w:color w:val="333333"/>
                <w:shd w:val="clear" w:color="auto" w:fill="FFFFFF"/>
              </w:rPr>
              <w:t> </w:t>
            </w:r>
          </w:p>
          <w:p w14:paraId="16287F21" w14:textId="77777777" w:rsidR="00F60F1C" w:rsidRPr="00E95B7B" w:rsidRDefault="00F60F1C" w:rsidP="00ED6765">
            <w:pPr>
              <w:spacing w:after="0" w:line="240" w:lineRule="auto"/>
              <w:rPr>
                <w:rFonts w:ascii="Arial" w:hAnsi="Arial" w:cs="Arial"/>
                <w:color w:val="333333"/>
                <w:shd w:val="clear" w:color="auto" w:fill="FFFFFF"/>
              </w:rPr>
            </w:pPr>
          </w:p>
          <w:p w14:paraId="368FC9D6" w14:textId="77777777" w:rsidR="00F60F1C" w:rsidRPr="00E95B7B" w:rsidRDefault="00F60F1C" w:rsidP="00F60F1C">
            <w:pPr>
              <w:numPr>
                <w:ilvl w:val="0"/>
                <w:numId w:val="5"/>
              </w:numPr>
              <w:spacing w:after="0" w:line="240" w:lineRule="auto"/>
              <w:rPr>
                <w:rFonts w:ascii="Arial" w:hAnsi="Arial" w:cs="Arial"/>
                <w:color w:val="333333"/>
                <w:shd w:val="clear" w:color="auto" w:fill="FFFFFF"/>
              </w:rPr>
            </w:pPr>
            <w:r w:rsidRPr="00E95B7B">
              <w:rPr>
                <w:rFonts w:ascii="Arial" w:hAnsi="Arial" w:cs="Arial"/>
                <w:color w:val="333333"/>
                <w:shd w:val="clear" w:color="auto" w:fill="FFFFFF"/>
              </w:rPr>
              <w:t xml:space="preserve">The applicant institution must provide a letter signed by the PD/PI assuring the HFT donating organization or clinic adheres to the requirements of the informed consent process and documentation that HFT was not obtained or acquired for valuable consideration. </w:t>
            </w:r>
          </w:p>
          <w:p w14:paraId="5BE93A62" w14:textId="77777777" w:rsidR="00F60F1C" w:rsidRPr="00E95B7B" w:rsidRDefault="00F60F1C" w:rsidP="00ED6765">
            <w:pPr>
              <w:spacing w:after="0" w:line="240" w:lineRule="auto"/>
              <w:rPr>
                <w:rFonts w:ascii="Arial" w:hAnsi="Arial" w:cs="Arial"/>
                <w:color w:val="333333"/>
                <w:shd w:val="clear" w:color="auto" w:fill="FFFFFF"/>
              </w:rPr>
            </w:pPr>
          </w:p>
          <w:p w14:paraId="5C7DDC78" w14:textId="77777777" w:rsidR="00F60F1C" w:rsidRPr="00E95B7B" w:rsidRDefault="00F60F1C" w:rsidP="00F60F1C">
            <w:pPr>
              <w:numPr>
                <w:ilvl w:val="0"/>
                <w:numId w:val="5"/>
              </w:numPr>
              <w:spacing w:after="0" w:line="240" w:lineRule="auto"/>
              <w:rPr>
                <w:rFonts w:ascii="Arial" w:hAnsi="Arial" w:cs="Arial"/>
                <w:color w:val="333333"/>
                <w:shd w:val="clear" w:color="auto" w:fill="FFFFFF"/>
              </w:rPr>
            </w:pPr>
            <w:r w:rsidRPr="00E95B7B">
              <w:rPr>
                <w:rFonts w:ascii="Arial" w:hAnsi="Arial" w:cs="Arial"/>
                <w:color w:val="333333"/>
                <w:shd w:val="clear" w:color="auto" w:fill="FFFFFF"/>
              </w:rPr>
              <w:t xml:space="preserve">The PDF-formatted letter must be named ‘HFTComplianceAssurance.pdf’. </w:t>
            </w:r>
          </w:p>
          <w:p w14:paraId="384BA73E" w14:textId="77777777" w:rsidR="00F60F1C" w:rsidRPr="00E95B7B" w:rsidRDefault="00F60F1C" w:rsidP="00ED6765">
            <w:pPr>
              <w:spacing w:after="0" w:line="240" w:lineRule="auto"/>
              <w:rPr>
                <w:rFonts w:ascii="Arial" w:hAnsi="Arial" w:cs="Arial"/>
                <w:color w:val="333333"/>
                <w:shd w:val="clear" w:color="auto" w:fill="FFFFFF"/>
              </w:rPr>
            </w:pPr>
          </w:p>
          <w:p w14:paraId="50DEC56E" w14:textId="77777777" w:rsidR="00F60F1C" w:rsidRPr="00E95B7B" w:rsidRDefault="00F60F1C" w:rsidP="00F60F1C">
            <w:pPr>
              <w:numPr>
                <w:ilvl w:val="0"/>
                <w:numId w:val="5"/>
              </w:numPr>
              <w:spacing w:after="0" w:line="240" w:lineRule="auto"/>
              <w:rPr>
                <w:rFonts w:ascii="Arial" w:eastAsia="Times New Roman" w:hAnsi="Arial" w:cs="Arial"/>
                <w:b/>
                <w:bCs/>
                <w:color w:val="333333"/>
                <w:shd w:val="clear" w:color="auto" w:fill="FFFFFF"/>
              </w:rPr>
            </w:pPr>
            <w:r w:rsidRPr="00E95B7B">
              <w:rPr>
                <w:rFonts w:ascii="Arial" w:hAnsi="Arial" w:cs="Arial"/>
                <w:color w:val="333333"/>
                <w:shd w:val="clear" w:color="auto" w:fill="FFFFFF"/>
              </w:rPr>
              <w:t>Applications proposing HFT research that do not include this assurance will be administratively withdrawn and not reviewed.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4B3F2EB" w14:textId="77777777" w:rsidR="00F60F1C" w:rsidRPr="00E95B7B" w:rsidRDefault="00F60F1C" w:rsidP="00ED6765">
            <w:pPr>
              <w:contextualSpacing/>
              <w:jc w:val="center"/>
              <w:rPr>
                <w:rFonts w:ascii="Arial" w:hAnsi="Arial" w:cs="Arial"/>
                <w:color w:val="000000"/>
              </w:rPr>
            </w:pPr>
          </w:p>
        </w:tc>
      </w:tr>
    </w:tbl>
    <w:p w14:paraId="7D34F5C7" w14:textId="77777777" w:rsidR="00F60F1C" w:rsidRPr="00E95B7B" w:rsidRDefault="00F60F1C" w:rsidP="00F60F1C">
      <w:pPr>
        <w:rPr>
          <w:rFonts w:ascii="Arial" w:hAnsi="Arial" w:cs="Arial"/>
        </w:rPr>
      </w:pPr>
    </w:p>
    <w:p w14:paraId="0B4020A7" w14:textId="77777777" w:rsidR="00F60F1C" w:rsidRPr="00E95B7B" w:rsidRDefault="00F60F1C" w:rsidP="00F60F1C">
      <w:pPr>
        <w:rPr>
          <w:rFonts w:ascii="Arial" w:hAnsi="Arial" w:cs="Arial"/>
        </w:rPr>
      </w:pPr>
    </w:p>
    <w:p w14:paraId="1D7B270A" w14:textId="77777777" w:rsidR="006B7575" w:rsidRPr="00E95B7B" w:rsidRDefault="006B7575" w:rsidP="00F60F1C">
      <w:pPr>
        <w:contextualSpacing/>
        <w:rPr>
          <w:rFonts w:ascii="Arial" w:hAnsi="Arial" w:cs="Arial"/>
        </w:rPr>
      </w:pPr>
    </w:p>
    <w:sectPr w:rsidR="006B7575" w:rsidRPr="00E95B7B" w:rsidSect="0073255A">
      <w:footerReference w:type="default" r:id="rId14"/>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0E3A4" w14:textId="77777777" w:rsidR="00D02718" w:rsidRDefault="00D02718" w:rsidP="00A220A3">
      <w:pPr>
        <w:spacing w:after="0" w:line="240" w:lineRule="auto"/>
      </w:pPr>
      <w:r>
        <w:separator/>
      </w:r>
    </w:p>
  </w:endnote>
  <w:endnote w:type="continuationSeparator" w:id="0">
    <w:p w14:paraId="369604D9" w14:textId="77777777" w:rsidR="00D02718" w:rsidRDefault="00D02718" w:rsidP="00A2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42E9" w14:textId="2E1A8E5B" w:rsidR="008A41BB" w:rsidRPr="008A41BB" w:rsidRDefault="008A41BB">
    <w:pPr>
      <w:pStyle w:val="Footer"/>
      <w:rPr>
        <w:rFonts w:ascii="Arial" w:hAnsi="Arial" w:cs="Arial"/>
      </w:rPr>
    </w:pPr>
    <w:r w:rsidRPr="008A41BB">
      <w:rPr>
        <w:rFonts w:ascii="Arial" w:hAnsi="Arial" w:cs="Arial"/>
      </w:rPr>
      <w:t>v. 2025</w:t>
    </w:r>
  </w:p>
  <w:p w14:paraId="1CB582E1" w14:textId="77777777" w:rsidR="008A41BB" w:rsidRDefault="008A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E673E" w14:textId="77777777" w:rsidR="00D02718" w:rsidRDefault="00D02718" w:rsidP="00A220A3">
      <w:pPr>
        <w:spacing w:after="0" w:line="240" w:lineRule="auto"/>
      </w:pPr>
      <w:r>
        <w:separator/>
      </w:r>
    </w:p>
  </w:footnote>
  <w:footnote w:type="continuationSeparator" w:id="0">
    <w:p w14:paraId="73D8FE15" w14:textId="77777777" w:rsidR="00D02718" w:rsidRDefault="00D02718" w:rsidP="00A220A3">
      <w:pPr>
        <w:spacing w:after="0" w:line="240" w:lineRule="auto"/>
      </w:pPr>
      <w:r>
        <w:continuationSeparator/>
      </w:r>
    </w:p>
  </w:footnote>
  <w:footnote w:id="1">
    <w:p w14:paraId="7548DF9A" w14:textId="77777777" w:rsidR="00575C47" w:rsidRPr="007C5CB6" w:rsidRDefault="00575C47" w:rsidP="00575C47">
      <w:pPr>
        <w:ind w:left="-720"/>
        <w:contextualSpacing/>
        <w:rPr>
          <w:rFonts w:ascii="Arial" w:hAnsi="Arial" w:cs="Arial"/>
          <w:color w:val="000000"/>
        </w:rPr>
      </w:pPr>
      <w:r>
        <w:rPr>
          <w:rStyle w:val="FootnoteReference"/>
        </w:rPr>
        <w:footnoteRef/>
      </w:r>
      <w:r>
        <w:t xml:space="preserve"> </w:t>
      </w:r>
      <w:r w:rsidRPr="00F9161B">
        <w:rPr>
          <w:rFonts w:ascii="Arial" w:hAnsi="Arial" w:cs="Arial"/>
          <w:color w:val="000000"/>
          <w:sz w:val="18"/>
          <w:szCs w:val="18"/>
          <w:highlight w:val="yellow"/>
        </w:rPr>
        <w:t>SCNT involves transferring the nucleus of a somatic cell into an enucleated egg cell, essentially cloning the donor cell's DNA. iPS cells, on the other hand, are created by reprogramming adult somatic cells using specific genes or factors to achieve a pluripotent state (</w:t>
      </w:r>
      <w:hyperlink r:id="rId1" w:history="1">
        <w:r w:rsidRPr="00F9161B">
          <w:rPr>
            <w:rStyle w:val="Hyperlink"/>
            <w:rFonts w:ascii="Arial" w:hAnsi="Arial" w:cs="Arial"/>
            <w:sz w:val="18"/>
            <w:szCs w:val="18"/>
            <w:highlight w:val="yellow"/>
          </w:rPr>
          <w:t>reference</w:t>
        </w:r>
      </w:hyperlink>
      <w:r w:rsidRPr="00F9161B">
        <w:rPr>
          <w:rFonts w:ascii="Arial" w:hAnsi="Arial" w:cs="Arial"/>
          <w:color w:val="000000"/>
          <w:sz w:val="18"/>
          <w:szCs w:val="18"/>
          <w:highlight w:val="yellow"/>
        </w:rPr>
        <w:t>)</w:t>
      </w:r>
    </w:p>
    <w:p w14:paraId="07B718F3" w14:textId="77777777" w:rsidR="00575C47" w:rsidRDefault="00575C47" w:rsidP="00575C47">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95B"/>
    <w:multiLevelType w:val="hybridMultilevel"/>
    <w:tmpl w:val="C3DEB9B8"/>
    <w:lvl w:ilvl="0" w:tplc="DC924BCE">
      <w:start w:val="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C524C"/>
    <w:multiLevelType w:val="hybridMultilevel"/>
    <w:tmpl w:val="099AD556"/>
    <w:lvl w:ilvl="0" w:tplc="08DA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B14EF"/>
    <w:multiLevelType w:val="hybridMultilevel"/>
    <w:tmpl w:val="A0DCC2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B5A5ECC"/>
    <w:multiLevelType w:val="multilevel"/>
    <w:tmpl w:val="2814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D0292"/>
    <w:multiLevelType w:val="hybridMultilevel"/>
    <w:tmpl w:val="A888EE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7EA2CFD"/>
    <w:multiLevelType w:val="multilevel"/>
    <w:tmpl w:val="3E1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C19B0"/>
    <w:multiLevelType w:val="hybridMultilevel"/>
    <w:tmpl w:val="7B12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7415B"/>
    <w:multiLevelType w:val="hybridMultilevel"/>
    <w:tmpl w:val="DF28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FCB"/>
    <w:multiLevelType w:val="hybridMultilevel"/>
    <w:tmpl w:val="843C6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124615293">
    <w:abstractNumId w:val="8"/>
  </w:num>
  <w:num w:numId="2" w16cid:durableId="146752530">
    <w:abstractNumId w:val="5"/>
  </w:num>
  <w:num w:numId="3" w16cid:durableId="456263066">
    <w:abstractNumId w:val="3"/>
  </w:num>
  <w:num w:numId="4" w16cid:durableId="412703790">
    <w:abstractNumId w:val="7"/>
  </w:num>
  <w:num w:numId="5" w16cid:durableId="339356392">
    <w:abstractNumId w:val="6"/>
  </w:num>
  <w:num w:numId="6" w16cid:durableId="927465684">
    <w:abstractNumId w:val="0"/>
  </w:num>
  <w:num w:numId="7" w16cid:durableId="1790276933">
    <w:abstractNumId w:val="1"/>
  </w:num>
  <w:num w:numId="8" w16cid:durableId="1990474393">
    <w:abstractNumId w:val="4"/>
  </w:num>
  <w:num w:numId="9" w16cid:durableId="1143963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5A"/>
    <w:rsid w:val="00060B4B"/>
    <w:rsid w:val="000B5961"/>
    <w:rsid w:val="00136161"/>
    <w:rsid w:val="001D1BC4"/>
    <w:rsid w:val="001E21C6"/>
    <w:rsid w:val="0026436A"/>
    <w:rsid w:val="00270A83"/>
    <w:rsid w:val="00331CC2"/>
    <w:rsid w:val="003356ED"/>
    <w:rsid w:val="00412CC2"/>
    <w:rsid w:val="004A2D2B"/>
    <w:rsid w:val="004E606C"/>
    <w:rsid w:val="004F4EDC"/>
    <w:rsid w:val="00575C47"/>
    <w:rsid w:val="00592D04"/>
    <w:rsid w:val="005A6EF7"/>
    <w:rsid w:val="005E7F02"/>
    <w:rsid w:val="00616A18"/>
    <w:rsid w:val="00624A0B"/>
    <w:rsid w:val="006B7575"/>
    <w:rsid w:val="006C2BB6"/>
    <w:rsid w:val="00710950"/>
    <w:rsid w:val="007164D6"/>
    <w:rsid w:val="0073255A"/>
    <w:rsid w:val="007B119B"/>
    <w:rsid w:val="008573EF"/>
    <w:rsid w:val="008A41BB"/>
    <w:rsid w:val="008F4BAD"/>
    <w:rsid w:val="009352C2"/>
    <w:rsid w:val="00A07DB0"/>
    <w:rsid w:val="00A220A3"/>
    <w:rsid w:val="00A362A3"/>
    <w:rsid w:val="00AB5454"/>
    <w:rsid w:val="00AF28B7"/>
    <w:rsid w:val="00B67736"/>
    <w:rsid w:val="00B750B6"/>
    <w:rsid w:val="00B96C60"/>
    <w:rsid w:val="00BD0BEB"/>
    <w:rsid w:val="00C271C4"/>
    <w:rsid w:val="00C55FCE"/>
    <w:rsid w:val="00C572FD"/>
    <w:rsid w:val="00C679E0"/>
    <w:rsid w:val="00C77162"/>
    <w:rsid w:val="00C85065"/>
    <w:rsid w:val="00C969C3"/>
    <w:rsid w:val="00D02718"/>
    <w:rsid w:val="00D76F74"/>
    <w:rsid w:val="00E95B7B"/>
    <w:rsid w:val="00ED6765"/>
    <w:rsid w:val="00F13FF0"/>
    <w:rsid w:val="00F24D1A"/>
    <w:rsid w:val="00F60F1C"/>
    <w:rsid w:val="00FB5CAF"/>
    <w:rsid w:val="00FF6322"/>
    <w:rsid w:val="2345F351"/>
    <w:rsid w:val="53C26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56AC"/>
  <w15:chartTrackingRefBased/>
  <w15:docId w15:val="{42D2410A-6108-4B66-B624-BE7C548F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3255A"/>
    <w:rPr>
      <w:color w:val="0000FF"/>
      <w:u w:val="single"/>
    </w:rPr>
  </w:style>
  <w:style w:type="paragraph" w:styleId="ListParagraph">
    <w:name w:val="List Paragraph"/>
    <w:basedOn w:val="Normal"/>
    <w:uiPriority w:val="34"/>
    <w:qFormat/>
    <w:rsid w:val="006B7575"/>
    <w:pPr>
      <w:spacing w:after="0" w:line="240" w:lineRule="auto"/>
      <w:ind w:left="720"/>
    </w:pPr>
    <w:rPr>
      <w:rFonts w:ascii="Times New Roman" w:hAnsi="Times New Roman"/>
      <w:sz w:val="24"/>
      <w:szCs w:val="24"/>
    </w:rPr>
  </w:style>
  <w:style w:type="character" w:styleId="Strong">
    <w:name w:val="Strong"/>
    <w:uiPriority w:val="22"/>
    <w:qFormat/>
    <w:rsid w:val="006B7575"/>
    <w:rPr>
      <w:b/>
      <w:bCs/>
    </w:rPr>
  </w:style>
  <w:style w:type="paragraph" w:styleId="Header">
    <w:name w:val="header"/>
    <w:basedOn w:val="Normal"/>
    <w:link w:val="HeaderChar"/>
    <w:uiPriority w:val="99"/>
    <w:unhideWhenUsed/>
    <w:rsid w:val="00A22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0A3"/>
    <w:rPr>
      <w:sz w:val="22"/>
      <w:szCs w:val="22"/>
      <w:lang w:eastAsia="en-US"/>
    </w:rPr>
  </w:style>
  <w:style w:type="paragraph" w:styleId="Footer">
    <w:name w:val="footer"/>
    <w:basedOn w:val="Normal"/>
    <w:link w:val="FooterChar"/>
    <w:uiPriority w:val="99"/>
    <w:unhideWhenUsed/>
    <w:rsid w:val="00A22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0A3"/>
    <w:rPr>
      <w:sz w:val="22"/>
      <w:szCs w:val="22"/>
      <w:lang w:eastAsia="en-US"/>
    </w:rPr>
  </w:style>
  <w:style w:type="paragraph" w:styleId="FootnoteText">
    <w:name w:val="footnote text"/>
    <w:basedOn w:val="Normal"/>
    <w:link w:val="FootnoteTextChar"/>
    <w:uiPriority w:val="99"/>
    <w:semiHidden/>
    <w:unhideWhenUsed/>
    <w:rsid w:val="003356ED"/>
    <w:pPr>
      <w:spacing w:after="0" w:line="240" w:lineRule="auto"/>
    </w:pPr>
    <w:rPr>
      <w:rFonts w:ascii="Tms Rmn" w:eastAsia="Times New Roman" w:hAnsi="Tms Rmn"/>
      <w:sz w:val="20"/>
      <w:szCs w:val="20"/>
    </w:rPr>
  </w:style>
  <w:style w:type="character" w:customStyle="1" w:styleId="FootnoteTextChar">
    <w:name w:val="Footnote Text Char"/>
    <w:basedOn w:val="DefaultParagraphFont"/>
    <w:link w:val="FootnoteText"/>
    <w:uiPriority w:val="99"/>
    <w:semiHidden/>
    <w:rsid w:val="003356ED"/>
    <w:rPr>
      <w:rFonts w:ascii="Tms Rmn" w:eastAsia="Times New Roman" w:hAnsi="Tms Rmn"/>
      <w:lang w:eastAsia="en-US"/>
    </w:rPr>
  </w:style>
  <w:style w:type="character" w:styleId="FootnoteReference">
    <w:name w:val="footnote reference"/>
    <w:basedOn w:val="DefaultParagraphFont"/>
    <w:uiPriority w:val="99"/>
    <w:semiHidden/>
    <w:unhideWhenUsed/>
    <w:rsid w:val="00335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7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42-USC-1748999528-486974113&amp;term_occur=8&amp;term_src=title:42:chapter:6A:subchapter:III:part:H:section:289g%E2%80%931" TargetMode="External"/><Relationship Id="rId13" Type="http://schemas.openxmlformats.org/officeDocument/2006/relationships/hyperlink" Target="https://www.hhs.gov/about/news/2019/06/05/statement-from-the-department-of-health-and-human-services.html" TargetMode="External"/><Relationship Id="rId3" Type="http://schemas.openxmlformats.org/officeDocument/2006/relationships/settings" Target="settings.xml"/><Relationship Id="rId7" Type="http://schemas.openxmlformats.org/officeDocument/2006/relationships/hyperlink" Target="https://stemcells.nih.gov/policy/2009-guidelines.htm" TargetMode="External"/><Relationship Id="rId12" Type="http://schemas.openxmlformats.org/officeDocument/2006/relationships/hyperlink" Target="https://grants.nih.gov/grants/guide/notice-files/NOT-OD-19-13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uscode.php?width=840&amp;height=800&amp;iframe=true&amp;def_id=42-USC-820081177-1439979518&amp;term_occur=33&amp;term_src=title:42:chapter:6A:subchapter:III:part:H:section:289g%E2%80%9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aw.cornell.edu/definitions/uscode.php?width=840&amp;height=800&amp;iframe=true&amp;def_id=42-USC-820081177-1439979518&amp;term_occur=32&amp;term_src=title:42:chapter:6A:subchapter:III:part:H:section:289g%E2%80%931"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42-USC-350895717-1350744094&amp;term_occur=587&amp;term_src=title:42:chapter:6A:subchapter:III:part:H:section:289g%E2%80%93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doi/abs/10.1002/bies.201100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2776</Words>
  <Characters>15824</Characters>
  <Application>Microsoft Office Word</Application>
  <DocSecurity>0</DocSecurity>
  <Lines>131</Lines>
  <Paragraphs>37</Paragraphs>
  <ScaleCrop>false</ScaleCrop>
  <Company>UC Irvine</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Nistor</dc:creator>
  <cp:keywords/>
  <dc:description/>
  <cp:lastModifiedBy>Anu Mathur</cp:lastModifiedBy>
  <cp:revision>16</cp:revision>
  <dcterms:created xsi:type="dcterms:W3CDTF">2025-08-26T23:13:00Z</dcterms:created>
  <dcterms:modified xsi:type="dcterms:W3CDTF">2025-08-26T23:31:00Z</dcterms:modified>
</cp:coreProperties>
</file>