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3"/>
        <w:gridCol w:w="4927"/>
      </w:tblGrid>
      <w:tr w:rsidR="00DA64F9" w14:paraId="1DDE1E42" w14:textId="77777777" w:rsidTr="00AB4D3C">
        <w:trPr>
          <w:trHeight w:val="1584"/>
        </w:trPr>
        <w:tc>
          <w:tcPr>
            <w:tcW w:w="2717" w:type="pct"/>
            <w:vAlign w:val="center"/>
          </w:tcPr>
          <w:p w14:paraId="1EA990E3" w14:textId="77777777" w:rsidR="00DA64F9" w:rsidRDefault="00DA64F9" w:rsidP="00AB4D3C">
            <w:pPr>
              <w:pStyle w:val="TableParagraph"/>
              <w:rPr>
                <w:rFonts w:ascii="Times New Roman"/>
                <w:sz w:val="20"/>
              </w:rPr>
            </w:pPr>
          </w:p>
          <w:p w14:paraId="1E5DA7DC" w14:textId="77777777" w:rsidR="00DA64F9" w:rsidRDefault="00DA64F9" w:rsidP="00AB4D3C">
            <w:pPr>
              <w:pStyle w:val="TableParagraph"/>
              <w:ind w:left="5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69E26EE" wp14:editId="0F20843F">
                  <wp:extent cx="3116274" cy="606551"/>
                  <wp:effectExtent l="0" t="0" r="0" b="0"/>
                  <wp:docPr id="1" name="image1.png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Icon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274" cy="606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pct"/>
            <w:vAlign w:val="center"/>
          </w:tcPr>
          <w:p w14:paraId="4B5AFFA6" w14:textId="6F324134" w:rsidR="00DA64F9" w:rsidRPr="007B6A55" w:rsidRDefault="00DA64F9" w:rsidP="00AB4D3C">
            <w:pPr>
              <w:pStyle w:val="TableParagraph"/>
              <w:spacing w:line="266" w:lineRule="auto"/>
              <w:ind w:left="105" w:right="265"/>
              <w:rPr>
                <w:b/>
                <w:color w:val="0070C0"/>
              </w:rPr>
            </w:pPr>
            <w:r w:rsidRPr="007B6A55">
              <w:rPr>
                <w:b/>
                <w:color w:val="0070C0"/>
              </w:rPr>
              <w:t xml:space="preserve">Institutional Review Board </w:t>
            </w:r>
            <w:r w:rsidR="00483025">
              <w:rPr>
                <w:b/>
                <w:color w:val="0070C0"/>
              </w:rPr>
              <w:t>(IRB)</w:t>
            </w:r>
          </w:p>
          <w:p w14:paraId="09FD7293" w14:textId="4EE170F5" w:rsidR="00DA64F9" w:rsidRPr="007B6A55" w:rsidRDefault="00DA64F9" w:rsidP="00AB4D3C">
            <w:pPr>
              <w:pStyle w:val="TableParagraph"/>
              <w:spacing w:line="266" w:lineRule="auto"/>
              <w:ind w:left="105" w:right="265"/>
              <w:rPr>
                <w:b/>
              </w:rPr>
            </w:pPr>
            <w:r w:rsidRPr="007B6A55">
              <w:rPr>
                <w:b/>
                <w:color w:val="0070C0"/>
              </w:rPr>
              <w:t>Human</w:t>
            </w:r>
            <w:r w:rsidRPr="007B6A55">
              <w:rPr>
                <w:b/>
                <w:color w:val="0070C0"/>
                <w:spacing w:val="-14"/>
              </w:rPr>
              <w:t xml:space="preserve"> </w:t>
            </w:r>
            <w:r w:rsidRPr="007B6A55">
              <w:rPr>
                <w:b/>
                <w:color w:val="0070C0"/>
              </w:rPr>
              <w:t>Research</w:t>
            </w:r>
            <w:r w:rsidRPr="007B6A55">
              <w:rPr>
                <w:b/>
                <w:color w:val="0070C0"/>
                <w:spacing w:val="-14"/>
              </w:rPr>
              <w:t xml:space="preserve"> </w:t>
            </w:r>
            <w:r w:rsidRPr="007B6A55">
              <w:rPr>
                <w:b/>
                <w:color w:val="0070C0"/>
              </w:rPr>
              <w:t>Protections</w:t>
            </w:r>
            <w:r w:rsidR="00483025">
              <w:rPr>
                <w:b/>
                <w:color w:val="0070C0"/>
              </w:rPr>
              <w:t xml:space="preserve"> (HRP)</w:t>
            </w:r>
          </w:p>
          <w:p w14:paraId="5B212819" w14:textId="77777777" w:rsidR="00DA64F9" w:rsidRPr="003B350D" w:rsidRDefault="00DA64F9" w:rsidP="00AB4D3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220C37DA" w14:textId="773C30EB" w:rsidR="00DA64F9" w:rsidRPr="007B6A55" w:rsidRDefault="00DA64F9" w:rsidP="00AB4D3C">
            <w:pPr>
              <w:pStyle w:val="TableParagraph"/>
              <w:ind w:left="105" w:right="265" w:hanging="1"/>
              <w:rPr>
                <w:b/>
              </w:rPr>
            </w:pPr>
            <w:r w:rsidRPr="007B6A55">
              <w:rPr>
                <w:b/>
              </w:rPr>
              <w:t>Recruitment Material Master Template</w:t>
            </w:r>
          </w:p>
          <w:p w14:paraId="49C767D5" w14:textId="77777777" w:rsidR="00DA64F9" w:rsidRPr="003B350D" w:rsidRDefault="00DA64F9" w:rsidP="00AB4D3C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1E734B8" w14:textId="2AB56B9D" w:rsidR="00DA64F9" w:rsidRPr="00AB4D3C" w:rsidRDefault="00AB4D3C" w:rsidP="00AB4D3C">
            <w:pPr>
              <w:pStyle w:val="TableParagraph"/>
              <w:ind w:left="105" w:right="265"/>
              <w:rPr>
                <w:i/>
                <w:sz w:val="16"/>
                <w:szCs w:val="16"/>
              </w:rPr>
            </w:pPr>
            <w:r>
              <w:rPr>
                <w:i/>
                <w:color w:val="808080"/>
                <w:sz w:val="16"/>
                <w:szCs w:val="16"/>
              </w:rPr>
              <w:t>V</w:t>
            </w:r>
            <w:r w:rsidR="00DA64F9" w:rsidRPr="00AB4D3C">
              <w:rPr>
                <w:i/>
                <w:color w:val="808080"/>
                <w:sz w:val="16"/>
                <w:szCs w:val="16"/>
              </w:rPr>
              <w:t>ersion</w:t>
            </w:r>
            <w:r w:rsidR="00DA64F9" w:rsidRPr="00AB4D3C">
              <w:rPr>
                <w:i/>
                <w:color w:val="808080"/>
                <w:spacing w:val="-4"/>
                <w:sz w:val="16"/>
                <w:szCs w:val="16"/>
              </w:rPr>
              <w:t xml:space="preserve"> </w:t>
            </w:r>
            <w:r w:rsidRPr="00AB4D3C">
              <w:rPr>
                <w:i/>
                <w:color w:val="808080"/>
                <w:sz w:val="16"/>
                <w:szCs w:val="16"/>
              </w:rPr>
              <w:t>August</w:t>
            </w:r>
            <w:r w:rsidR="00DA64F9" w:rsidRPr="00AB4D3C">
              <w:rPr>
                <w:i/>
                <w:color w:val="808080"/>
                <w:spacing w:val="-4"/>
                <w:sz w:val="16"/>
                <w:szCs w:val="16"/>
              </w:rPr>
              <w:t xml:space="preserve"> 202</w:t>
            </w:r>
            <w:r w:rsidR="005500AF" w:rsidRPr="00AB4D3C">
              <w:rPr>
                <w:i/>
                <w:color w:val="808080"/>
                <w:spacing w:val="-4"/>
                <w:sz w:val="16"/>
                <w:szCs w:val="16"/>
              </w:rPr>
              <w:t>3</w:t>
            </w:r>
          </w:p>
        </w:tc>
      </w:tr>
      <w:tr w:rsidR="00DA64F9" w:rsidRPr="00D23D07" w14:paraId="2167CFDD" w14:textId="77777777" w:rsidTr="00AB4D3C">
        <w:trPr>
          <w:trHeight w:val="8064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1FC79CE4" w14:textId="5021088F" w:rsidR="008C4D47" w:rsidRDefault="008C4D47" w:rsidP="00AB4D3C">
            <w:pPr>
              <w:pStyle w:val="TableParagraph"/>
              <w:ind w:left="105" w:right="177"/>
              <w:rPr>
                <w:b/>
              </w:rPr>
            </w:pPr>
            <w:r w:rsidRPr="00D23D07">
              <w:rPr>
                <w:b/>
              </w:rPr>
              <w:t>This form may be used for</w:t>
            </w:r>
            <w:r w:rsidR="007344A8" w:rsidRPr="00D23D07">
              <w:rPr>
                <w:b/>
              </w:rPr>
              <w:t xml:space="preserve"> Exempt and Expedited research that is </w:t>
            </w:r>
            <w:r w:rsidR="00725748" w:rsidRPr="00725748">
              <w:rPr>
                <w:b/>
                <w:color w:val="C00000"/>
              </w:rPr>
              <w:t>NOT</w:t>
            </w:r>
            <w:r w:rsidR="007344A8" w:rsidRPr="00725748">
              <w:rPr>
                <w:b/>
                <w:color w:val="C00000"/>
              </w:rPr>
              <w:t xml:space="preserve"> </w:t>
            </w:r>
            <w:r w:rsidR="007344A8" w:rsidRPr="00D23D07">
              <w:rPr>
                <w:b/>
              </w:rPr>
              <w:t xml:space="preserve">regulated by the </w:t>
            </w:r>
            <w:hyperlink r:id="rId6" w:history="1">
              <w:r w:rsidRPr="001E4301">
                <w:rPr>
                  <w:rStyle w:val="Hyperlink"/>
                  <w:b/>
                </w:rPr>
                <w:t>F</w:t>
              </w:r>
              <w:r w:rsidR="00244CD6" w:rsidRPr="001E4301">
                <w:rPr>
                  <w:rStyle w:val="Hyperlink"/>
                  <w:b/>
                </w:rPr>
                <w:t xml:space="preserve">ood and </w:t>
              </w:r>
              <w:r w:rsidRPr="001E4301">
                <w:rPr>
                  <w:rStyle w:val="Hyperlink"/>
                  <w:b/>
                </w:rPr>
                <w:t>D</w:t>
              </w:r>
              <w:r w:rsidR="00244CD6" w:rsidRPr="001E4301">
                <w:rPr>
                  <w:rStyle w:val="Hyperlink"/>
                  <w:b/>
                </w:rPr>
                <w:t xml:space="preserve">rug </w:t>
              </w:r>
              <w:r w:rsidRPr="001E4301">
                <w:rPr>
                  <w:rStyle w:val="Hyperlink"/>
                  <w:b/>
                </w:rPr>
                <w:t>A</w:t>
              </w:r>
              <w:r w:rsidR="00244CD6" w:rsidRPr="001E4301">
                <w:rPr>
                  <w:rStyle w:val="Hyperlink"/>
                  <w:b/>
                </w:rPr>
                <w:t>dministration (FDA)</w:t>
              </w:r>
            </w:hyperlink>
            <w:r w:rsidRPr="00D23D07">
              <w:rPr>
                <w:b/>
              </w:rPr>
              <w:t xml:space="preserve">. </w:t>
            </w:r>
          </w:p>
          <w:p w14:paraId="537DD5C0" w14:textId="77777777" w:rsidR="00C953AD" w:rsidRPr="00D23D07" w:rsidRDefault="00C953AD" w:rsidP="00AB4D3C">
            <w:pPr>
              <w:pStyle w:val="TableParagraph"/>
              <w:ind w:left="105" w:right="177"/>
              <w:rPr>
                <w:b/>
              </w:rPr>
            </w:pPr>
          </w:p>
          <w:p w14:paraId="13C9AD5B" w14:textId="0D118D19" w:rsidR="00EF06B0" w:rsidRDefault="004E746A" w:rsidP="00AB4D3C">
            <w:pPr>
              <w:pStyle w:val="TableParagraph"/>
              <w:ind w:left="105" w:right="177"/>
              <w:rPr>
                <w:b/>
              </w:rPr>
            </w:pPr>
            <w:r>
              <w:rPr>
                <w:b/>
              </w:rPr>
              <w:t>When utilizing the master template, r</w:t>
            </w:r>
            <w:r w:rsidR="005F7A41">
              <w:rPr>
                <w:b/>
              </w:rPr>
              <w:t>esearchers do</w:t>
            </w:r>
            <w:r w:rsidR="00EF06B0" w:rsidRPr="00EF06B0">
              <w:rPr>
                <w:b/>
              </w:rPr>
              <w:t xml:space="preserve"> </w:t>
            </w:r>
            <w:r w:rsidR="00EF06B0" w:rsidRPr="00725748">
              <w:rPr>
                <w:b/>
                <w:color w:val="C00000"/>
              </w:rPr>
              <w:t xml:space="preserve">NOT </w:t>
            </w:r>
            <w:r w:rsidR="00EF06B0" w:rsidRPr="00EF06B0">
              <w:rPr>
                <w:b/>
              </w:rPr>
              <w:t xml:space="preserve">need to obtain IRB approval for </w:t>
            </w:r>
            <w:r>
              <w:rPr>
                <w:b/>
              </w:rPr>
              <w:t>the</w:t>
            </w:r>
            <w:r w:rsidR="00EF06B0" w:rsidRPr="00EF06B0">
              <w:rPr>
                <w:b/>
              </w:rPr>
              <w:t xml:space="preserve"> final versions of recruitment materials, provided the materials:</w:t>
            </w:r>
          </w:p>
          <w:p w14:paraId="755EAD6E" w14:textId="77777777" w:rsidR="00B83453" w:rsidRPr="00EF06B0" w:rsidRDefault="00B83453" w:rsidP="00AB4D3C">
            <w:pPr>
              <w:pStyle w:val="TableParagraph"/>
              <w:ind w:left="105" w:right="177"/>
              <w:rPr>
                <w:b/>
              </w:rPr>
            </w:pPr>
          </w:p>
          <w:p w14:paraId="3B0C286B" w14:textId="70ACEF01" w:rsidR="00EF06B0" w:rsidRPr="00EF06B0" w:rsidRDefault="005C6CEE" w:rsidP="00AB4D3C">
            <w:pPr>
              <w:pStyle w:val="TableParagraph"/>
              <w:numPr>
                <w:ilvl w:val="0"/>
                <w:numId w:val="9"/>
              </w:numPr>
              <w:ind w:right="177"/>
              <w:rPr>
                <w:b/>
              </w:rPr>
            </w:pPr>
            <w:r>
              <w:rPr>
                <w:b/>
              </w:rPr>
              <w:t xml:space="preserve">Are </w:t>
            </w:r>
            <w:r w:rsidRPr="00AB4D3C">
              <w:rPr>
                <w:b/>
                <w:color w:val="C00000"/>
              </w:rPr>
              <w:t xml:space="preserve">limited </w:t>
            </w:r>
            <w:r>
              <w:rPr>
                <w:b/>
              </w:rPr>
              <w:t xml:space="preserve">to the information and text </w:t>
            </w:r>
            <w:r w:rsidR="00EF06B0" w:rsidRPr="00EF06B0">
              <w:rPr>
                <w:b/>
              </w:rPr>
              <w:t xml:space="preserve">as described in the IRB approved </w:t>
            </w:r>
            <w:r w:rsidR="007B2C26">
              <w:rPr>
                <w:b/>
              </w:rPr>
              <w:t>master template</w:t>
            </w:r>
            <w:r w:rsidR="00EF06B0" w:rsidRPr="00EF06B0">
              <w:rPr>
                <w:b/>
              </w:rPr>
              <w:t xml:space="preserve"> </w:t>
            </w:r>
            <w:r w:rsidR="00EF06B0" w:rsidRPr="00BA01A8">
              <w:rPr>
                <w:b/>
                <w:bCs/>
                <w:color w:val="C00000"/>
              </w:rPr>
              <w:t>AND</w:t>
            </w:r>
          </w:p>
          <w:p w14:paraId="59C66AED" w14:textId="77777777" w:rsidR="00AB4D3C" w:rsidRDefault="00EF06B0" w:rsidP="00AB4D3C">
            <w:pPr>
              <w:pStyle w:val="TableParagraph"/>
              <w:numPr>
                <w:ilvl w:val="0"/>
                <w:numId w:val="9"/>
              </w:numPr>
              <w:ind w:right="177"/>
              <w:rPr>
                <w:b/>
              </w:rPr>
            </w:pPr>
            <w:r w:rsidRPr="00AB4D3C">
              <w:rPr>
                <w:b/>
                <w:color w:val="C00000"/>
              </w:rPr>
              <w:t xml:space="preserve">Adhere </w:t>
            </w:r>
            <w:r w:rsidRPr="00EF06B0">
              <w:rPr>
                <w:b/>
              </w:rPr>
              <w:t xml:space="preserve">to the </w:t>
            </w:r>
            <w:r w:rsidR="00DE441E">
              <w:rPr>
                <w:b/>
              </w:rPr>
              <w:t xml:space="preserve">recruitment material </w:t>
            </w:r>
            <w:r w:rsidRPr="00EF06B0">
              <w:rPr>
                <w:b/>
              </w:rPr>
              <w:t xml:space="preserve">standards and requirements </w:t>
            </w:r>
            <w:r w:rsidR="00DE441E">
              <w:rPr>
                <w:b/>
              </w:rPr>
              <w:t xml:space="preserve">set forth </w:t>
            </w:r>
            <w:r w:rsidRPr="00EF06B0">
              <w:rPr>
                <w:b/>
              </w:rPr>
              <w:t>in</w:t>
            </w:r>
            <w:r w:rsidR="00AB4D3C">
              <w:rPr>
                <w:b/>
              </w:rPr>
              <w:t>:</w:t>
            </w:r>
          </w:p>
          <w:p w14:paraId="3EBB4210" w14:textId="72EA2AA5" w:rsidR="0025335F" w:rsidRDefault="00EF06B0" w:rsidP="00AB4D3C">
            <w:pPr>
              <w:pStyle w:val="TableParagraph"/>
              <w:numPr>
                <w:ilvl w:val="1"/>
                <w:numId w:val="9"/>
              </w:numPr>
              <w:ind w:right="177"/>
              <w:rPr>
                <w:b/>
              </w:rPr>
            </w:pPr>
            <w:r w:rsidRPr="00EF06B0">
              <w:rPr>
                <w:b/>
              </w:rPr>
              <w:t xml:space="preserve">UCI </w:t>
            </w:r>
            <w:hyperlink r:id="rId7" w:history="1">
              <w:r w:rsidRPr="0056462F">
                <w:rPr>
                  <w:rStyle w:val="Hyperlink"/>
                  <w:b/>
                </w:rPr>
                <w:t>HRP Policy 22</w:t>
              </w:r>
            </w:hyperlink>
            <w:r w:rsidR="00AB4D3C">
              <w:rPr>
                <w:rStyle w:val="Hyperlink"/>
                <w:bCs/>
                <w:u w:val="none"/>
              </w:rPr>
              <w:t xml:space="preserve"> </w:t>
            </w:r>
            <w:r w:rsidR="00AB4D3C" w:rsidRPr="00BA01A8">
              <w:rPr>
                <w:b/>
                <w:bCs/>
                <w:color w:val="C00000"/>
              </w:rPr>
              <w:t>AND</w:t>
            </w:r>
          </w:p>
          <w:p w14:paraId="042C1C12" w14:textId="0E2DF28A" w:rsidR="00AB4D3C" w:rsidRDefault="00AB4D3C" w:rsidP="00AB4D3C">
            <w:pPr>
              <w:pStyle w:val="TableParagraph"/>
              <w:numPr>
                <w:ilvl w:val="1"/>
                <w:numId w:val="9"/>
              </w:numPr>
              <w:ind w:right="177"/>
              <w:rPr>
                <w:b/>
              </w:rPr>
            </w:pPr>
            <w:r>
              <w:rPr>
                <w:b/>
              </w:rPr>
              <w:t xml:space="preserve">UCI </w:t>
            </w:r>
            <w:hyperlink r:id="rId8" w:history="1">
              <w:r w:rsidRPr="00AB4D3C">
                <w:rPr>
                  <w:rStyle w:val="Hyperlink"/>
                  <w:b/>
                </w:rPr>
                <w:t>Brand Guidelines</w:t>
              </w:r>
            </w:hyperlink>
          </w:p>
          <w:p w14:paraId="54950FC0" w14:textId="77777777" w:rsidR="0025335F" w:rsidRDefault="0025335F" w:rsidP="00AB4D3C">
            <w:pPr>
              <w:pStyle w:val="TableParagraph"/>
              <w:ind w:left="81" w:right="177"/>
              <w:rPr>
                <w:b/>
              </w:rPr>
            </w:pPr>
          </w:p>
          <w:p w14:paraId="3F262593" w14:textId="2D41E904" w:rsidR="0025335F" w:rsidRPr="0025335F" w:rsidRDefault="0025335F" w:rsidP="00AB4D3C">
            <w:pPr>
              <w:pStyle w:val="TableParagraph"/>
              <w:ind w:left="81" w:right="177"/>
              <w:rPr>
                <w:b/>
              </w:rPr>
            </w:pPr>
            <w:r w:rsidRPr="0025335F">
              <w:rPr>
                <w:b/>
              </w:rPr>
              <w:t>The IRB reserves the right to review the final version of any recruitment materials developed for the research.</w:t>
            </w:r>
          </w:p>
          <w:p w14:paraId="75FE063A" w14:textId="77777777" w:rsidR="0025335F" w:rsidRDefault="0025335F" w:rsidP="00AB4D3C">
            <w:pPr>
              <w:pStyle w:val="TableParagraph"/>
              <w:ind w:left="105" w:right="177"/>
              <w:rPr>
                <w:b/>
              </w:rPr>
            </w:pPr>
          </w:p>
          <w:p w14:paraId="66099311" w14:textId="386D4B75" w:rsidR="00567FDE" w:rsidRDefault="00567FDE" w:rsidP="00AB4D3C">
            <w:pPr>
              <w:pStyle w:val="TableParagraph"/>
              <w:ind w:left="105" w:right="177"/>
              <w:rPr>
                <w:b/>
                <w:color w:val="C00000"/>
              </w:rPr>
            </w:pPr>
            <w:r w:rsidRPr="003B350D">
              <w:rPr>
                <w:b/>
                <w:color w:val="C00000"/>
              </w:rPr>
              <w:t>INSTRUCTIONS:</w:t>
            </w:r>
          </w:p>
          <w:p w14:paraId="53F49FEB" w14:textId="43452C68" w:rsidR="00567FDE" w:rsidRDefault="00567FDE" w:rsidP="00AB4D3C">
            <w:pPr>
              <w:pStyle w:val="TableParagraph"/>
              <w:numPr>
                <w:ilvl w:val="0"/>
                <w:numId w:val="10"/>
              </w:numPr>
              <w:ind w:right="177"/>
              <w:rPr>
                <w:b/>
                <w:color w:val="000000" w:themeColor="text1"/>
              </w:rPr>
            </w:pPr>
            <w:r w:rsidRPr="00567FDE">
              <w:rPr>
                <w:b/>
                <w:color w:val="000000" w:themeColor="text1"/>
              </w:rPr>
              <w:t>Complete the form in its entirety</w:t>
            </w:r>
            <w:r w:rsidR="00891384">
              <w:rPr>
                <w:b/>
                <w:color w:val="000000" w:themeColor="text1"/>
              </w:rPr>
              <w:t xml:space="preserve"> and submit it with the IRB submission in </w:t>
            </w:r>
            <w:hyperlink r:id="rId9" w:history="1">
              <w:r w:rsidR="00891384" w:rsidRPr="00891384">
                <w:rPr>
                  <w:rStyle w:val="Hyperlink"/>
                  <w:b/>
                </w:rPr>
                <w:t>Kuali Research Protocols</w:t>
              </w:r>
            </w:hyperlink>
            <w:r w:rsidR="00C34346">
              <w:rPr>
                <w:b/>
                <w:color w:val="000000" w:themeColor="text1"/>
              </w:rPr>
              <w:t>.</w:t>
            </w:r>
          </w:p>
          <w:p w14:paraId="1D6D10D3" w14:textId="00195501" w:rsidR="00C34346" w:rsidRPr="00567FDE" w:rsidRDefault="00C34346" w:rsidP="00AB4D3C">
            <w:pPr>
              <w:pStyle w:val="TableParagraph"/>
              <w:numPr>
                <w:ilvl w:val="1"/>
                <w:numId w:val="10"/>
              </w:numPr>
              <w:ind w:right="177"/>
              <w:rPr>
                <w:b/>
                <w:color w:val="000000" w:themeColor="text1"/>
              </w:rPr>
            </w:pPr>
            <w:r>
              <w:rPr>
                <w:b/>
              </w:rPr>
              <w:t>If</w:t>
            </w:r>
            <w:r w:rsidRPr="009E415C">
              <w:rPr>
                <w:b/>
              </w:rPr>
              <w:t xml:space="preserve"> any of the </w:t>
            </w:r>
            <w:r>
              <w:rPr>
                <w:b/>
              </w:rPr>
              <w:t>items</w:t>
            </w:r>
            <w:r w:rsidRPr="009E415C">
              <w:rPr>
                <w:b/>
              </w:rPr>
              <w:t xml:space="preserve"> </w:t>
            </w:r>
            <w:r>
              <w:rPr>
                <w:b/>
              </w:rPr>
              <w:t xml:space="preserve">required in this form </w:t>
            </w:r>
            <w:r w:rsidRPr="009E415C">
              <w:rPr>
                <w:b/>
              </w:rPr>
              <w:t>will not be included in the recruitment material, provide rationale for the exception.</w:t>
            </w:r>
            <w:r w:rsidRPr="009E415C">
              <w:rPr>
                <w:bCs/>
              </w:rPr>
              <w:t xml:space="preserve">  </w:t>
            </w:r>
          </w:p>
          <w:p w14:paraId="0A0BB7C6" w14:textId="77777777" w:rsidR="00891384" w:rsidRDefault="00567FDE" w:rsidP="00AB4D3C">
            <w:pPr>
              <w:pStyle w:val="TableParagraph"/>
              <w:numPr>
                <w:ilvl w:val="0"/>
                <w:numId w:val="10"/>
              </w:numPr>
              <w:ind w:right="177"/>
              <w:rPr>
                <w:b/>
                <w:color w:val="000000" w:themeColor="text1"/>
              </w:rPr>
            </w:pPr>
            <w:r w:rsidRPr="00567FDE">
              <w:rPr>
                <w:b/>
                <w:color w:val="000000" w:themeColor="text1"/>
              </w:rPr>
              <w:t xml:space="preserve">For items #7-14, </w:t>
            </w:r>
            <w:r>
              <w:rPr>
                <w:b/>
                <w:color w:val="000000" w:themeColor="text1"/>
              </w:rPr>
              <w:t>submit</w:t>
            </w:r>
            <w:r w:rsidRPr="00567FDE">
              <w:rPr>
                <w:b/>
                <w:color w:val="000000" w:themeColor="text1"/>
              </w:rPr>
              <w:t xml:space="preserve"> text as it will be presented to the subject population</w:t>
            </w:r>
            <w:r w:rsidR="00C34346">
              <w:rPr>
                <w:b/>
                <w:color w:val="000000" w:themeColor="text1"/>
              </w:rPr>
              <w:t xml:space="preserve">. </w:t>
            </w:r>
          </w:p>
          <w:p w14:paraId="2004718E" w14:textId="66DEBD29" w:rsidR="00567FDE" w:rsidRDefault="00C34346" w:rsidP="00AB4D3C">
            <w:pPr>
              <w:pStyle w:val="TableParagraph"/>
              <w:numPr>
                <w:ilvl w:val="1"/>
                <w:numId w:val="10"/>
              </w:numPr>
              <w:ind w:right="17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Ensure the text reads at the 6</w:t>
            </w:r>
            <w:r w:rsidRPr="00C34346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  <w:vertAlign w:val="superscript"/>
              </w:rPr>
              <w:t>-</w:t>
            </w:r>
            <w:r>
              <w:rPr>
                <w:b/>
                <w:color w:val="000000" w:themeColor="text1"/>
              </w:rPr>
              <w:t>8</w:t>
            </w:r>
            <w:r w:rsidRPr="00C34346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grade reading level.  </w:t>
            </w:r>
          </w:p>
          <w:p w14:paraId="6C7AA4DF" w14:textId="3F692C9E" w:rsidR="00891384" w:rsidRPr="00891384" w:rsidRDefault="00C34346" w:rsidP="00AB4D3C">
            <w:pPr>
              <w:pStyle w:val="TableParagraph"/>
              <w:numPr>
                <w:ilvl w:val="0"/>
                <w:numId w:val="10"/>
              </w:numPr>
              <w:ind w:right="177"/>
              <w:rPr>
                <w:b/>
                <w:color w:val="000000" w:themeColor="text1"/>
              </w:rPr>
            </w:pPr>
            <w:r>
              <w:rPr>
                <w:b/>
              </w:rPr>
              <w:t>For translations (if applicable),</w:t>
            </w:r>
            <w:r w:rsidR="0025335F" w:rsidRPr="00567FDE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25335F" w:rsidRPr="00567FDE">
              <w:rPr>
                <w:b/>
              </w:rPr>
              <w:t xml:space="preserve">nsert the translated text under the English text in </w:t>
            </w:r>
            <w:r w:rsidR="00350849" w:rsidRPr="00567FDE">
              <w:rPr>
                <w:b/>
              </w:rPr>
              <w:t xml:space="preserve">items </w:t>
            </w:r>
            <w:r w:rsidR="000F1699" w:rsidRPr="00567FDE">
              <w:rPr>
                <w:b/>
              </w:rPr>
              <w:t>#</w:t>
            </w:r>
            <w:r w:rsidR="00350849" w:rsidRPr="00567FDE">
              <w:rPr>
                <w:b/>
              </w:rPr>
              <w:t>7-14</w:t>
            </w:r>
            <w:r w:rsidR="0025335F" w:rsidRPr="00567FDE">
              <w:rPr>
                <w:b/>
              </w:rPr>
              <w:t xml:space="preserve"> below. </w:t>
            </w:r>
          </w:p>
          <w:p w14:paraId="71512F4F" w14:textId="77777777" w:rsidR="0025335F" w:rsidRDefault="0025335F" w:rsidP="00AB4D3C">
            <w:pPr>
              <w:pStyle w:val="TableParagraph"/>
              <w:ind w:left="105" w:right="177"/>
              <w:rPr>
                <w:b/>
              </w:rPr>
            </w:pPr>
          </w:p>
          <w:p w14:paraId="5B9E09DD" w14:textId="2A48302A" w:rsidR="00F83FD9" w:rsidRDefault="0025335F" w:rsidP="00AB4D3C">
            <w:pPr>
              <w:pStyle w:val="TableParagraph"/>
              <w:ind w:left="81" w:right="177"/>
              <w:rPr>
                <w:b/>
              </w:rPr>
            </w:pPr>
            <w:r>
              <w:rPr>
                <w:b/>
              </w:rPr>
              <w:t xml:space="preserve">APPROVAL: </w:t>
            </w:r>
            <w:r w:rsidR="00BA01A8">
              <w:rPr>
                <w:b/>
              </w:rPr>
              <w:t xml:space="preserve">The IRB will </w:t>
            </w:r>
            <w:r w:rsidR="00F37F77">
              <w:rPr>
                <w:b/>
              </w:rPr>
              <w:t>stamp the master template as approved</w:t>
            </w:r>
            <w:r w:rsidR="00095967">
              <w:rPr>
                <w:b/>
              </w:rPr>
              <w:t xml:space="preserve"> </w:t>
            </w:r>
            <w:r w:rsidR="007205A5">
              <w:rPr>
                <w:b/>
              </w:rPr>
              <w:t xml:space="preserve">but </w:t>
            </w:r>
            <w:r w:rsidR="00F37F77">
              <w:rPr>
                <w:b/>
              </w:rPr>
              <w:t xml:space="preserve">will not review or stamp any final versions </w:t>
            </w:r>
            <w:r w:rsidR="001C5EFB">
              <w:rPr>
                <w:b/>
              </w:rPr>
              <w:t xml:space="preserve">of materials </w:t>
            </w:r>
            <w:r w:rsidR="00023894">
              <w:rPr>
                <w:b/>
              </w:rPr>
              <w:t>developed from the approved master template</w:t>
            </w:r>
            <w:r w:rsidR="00F37F77">
              <w:rPr>
                <w:b/>
              </w:rPr>
              <w:t xml:space="preserve">. </w:t>
            </w:r>
            <w:r w:rsidR="001B5C83" w:rsidRPr="000C050F">
              <w:rPr>
                <w:b/>
                <w:bCs/>
              </w:rPr>
              <w:t>Investigators are responsible for maintaining copies of the final product in the research files.</w:t>
            </w:r>
            <w:r w:rsidR="001B5C83" w:rsidRPr="00DD480D">
              <w:t xml:space="preserve">   </w:t>
            </w:r>
          </w:p>
          <w:p w14:paraId="21B8F601" w14:textId="77777777" w:rsidR="00F83FD9" w:rsidRDefault="00F83FD9" w:rsidP="00AB4D3C">
            <w:pPr>
              <w:pStyle w:val="TableParagraph"/>
              <w:ind w:left="105" w:right="177"/>
              <w:rPr>
                <w:b/>
                <w:highlight w:val="yellow"/>
              </w:rPr>
            </w:pPr>
          </w:p>
          <w:p w14:paraId="6D3B9248" w14:textId="14FCBDAC" w:rsidR="001E7BB9" w:rsidRPr="001E7BB9" w:rsidRDefault="0025335F" w:rsidP="00AB4D3C">
            <w:pPr>
              <w:pStyle w:val="TableParagraph"/>
              <w:ind w:left="81" w:right="177"/>
              <w:rPr>
                <w:b/>
              </w:rPr>
            </w:pPr>
            <w:r w:rsidRPr="0025335F">
              <w:rPr>
                <w:b/>
                <w:color w:val="000000" w:themeColor="text1"/>
              </w:rPr>
              <w:t>AMENDMENT(S):</w:t>
            </w:r>
            <w:r w:rsidR="007205A5" w:rsidRPr="0025335F">
              <w:rPr>
                <w:bCs/>
                <w:color w:val="000000" w:themeColor="text1"/>
              </w:rPr>
              <w:t xml:space="preserve"> </w:t>
            </w:r>
            <w:r w:rsidR="005F1DFF" w:rsidRPr="007205A5">
              <w:rPr>
                <w:b/>
              </w:rPr>
              <w:t xml:space="preserve">Any subsequent change in the content of </w:t>
            </w:r>
            <w:r w:rsidR="00762244" w:rsidRPr="007205A5">
              <w:rPr>
                <w:b/>
              </w:rPr>
              <w:t>the</w:t>
            </w:r>
            <w:r w:rsidR="00273319" w:rsidRPr="007205A5">
              <w:rPr>
                <w:b/>
              </w:rPr>
              <w:t xml:space="preserve"> master</w:t>
            </w:r>
            <w:r w:rsidR="00393A05" w:rsidRPr="007205A5">
              <w:rPr>
                <w:b/>
              </w:rPr>
              <w:t xml:space="preserve"> template</w:t>
            </w:r>
            <w:r w:rsidR="004C4487" w:rsidRPr="007205A5">
              <w:rPr>
                <w:b/>
              </w:rPr>
              <w:t>, that would also require a change to the approved protocol (i.e., eligibility criteria)</w:t>
            </w:r>
            <w:r w:rsidR="00B4142A" w:rsidRPr="007205A5">
              <w:rPr>
                <w:b/>
              </w:rPr>
              <w:t>,</w:t>
            </w:r>
            <w:r w:rsidR="005F1DFF" w:rsidRPr="007205A5">
              <w:rPr>
                <w:b/>
              </w:rPr>
              <w:t xml:space="preserve"> must be submitted for IRB review and approv</w:t>
            </w:r>
            <w:r w:rsidR="00762244" w:rsidRPr="007205A5">
              <w:rPr>
                <w:b/>
              </w:rPr>
              <w:t>al</w:t>
            </w:r>
            <w:r w:rsidR="005F1DFF" w:rsidRPr="007205A5">
              <w:rPr>
                <w:b/>
              </w:rPr>
              <w:t xml:space="preserve"> </w:t>
            </w:r>
            <w:r w:rsidR="00DE4CB2" w:rsidRPr="007205A5">
              <w:rPr>
                <w:b/>
              </w:rPr>
              <w:t xml:space="preserve">via an </w:t>
            </w:r>
            <w:r w:rsidR="00C953AD" w:rsidRPr="007205A5">
              <w:rPr>
                <w:b/>
              </w:rPr>
              <w:t>a</w:t>
            </w:r>
            <w:r w:rsidR="00DE4CB2" w:rsidRPr="007205A5">
              <w:rPr>
                <w:b/>
              </w:rPr>
              <w:t>mendment</w:t>
            </w:r>
            <w:r w:rsidR="005F1DFF" w:rsidRPr="007205A5">
              <w:rPr>
                <w:b/>
              </w:rPr>
              <w:t>.</w:t>
            </w:r>
          </w:p>
        </w:tc>
      </w:tr>
      <w:tr w:rsidR="00E45E42" w:rsidRPr="00D23D07" w14:paraId="73CD51DF" w14:textId="77777777" w:rsidTr="00AB4D3C">
        <w:trPr>
          <w:trHeight w:val="576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17CB7828" w14:textId="77777777" w:rsidR="00E45E42" w:rsidRPr="001916D6" w:rsidRDefault="00E45E42" w:rsidP="00AB4D3C">
            <w:pPr>
              <w:pStyle w:val="TableParagraph"/>
              <w:numPr>
                <w:ilvl w:val="0"/>
                <w:numId w:val="6"/>
              </w:numPr>
              <w:ind w:right="177"/>
              <w:rPr>
                <w:b/>
              </w:rPr>
            </w:pPr>
            <w:r>
              <w:rPr>
                <w:b/>
              </w:rPr>
              <w:t>Recruitment Methods</w:t>
            </w:r>
          </w:p>
        </w:tc>
      </w:tr>
      <w:tr w:rsidR="00E45E42" w:rsidRPr="00D23D07" w14:paraId="6CF702CC" w14:textId="77777777" w:rsidTr="00AB4D3C">
        <w:trPr>
          <w:trHeight w:val="158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6CAD2D2" w14:textId="083AD966" w:rsidR="00E45E42" w:rsidRDefault="00E45E42" w:rsidP="00AB4D3C">
            <w:pPr>
              <w:pStyle w:val="TableParagraph"/>
              <w:numPr>
                <w:ilvl w:val="0"/>
                <w:numId w:val="2"/>
              </w:numPr>
              <w:ind w:right="177" w:hanging="278"/>
              <w:rPr>
                <w:b/>
              </w:rPr>
            </w:pPr>
            <w:r>
              <w:rPr>
                <w:b/>
              </w:rPr>
              <w:t xml:space="preserve">Specify all recruitment methods that will utilize the master template </w:t>
            </w:r>
            <w:r w:rsidR="00F001D0">
              <w:rPr>
                <w:b/>
              </w:rPr>
              <w:t xml:space="preserve">(check </w:t>
            </w:r>
            <w:r>
              <w:rPr>
                <w:b/>
              </w:rPr>
              <w:t>all that apply</w:t>
            </w:r>
            <w:r w:rsidR="00F001D0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54B2DCB2" w14:textId="77777777" w:rsidR="00984DF9" w:rsidRDefault="00984DF9" w:rsidP="00AB4D3C">
            <w:pPr>
              <w:pStyle w:val="TableParagraph"/>
              <w:ind w:left="360" w:right="177"/>
              <w:rPr>
                <w:b/>
              </w:rPr>
            </w:pPr>
          </w:p>
          <w:p w14:paraId="3A072CE5" w14:textId="2F90BF09" w:rsidR="00D82563" w:rsidRDefault="008424FA" w:rsidP="00AB4D3C">
            <w:pPr>
              <w:pStyle w:val="TableParagraph"/>
              <w:ind w:left="82" w:right="17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Fliers </w:t>
            </w:r>
            <w:r w:rsidR="0030154F">
              <w:rPr>
                <w:b/>
              </w:rPr>
              <w:t xml:space="preserve"> </w:t>
            </w:r>
            <w:r w:rsidR="009E5C8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C8C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9E5C8C">
              <w:rPr>
                <w:b/>
              </w:rPr>
              <w:fldChar w:fldCharType="end"/>
            </w:r>
            <w:r w:rsidR="009E5C8C">
              <w:rPr>
                <w:b/>
              </w:rPr>
              <w:t xml:space="preserve"> </w:t>
            </w:r>
            <w:r w:rsidR="00D03C0E">
              <w:rPr>
                <w:b/>
              </w:rPr>
              <w:t>Brochure</w:t>
            </w:r>
            <w:r w:rsidR="009E5C8C">
              <w:rPr>
                <w:b/>
              </w:rPr>
              <w:t xml:space="preserve">  </w:t>
            </w:r>
            <w:r w:rsidR="005A2C1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C1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A2C10">
              <w:rPr>
                <w:b/>
              </w:rPr>
              <w:fldChar w:fldCharType="end"/>
            </w:r>
            <w:r w:rsidR="005A2C10">
              <w:rPr>
                <w:b/>
              </w:rPr>
              <w:t xml:space="preserve"> </w:t>
            </w:r>
            <w:r w:rsidR="00D82563">
              <w:rPr>
                <w:b/>
              </w:rPr>
              <w:t>Presentation</w:t>
            </w:r>
            <w:r w:rsidR="005A2C10">
              <w:rPr>
                <w:b/>
              </w:rPr>
              <w:t xml:space="preserve">  </w:t>
            </w:r>
            <w:r w:rsidR="00D03C0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C0E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D03C0E">
              <w:rPr>
                <w:b/>
              </w:rPr>
              <w:fldChar w:fldCharType="end"/>
            </w:r>
            <w:r w:rsidR="00D03C0E">
              <w:rPr>
                <w:b/>
              </w:rPr>
              <w:t xml:space="preserve"> Phone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9E5C8C">
              <w:rPr>
                <w:b/>
              </w:rPr>
              <w:t>Postal Mail</w:t>
            </w:r>
            <w:r>
              <w:rPr>
                <w:b/>
              </w:rPr>
              <w:t xml:space="preserve">  </w:t>
            </w:r>
            <w:r w:rsidR="00984DF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84DF9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984DF9">
              <w:rPr>
                <w:b/>
              </w:rPr>
              <w:fldChar w:fldCharType="end"/>
            </w:r>
            <w:bookmarkEnd w:id="0"/>
            <w:r w:rsidR="00984DF9">
              <w:rPr>
                <w:b/>
              </w:rPr>
              <w:t xml:space="preserve"> Email </w:t>
            </w:r>
            <w:r w:rsidR="00C31860">
              <w:rPr>
                <w:b/>
              </w:rPr>
              <w:t xml:space="preserve"> </w:t>
            </w:r>
            <w:r w:rsidR="00C3186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860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C31860">
              <w:rPr>
                <w:b/>
              </w:rPr>
              <w:fldChar w:fldCharType="end"/>
            </w:r>
            <w:r w:rsidR="00C31860">
              <w:rPr>
                <w:b/>
              </w:rPr>
              <w:t xml:space="preserve"> Websites </w:t>
            </w:r>
          </w:p>
          <w:p w14:paraId="6D650FAB" w14:textId="77777777" w:rsidR="00D82563" w:rsidRDefault="00D82563" w:rsidP="00AB4D3C">
            <w:pPr>
              <w:pStyle w:val="TableParagraph"/>
              <w:ind w:left="82" w:right="177"/>
              <w:rPr>
                <w:b/>
              </w:rPr>
            </w:pPr>
          </w:p>
          <w:p w14:paraId="4E06910A" w14:textId="65D725B0" w:rsidR="00E45E42" w:rsidRPr="00D82563" w:rsidRDefault="00C31860" w:rsidP="00AB4D3C">
            <w:pPr>
              <w:pStyle w:val="TableParagraph"/>
              <w:ind w:left="82" w:right="17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8424FA">
              <w:rPr>
                <w:b/>
              </w:rPr>
              <w:t xml:space="preserve">Social Media  </w:t>
            </w:r>
            <w:r w:rsidR="008424F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4FA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8424FA">
              <w:rPr>
                <w:b/>
              </w:rPr>
              <w:fldChar w:fldCharType="end"/>
            </w:r>
            <w:r w:rsidR="008424FA">
              <w:rPr>
                <w:b/>
              </w:rPr>
              <w:t xml:space="preserve"> Television </w:t>
            </w:r>
            <w:r w:rsidR="00594C27">
              <w:rPr>
                <w:b/>
              </w:rPr>
              <w:t xml:space="preserve"> </w:t>
            </w:r>
            <w:r w:rsidR="008424FA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4FA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8424FA">
              <w:rPr>
                <w:b/>
              </w:rPr>
              <w:fldChar w:fldCharType="end"/>
            </w:r>
            <w:r w:rsidR="008424FA">
              <w:rPr>
                <w:b/>
              </w:rPr>
              <w:t xml:space="preserve"> Radio</w:t>
            </w:r>
            <w:r w:rsidR="00F20144">
              <w:rPr>
                <w:b/>
              </w:rPr>
              <w:t xml:space="preserve">  </w:t>
            </w:r>
            <w:r w:rsidR="00F2014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44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F20144">
              <w:rPr>
                <w:b/>
              </w:rPr>
              <w:fldChar w:fldCharType="end"/>
            </w:r>
            <w:r w:rsidR="00F20144">
              <w:rPr>
                <w:b/>
              </w:rPr>
              <w:t xml:space="preserve"> Newspaper/Magazine </w:t>
            </w:r>
            <w:r w:rsidR="00D82563">
              <w:rPr>
                <w:b/>
              </w:rPr>
              <w:t xml:space="preserve"> </w:t>
            </w:r>
            <w:r w:rsidR="00D8256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563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D82563">
              <w:rPr>
                <w:b/>
              </w:rPr>
              <w:fldChar w:fldCharType="end"/>
            </w:r>
            <w:r w:rsidR="00D82563">
              <w:rPr>
                <w:b/>
              </w:rPr>
              <w:t xml:space="preserve"> Other; specify:  </w:t>
            </w:r>
            <w:r w:rsidR="00D82563" w:rsidRPr="00D23D07">
              <w:rPr>
                <w:bCs/>
                <w:color w:val="0070C0"/>
              </w:rPr>
              <w:t>&lt;Type Here&gt;</w:t>
            </w:r>
          </w:p>
        </w:tc>
      </w:tr>
      <w:tr w:rsidR="00DA64F9" w:rsidRPr="00D23D07" w14:paraId="06A07F30" w14:textId="77777777" w:rsidTr="00AB4D3C">
        <w:trPr>
          <w:trHeight w:val="720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02656356" w14:textId="7D308794" w:rsidR="00DA64F9" w:rsidRPr="00177281" w:rsidRDefault="00F429C0" w:rsidP="00AB4D3C">
            <w:pPr>
              <w:pStyle w:val="TableParagraph"/>
              <w:numPr>
                <w:ilvl w:val="0"/>
                <w:numId w:val="6"/>
              </w:numPr>
              <w:ind w:right="177"/>
              <w:rPr>
                <w:b/>
              </w:rPr>
            </w:pPr>
            <w:r>
              <w:rPr>
                <w:b/>
              </w:rPr>
              <w:t xml:space="preserve">Basic Requirements: </w:t>
            </w:r>
            <w:r w:rsidR="00DA64F9" w:rsidRPr="00DA64F9">
              <w:rPr>
                <w:b/>
              </w:rPr>
              <w:t xml:space="preserve">All Recruitment Materials </w:t>
            </w:r>
            <w:r w:rsidR="008621B8">
              <w:rPr>
                <w:b/>
              </w:rPr>
              <w:t>s</w:t>
            </w:r>
            <w:r w:rsidR="00DA64F9" w:rsidRPr="00DA64F9">
              <w:rPr>
                <w:b/>
              </w:rPr>
              <w:t xml:space="preserve">hould </w:t>
            </w:r>
            <w:r w:rsidR="008621B8">
              <w:rPr>
                <w:b/>
              </w:rPr>
              <w:t>c</w:t>
            </w:r>
            <w:r w:rsidR="00DA64F9" w:rsidRPr="00DA64F9">
              <w:rPr>
                <w:b/>
              </w:rPr>
              <w:t xml:space="preserve">ontain, at </w:t>
            </w:r>
            <w:r w:rsidR="008621B8">
              <w:rPr>
                <w:b/>
              </w:rPr>
              <w:t>l</w:t>
            </w:r>
            <w:r w:rsidR="00DA64F9" w:rsidRPr="00DA64F9">
              <w:rPr>
                <w:b/>
              </w:rPr>
              <w:t xml:space="preserve">east, the </w:t>
            </w:r>
            <w:r w:rsidR="008621B8">
              <w:rPr>
                <w:b/>
              </w:rPr>
              <w:t>f</w:t>
            </w:r>
            <w:r w:rsidR="00DA64F9" w:rsidRPr="00DA64F9">
              <w:rPr>
                <w:b/>
              </w:rPr>
              <w:t xml:space="preserve">ollowing </w:t>
            </w:r>
            <w:r w:rsidR="008621B8">
              <w:rPr>
                <w:b/>
              </w:rPr>
              <w:t>i</w:t>
            </w:r>
            <w:r w:rsidR="00DA64F9" w:rsidRPr="00DA64F9">
              <w:rPr>
                <w:b/>
              </w:rPr>
              <w:t>nformation</w:t>
            </w:r>
            <w:r w:rsidR="00DA64F9" w:rsidRPr="00D23D07">
              <w:rPr>
                <w:b/>
              </w:rPr>
              <w:t>.</w:t>
            </w:r>
          </w:p>
        </w:tc>
      </w:tr>
      <w:tr w:rsidR="00DA64F9" w:rsidRPr="00D23D07" w14:paraId="2C8AD3AF" w14:textId="77777777" w:rsidTr="00AB4D3C">
        <w:trPr>
          <w:trHeight w:val="10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24149C0" w14:textId="40BC3BDC" w:rsidR="00DA64F9" w:rsidRPr="00D23D07" w:rsidRDefault="00DA64F9" w:rsidP="00AB4D3C">
            <w:pPr>
              <w:pStyle w:val="TableParagraph"/>
              <w:numPr>
                <w:ilvl w:val="0"/>
                <w:numId w:val="2"/>
              </w:numPr>
              <w:ind w:left="450" w:right="177"/>
              <w:rPr>
                <w:b/>
              </w:rPr>
            </w:pPr>
            <w:r w:rsidRPr="00D23D07">
              <w:rPr>
                <w:b/>
              </w:rPr>
              <w:t>N</w:t>
            </w:r>
            <w:r w:rsidRPr="00DA64F9">
              <w:rPr>
                <w:b/>
              </w:rPr>
              <w:t xml:space="preserve">ame of the institution (University of California Irvine or University of California Irvine </w:t>
            </w:r>
            <w:r w:rsidRPr="00D23D07">
              <w:rPr>
                <w:b/>
              </w:rPr>
              <w:t>Health</w:t>
            </w:r>
            <w:r w:rsidRPr="00DA64F9">
              <w:rPr>
                <w:b/>
              </w:rPr>
              <w:t>)</w:t>
            </w:r>
            <w:r w:rsidRPr="00D23D07">
              <w:rPr>
                <w:b/>
              </w:rPr>
              <w:t>:</w:t>
            </w:r>
            <w:r w:rsidRPr="00DA64F9">
              <w:rPr>
                <w:b/>
              </w:rPr>
              <w:t xml:space="preserve"> </w:t>
            </w:r>
          </w:p>
          <w:p w14:paraId="4D59034D" w14:textId="77777777" w:rsidR="003B350D" w:rsidRDefault="003B350D" w:rsidP="00AB4D3C">
            <w:pPr>
              <w:pStyle w:val="TableParagraph"/>
              <w:ind w:left="105" w:right="177"/>
              <w:rPr>
                <w:bCs/>
                <w:color w:val="0070C0"/>
              </w:rPr>
            </w:pPr>
          </w:p>
          <w:p w14:paraId="01296816" w14:textId="16BF8B8B" w:rsidR="00DA64F9" w:rsidRPr="00D23D07" w:rsidRDefault="00DA64F9" w:rsidP="00AB4D3C">
            <w:pPr>
              <w:pStyle w:val="TableParagraph"/>
              <w:ind w:left="105" w:right="177"/>
              <w:rPr>
                <w:bCs/>
              </w:rPr>
            </w:pPr>
            <w:r w:rsidRPr="00D23D07">
              <w:rPr>
                <w:bCs/>
                <w:color w:val="0070C0"/>
              </w:rPr>
              <w:t>&lt;Type Here&gt;</w:t>
            </w:r>
          </w:p>
        </w:tc>
      </w:tr>
      <w:tr w:rsidR="00DA64F9" w:rsidRPr="00D23D07" w14:paraId="43F12E1B" w14:textId="77777777" w:rsidTr="00AB4D3C">
        <w:trPr>
          <w:trHeight w:val="10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3034E92" w14:textId="2DCC0CAE" w:rsidR="00DA64F9" w:rsidRPr="00DA64F9" w:rsidRDefault="004527D4" w:rsidP="00AB4D3C">
            <w:pPr>
              <w:pStyle w:val="TableParagraph"/>
              <w:numPr>
                <w:ilvl w:val="0"/>
                <w:numId w:val="2"/>
              </w:numPr>
              <w:ind w:right="177" w:hanging="270"/>
              <w:rPr>
                <w:b/>
              </w:rPr>
            </w:pPr>
            <w:r w:rsidRPr="00D23D07">
              <w:rPr>
                <w:b/>
              </w:rPr>
              <w:lastRenderedPageBreak/>
              <w:t>N</w:t>
            </w:r>
            <w:r w:rsidR="00DA64F9" w:rsidRPr="00DA64F9">
              <w:rPr>
                <w:b/>
              </w:rPr>
              <w:t>ame of the Department or Division</w:t>
            </w:r>
            <w:r w:rsidRPr="00D23D07">
              <w:rPr>
                <w:b/>
              </w:rPr>
              <w:t>:</w:t>
            </w:r>
          </w:p>
          <w:p w14:paraId="1A930F52" w14:textId="77777777" w:rsidR="003B350D" w:rsidRDefault="003B350D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  <w:p w14:paraId="256C39C6" w14:textId="6E53A94E" w:rsidR="00DA64F9" w:rsidRPr="00D23D07" w:rsidRDefault="00DA64F9" w:rsidP="00AB4D3C">
            <w:pPr>
              <w:pStyle w:val="TableParagraph"/>
              <w:ind w:left="90" w:right="177"/>
              <w:rPr>
                <w:b/>
              </w:rPr>
            </w:pPr>
            <w:r w:rsidRPr="00D23D07">
              <w:rPr>
                <w:bCs/>
                <w:color w:val="0070C0"/>
              </w:rPr>
              <w:t>&lt;Type Here&gt;</w:t>
            </w:r>
          </w:p>
        </w:tc>
      </w:tr>
      <w:tr w:rsidR="00DA64F9" w:rsidRPr="00D23D07" w14:paraId="1ECB572F" w14:textId="77777777" w:rsidTr="00AB4D3C">
        <w:trPr>
          <w:trHeight w:val="10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E11C96" w14:textId="77777777" w:rsidR="00DA64F9" w:rsidRPr="00D23D07" w:rsidRDefault="00DA64F9" w:rsidP="00AB4D3C">
            <w:pPr>
              <w:pStyle w:val="TableParagraph"/>
              <w:numPr>
                <w:ilvl w:val="0"/>
                <w:numId w:val="2"/>
              </w:numPr>
              <w:ind w:right="177" w:hanging="270"/>
              <w:rPr>
                <w:b/>
              </w:rPr>
            </w:pPr>
            <w:r w:rsidRPr="00D23D07">
              <w:rPr>
                <w:b/>
              </w:rPr>
              <w:t>N</w:t>
            </w:r>
            <w:r w:rsidRPr="00DA64F9">
              <w:rPr>
                <w:b/>
              </w:rPr>
              <w:t>ame of the Lead Researcher (and faculty sponsor, when applicable)</w:t>
            </w:r>
            <w:r w:rsidR="004527D4" w:rsidRPr="00D23D07">
              <w:rPr>
                <w:b/>
              </w:rPr>
              <w:t>:</w:t>
            </w:r>
          </w:p>
          <w:p w14:paraId="26999E1E" w14:textId="77777777" w:rsidR="003B350D" w:rsidRDefault="003B350D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  <w:p w14:paraId="2C1E3B07" w14:textId="4A908DB8" w:rsidR="004527D4" w:rsidRPr="00D23D07" w:rsidRDefault="004527D4" w:rsidP="00AB4D3C">
            <w:pPr>
              <w:pStyle w:val="TableParagraph"/>
              <w:ind w:left="90" w:right="177"/>
              <w:rPr>
                <w:b/>
              </w:rPr>
            </w:pPr>
            <w:r w:rsidRPr="00D23D07">
              <w:rPr>
                <w:bCs/>
                <w:color w:val="0070C0"/>
              </w:rPr>
              <w:t>&lt;Type Here&gt;</w:t>
            </w:r>
          </w:p>
        </w:tc>
      </w:tr>
      <w:tr w:rsidR="00DA64F9" w:rsidRPr="00D23D07" w14:paraId="11C7FB75" w14:textId="77777777" w:rsidTr="00AB4D3C">
        <w:trPr>
          <w:trHeight w:val="10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B7FB25F" w14:textId="77777777" w:rsidR="00DA64F9" w:rsidRPr="00D23D07" w:rsidRDefault="004527D4" w:rsidP="00AB4D3C">
            <w:pPr>
              <w:pStyle w:val="TableParagraph"/>
              <w:numPr>
                <w:ilvl w:val="0"/>
                <w:numId w:val="2"/>
              </w:numPr>
              <w:ind w:right="177" w:hanging="270"/>
              <w:rPr>
                <w:b/>
              </w:rPr>
            </w:pPr>
            <w:r w:rsidRPr="00D23D07">
              <w:rPr>
                <w:b/>
              </w:rPr>
              <w:t>N</w:t>
            </w:r>
            <w:r w:rsidRPr="00DA64F9">
              <w:rPr>
                <w:b/>
              </w:rPr>
              <w:t>ame of a contact person</w:t>
            </w:r>
            <w:r w:rsidRPr="00D23D07">
              <w:rPr>
                <w:b/>
              </w:rPr>
              <w:t>(s):</w:t>
            </w:r>
          </w:p>
          <w:p w14:paraId="5064EACD" w14:textId="77777777" w:rsidR="003B350D" w:rsidRDefault="003B350D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  <w:p w14:paraId="163BDE33" w14:textId="7D696C19" w:rsidR="004527D4" w:rsidRPr="00D23D07" w:rsidRDefault="004527D4" w:rsidP="00AB4D3C">
            <w:pPr>
              <w:pStyle w:val="TableParagraph"/>
              <w:ind w:left="90" w:right="177"/>
              <w:rPr>
                <w:b/>
              </w:rPr>
            </w:pPr>
            <w:r w:rsidRPr="00D23D07">
              <w:rPr>
                <w:bCs/>
                <w:color w:val="0070C0"/>
              </w:rPr>
              <w:t>&lt;Type Here&gt;</w:t>
            </w:r>
          </w:p>
        </w:tc>
      </w:tr>
      <w:tr w:rsidR="00DA64F9" w:rsidRPr="00D23D07" w14:paraId="643652B9" w14:textId="77777777" w:rsidTr="00AB4D3C">
        <w:trPr>
          <w:trHeight w:val="10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D9AFCA8" w14:textId="77777777" w:rsidR="00DA64F9" w:rsidRPr="00D23D07" w:rsidRDefault="004527D4" w:rsidP="00AB4D3C">
            <w:pPr>
              <w:pStyle w:val="TableParagraph"/>
              <w:numPr>
                <w:ilvl w:val="0"/>
                <w:numId w:val="2"/>
              </w:numPr>
              <w:ind w:right="177" w:hanging="270"/>
              <w:rPr>
                <w:b/>
              </w:rPr>
            </w:pPr>
            <w:r w:rsidRPr="00D23D07">
              <w:rPr>
                <w:b/>
              </w:rPr>
              <w:t>Contact information (i.e., t</w:t>
            </w:r>
            <w:r w:rsidRPr="00DA64F9">
              <w:rPr>
                <w:b/>
              </w:rPr>
              <w:t>elephone number</w:t>
            </w:r>
            <w:r w:rsidRPr="00D23D07">
              <w:rPr>
                <w:b/>
              </w:rPr>
              <w:t>, email address, website):</w:t>
            </w:r>
            <w:r w:rsidRPr="00DA64F9">
              <w:rPr>
                <w:b/>
              </w:rPr>
              <w:t xml:space="preserve"> </w:t>
            </w:r>
          </w:p>
          <w:p w14:paraId="138F5981" w14:textId="77777777" w:rsidR="003B350D" w:rsidRDefault="003B350D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  <w:p w14:paraId="54C6A860" w14:textId="03C40F65" w:rsidR="004527D4" w:rsidRPr="00D23D07" w:rsidRDefault="004527D4" w:rsidP="00AB4D3C">
            <w:pPr>
              <w:pStyle w:val="TableParagraph"/>
              <w:ind w:left="90" w:right="177"/>
              <w:rPr>
                <w:b/>
              </w:rPr>
            </w:pPr>
            <w:r w:rsidRPr="00D23D07">
              <w:rPr>
                <w:bCs/>
                <w:color w:val="0070C0"/>
              </w:rPr>
              <w:t>&lt;Type Here&gt;</w:t>
            </w:r>
          </w:p>
        </w:tc>
      </w:tr>
      <w:tr w:rsidR="004527D4" w:rsidRPr="00D23D07" w14:paraId="137AA05A" w14:textId="77777777" w:rsidTr="00AB4D3C">
        <w:trPr>
          <w:trHeight w:val="10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26666CC" w14:textId="524B4B30" w:rsidR="004527D4" w:rsidRPr="00D23D07" w:rsidRDefault="004527D4" w:rsidP="00AB4D3C">
            <w:pPr>
              <w:pStyle w:val="TableParagraph"/>
              <w:numPr>
                <w:ilvl w:val="0"/>
                <w:numId w:val="2"/>
              </w:numPr>
              <w:ind w:right="177" w:hanging="270"/>
              <w:rPr>
                <w:b/>
              </w:rPr>
            </w:pPr>
            <w:r w:rsidRPr="00D23D07">
              <w:rPr>
                <w:b/>
              </w:rPr>
              <w:t>P</w:t>
            </w:r>
            <w:r w:rsidRPr="00DA64F9">
              <w:rPr>
                <w:b/>
              </w:rPr>
              <w:t>urpose of the research</w:t>
            </w:r>
            <w:r w:rsidRPr="00D23D07">
              <w:rPr>
                <w:b/>
              </w:rPr>
              <w:t>:</w:t>
            </w:r>
          </w:p>
          <w:p w14:paraId="1310BA34" w14:textId="77777777" w:rsidR="003B350D" w:rsidRDefault="003B350D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  <w:p w14:paraId="007A9A6B" w14:textId="77777777" w:rsidR="004527D4" w:rsidRDefault="004527D4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r w:rsidRPr="00D23D07">
              <w:rPr>
                <w:bCs/>
                <w:color w:val="0070C0"/>
              </w:rPr>
              <w:t>&lt;Type Here&gt;</w:t>
            </w:r>
          </w:p>
          <w:p w14:paraId="0310F661" w14:textId="77777777" w:rsidR="00567FDE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  <w:p w14:paraId="222E8154" w14:textId="679BFF7A" w:rsidR="00567FDE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r w:rsidRPr="00567FDE">
              <w:rPr>
                <w:bCs/>
                <w:color w:val="000000" w:themeColor="text1"/>
              </w:rPr>
              <w:t>Translation</w:t>
            </w:r>
            <w:r w:rsidR="00023894">
              <w:rPr>
                <w:bCs/>
                <w:color w:val="000000" w:themeColor="text1"/>
              </w:rPr>
              <w:t xml:space="preserve"> (if applicable)</w:t>
            </w:r>
            <w:r w:rsidR="00023894" w:rsidRPr="00567FDE">
              <w:rPr>
                <w:bCs/>
                <w:color w:val="000000" w:themeColor="text1"/>
              </w:rPr>
              <w:t xml:space="preserve">: </w:t>
            </w:r>
            <w:r w:rsidRPr="00D23D07">
              <w:rPr>
                <w:bCs/>
                <w:color w:val="0070C0"/>
              </w:rPr>
              <w:t>&lt;Type Here&gt;</w:t>
            </w:r>
          </w:p>
          <w:p w14:paraId="18050417" w14:textId="6D2446C2" w:rsidR="00567FDE" w:rsidRPr="00D23D07" w:rsidRDefault="00567FDE" w:rsidP="00AB4D3C">
            <w:pPr>
              <w:pStyle w:val="TableParagraph"/>
              <w:ind w:right="177"/>
              <w:rPr>
                <w:b/>
              </w:rPr>
            </w:pPr>
          </w:p>
        </w:tc>
      </w:tr>
      <w:tr w:rsidR="004527D4" w:rsidRPr="00D23D07" w14:paraId="34C8C68E" w14:textId="77777777" w:rsidTr="00AB4D3C">
        <w:trPr>
          <w:trHeight w:val="129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CB5D1D9" w14:textId="36D93642" w:rsidR="004527D4" w:rsidRPr="00D23D07" w:rsidRDefault="004527D4" w:rsidP="00AB4D3C">
            <w:pPr>
              <w:pStyle w:val="TableParagraph"/>
              <w:numPr>
                <w:ilvl w:val="0"/>
                <w:numId w:val="2"/>
              </w:numPr>
              <w:ind w:right="177" w:hanging="270"/>
              <w:rPr>
                <w:b/>
              </w:rPr>
            </w:pPr>
            <w:r w:rsidRPr="00D23D07">
              <w:rPr>
                <w:b/>
              </w:rPr>
              <w:t>S</w:t>
            </w:r>
            <w:r w:rsidRPr="00DA64F9">
              <w:rPr>
                <w:b/>
              </w:rPr>
              <w:t xml:space="preserve">ummary </w:t>
            </w:r>
            <w:r w:rsidRPr="00D23D07">
              <w:rPr>
                <w:b/>
              </w:rPr>
              <w:t xml:space="preserve">of the research </w:t>
            </w:r>
            <w:r w:rsidRPr="00DA64F9">
              <w:rPr>
                <w:b/>
              </w:rPr>
              <w:t>eligibility criteria</w:t>
            </w:r>
            <w:r w:rsidRPr="00D23D07">
              <w:rPr>
                <w:b/>
              </w:rPr>
              <w:t xml:space="preserve"> (</w:t>
            </w:r>
            <w:r w:rsidRPr="00DA64F9">
              <w:rPr>
                <w:b/>
              </w:rPr>
              <w:t>e.g., adults on medication for high blood pressure, diabetic patients on insulin; normal, healthy adults; etc.)</w:t>
            </w:r>
            <w:r w:rsidRPr="00D23D07">
              <w:rPr>
                <w:b/>
              </w:rPr>
              <w:t>:</w:t>
            </w:r>
          </w:p>
          <w:p w14:paraId="11E067D1" w14:textId="77777777" w:rsidR="003B350D" w:rsidRDefault="003B350D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  <w:p w14:paraId="4C39DE4D" w14:textId="459F2747" w:rsidR="00FD42C5" w:rsidRDefault="00FD42C5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r w:rsidRPr="00D23D07">
              <w:rPr>
                <w:bCs/>
                <w:color w:val="0070C0"/>
              </w:rPr>
              <w:t>&lt;Type Here&gt;</w:t>
            </w:r>
          </w:p>
          <w:p w14:paraId="05B2AF74" w14:textId="77777777" w:rsidR="00567FDE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  <w:p w14:paraId="631206E3" w14:textId="7B2C2767" w:rsidR="00567FDE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r w:rsidRPr="00567FDE">
              <w:rPr>
                <w:bCs/>
                <w:color w:val="000000" w:themeColor="text1"/>
              </w:rPr>
              <w:t>Translation</w:t>
            </w:r>
            <w:r>
              <w:rPr>
                <w:bCs/>
                <w:color w:val="000000" w:themeColor="text1"/>
              </w:rPr>
              <w:t xml:space="preserve"> (if applicable)</w:t>
            </w:r>
            <w:r w:rsidRPr="00567FDE">
              <w:rPr>
                <w:bCs/>
                <w:color w:val="000000" w:themeColor="text1"/>
              </w:rPr>
              <w:t xml:space="preserve">: </w:t>
            </w:r>
            <w:r w:rsidRPr="00D23D07">
              <w:rPr>
                <w:bCs/>
                <w:color w:val="0070C0"/>
              </w:rPr>
              <w:t>&lt;Type Here&gt;</w:t>
            </w:r>
          </w:p>
          <w:p w14:paraId="63EA7649" w14:textId="381D0447" w:rsidR="00567FDE" w:rsidRPr="00EF24D0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</w:tc>
      </w:tr>
      <w:tr w:rsidR="004527D4" w:rsidRPr="00D23D07" w14:paraId="6696A71C" w14:textId="77777777" w:rsidTr="00AB4D3C">
        <w:trPr>
          <w:trHeight w:val="10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E1A7582" w14:textId="77777777" w:rsidR="004527D4" w:rsidRPr="00D23D07" w:rsidRDefault="004527D4" w:rsidP="00AB4D3C">
            <w:pPr>
              <w:pStyle w:val="TableParagraph"/>
              <w:numPr>
                <w:ilvl w:val="0"/>
                <w:numId w:val="2"/>
              </w:numPr>
              <w:ind w:right="177" w:hanging="270"/>
              <w:rPr>
                <w:b/>
              </w:rPr>
            </w:pPr>
            <w:r w:rsidRPr="00D23D07">
              <w:rPr>
                <w:b/>
              </w:rPr>
              <w:t>S</w:t>
            </w:r>
            <w:r w:rsidRPr="00DA64F9">
              <w:rPr>
                <w:b/>
              </w:rPr>
              <w:t>traightforward, truthful description of the benefits, if any</w:t>
            </w:r>
            <w:r w:rsidRPr="00D23D07">
              <w:rPr>
                <w:b/>
              </w:rPr>
              <w:t>:</w:t>
            </w:r>
          </w:p>
          <w:p w14:paraId="3CEB30C6" w14:textId="77777777" w:rsidR="003B350D" w:rsidRDefault="003B350D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  <w:p w14:paraId="6380321E" w14:textId="77777777" w:rsidR="004527D4" w:rsidRDefault="004527D4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r w:rsidRPr="00D23D07">
              <w:rPr>
                <w:bCs/>
                <w:color w:val="0070C0"/>
              </w:rPr>
              <w:t>&lt;Type Here&gt;</w:t>
            </w:r>
          </w:p>
          <w:p w14:paraId="1975B789" w14:textId="77777777" w:rsidR="00567FDE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  <w:p w14:paraId="132C65BD" w14:textId="77777777" w:rsidR="00567FDE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r w:rsidRPr="00567FDE">
              <w:rPr>
                <w:bCs/>
                <w:color w:val="000000" w:themeColor="text1"/>
              </w:rPr>
              <w:t>Translation</w:t>
            </w:r>
            <w:r>
              <w:rPr>
                <w:bCs/>
                <w:color w:val="000000" w:themeColor="text1"/>
              </w:rPr>
              <w:t xml:space="preserve"> (if applicable)</w:t>
            </w:r>
            <w:r w:rsidRPr="00567FDE">
              <w:rPr>
                <w:bCs/>
                <w:color w:val="000000" w:themeColor="text1"/>
              </w:rPr>
              <w:t xml:space="preserve">: </w:t>
            </w:r>
            <w:r w:rsidRPr="00D23D07">
              <w:rPr>
                <w:bCs/>
                <w:color w:val="0070C0"/>
              </w:rPr>
              <w:t>&lt;Type Here&gt;</w:t>
            </w:r>
          </w:p>
          <w:p w14:paraId="6D295B0B" w14:textId="480F9937" w:rsidR="00567FDE" w:rsidRPr="00D23D07" w:rsidRDefault="00567FDE" w:rsidP="00AB4D3C">
            <w:pPr>
              <w:pStyle w:val="TableParagraph"/>
              <w:ind w:left="90" w:right="177"/>
              <w:rPr>
                <w:b/>
              </w:rPr>
            </w:pPr>
          </w:p>
        </w:tc>
      </w:tr>
      <w:tr w:rsidR="004527D4" w:rsidRPr="00D23D07" w14:paraId="53F3215E" w14:textId="77777777" w:rsidTr="00AB4D3C">
        <w:trPr>
          <w:trHeight w:val="10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BF1EA8" w14:textId="2929C6B9" w:rsidR="004527D4" w:rsidRPr="00D23D07" w:rsidRDefault="004527D4" w:rsidP="00AB4D3C">
            <w:pPr>
              <w:pStyle w:val="TableParagraph"/>
              <w:numPr>
                <w:ilvl w:val="0"/>
                <w:numId w:val="2"/>
              </w:numPr>
              <w:ind w:right="177"/>
              <w:rPr>
                <w:b/>
              </w:rPr>
            </w:pPr>
            <w:r w:rsidRPr="00D23D07">
              <w:rPr>
                <w:b/>
              </w:rPr>
              <w:t>L</w:t>
            </w:r>
            <w:r w:rsidRPr="00DA64F9">
              <w:rPr>
                <w:b/>
              </w:rPr>
              <w:t>ocation of the research</w:t>
            </w:r>
            <w:r w:rsidRPr="00D23D07">
              <w:rPr>
                <w:b/>
              </w:rPr>
              <w:t>:</w:t>
            </w:r>
          </w:p>
          <w:p w14:paraId="65D153F4" w14:textId="77777777" w:rsidR="003B350D" w:rsidRDefault="003B350D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bookmarkStart w:id="1" w:name="OLE_LINK1"/>
            <w:bookmarkStart w:id="2" w:name="OLE_LINK2"/>
          </w:p>
          <w:p w14:paraId="653478B2" w14:textId="77777777" w:rsidR="004527D4" w:rsidRDefault="004527D4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r w:rsidRPr="00D23D07">
              <w:rPr>
                <w:bCs/>
                <w:color w:val="0070C0"/>
              </w:rPr>
              <w:t>&lt;Type Here&gt;</w:t>
            </w:r>
            <w:bookmarkEnd w:id="1"/>
            <w:bookmarkEnd w:id="2"/>
          </w:p>
          <w:p w14:paraId="14128B0B" w14:textId="77777777" w:rsidR="00567FDE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  <w:p w14:paraId="2947B69D" w14:textId="77777777" w:rsidR="00567FDE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r w:rsidRPr="00567FDE">
              <w:rPr>
                <w:bCs/>
                <w:color w:val="000000" w:themeColor="text1"/>
              </w:rPr>
              <w:t>Translation</w:t>
            </w:r>
            <w:r>
              <w:rPr>
                <w:bCs/>
                <w:color w:val="000000" w:themeColor="text1"/>
              </w:rPr>
              <w:t xml:space="preserve"> (if applicable)</w:t>
            </w:r>
            <w:r w:rsidRPr="00567FDE">
              <w:rPr>
                <w:bCs/>
                <w:color w:val="000000" w:themeColor="text1"/>
              </w:rPr>
              <w:t xml:space="preserve">: </w:t>
            </w:r>
            <w:r w:rsidRPr="00D23D07">
              <w:rPr>
                <w:bCs/>
                <w:color w:val="0070C0"/>
              </w:rPr>
              <w:t>&lt;Type Here&gt;</w:t>
            </w:r>
          </w:p>
          <w:p w14:paraId="5A499557" w14:textId="290731E9" w:rsidR="00567FDE" w:rsidRPr="00D23D07" w:rsidRDefault="00567FDE" w:rsidP="00AB4D3C">
            <w:pPr>
              <w:pStyle w:val="TableParagraph"/>
              <w:ind w:left="90" w:right="177"/>
              <w:rPr>
                <w:b/>
              </w:rPr>
            </w:pPr>
          </w:p>
        </w:tc>
      </w:tr>
      <w:tr w:rsidR="004527D4" w14:paraId="7C90883A" w14:textId="77777777" w:rsidTr="00AB4D3C">
        <w:trPr>
          <w:trHeight w:val="129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ED3DD8" w14:textId="77777777" w:rsidR="004527D4" w:rsidRDefault="004527D4" w:rsidP="00AB4D3C">
            <w:pPr>
              <w:pStyle w:val="TableParagraph"/>
              <w:numPr>
                <w:ilvl w:val="0"/>
                <w:numId w:val="2"/>
              </w:numPr>
              <w:ind w:right="177"/>
              <w:rPr>
                <w:b/>
              </w:rPr>
            </w:pPr>
            <w:r>
              <w:rPr>
                <w:b/>
              </w:rPr>
              <w:t>T</w:t>
            </w:r>
            <w:r w:rsidRPr="00DA64F9">
              <w:rPr>
                <w:b/>
              </w:rPr>
              <w:t>ime commitment (e.g., subjects will have to come to the UCI campus on 4 separate occasions; the research will take 2 hours on one day, etc.)</w:t>
            </w:r>
            <w:r>
              <w:rPr>
                <w:b/>
              </w:rPr>
              <w:t>:</w:t>
            </w:r>
          </w:p>
          <w:p w14:paraId="2C404E1D" w14:textId="77777777" w:rsidR="003B350D" w:rsidRDefault="003B350D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  <w:p w14:paraId="59C40195" w14:textId="77777777" w:rsidR="001076C0" w:rsidRDefault="00FD42C5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r w:rsidRPr="00D23D07">
              <w:rPr>
                <w:bCs/>
                <w:color w:val="0070C0"/>
              </w:rPr>
              <w:t>&lt;Type Here&gt;</w:t>
            </w:r>
          </w:p>
          <w:p w14:paraId="21513ADA" w14:textId="77777777" w:rsidR="00567FDE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  <w:p w14:paraId="3F356C4B" w14:textId="77777777" w:rsidR="00567FDE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r w:rsidRPr="00567FDE">
              <w:rPr>
                <w:bCs/>
                <w:color w:val="000000" w:themeColor="text1"/>
              </w:rPr>
              <w:t>Translation</w:t>
            </w:r>
            <w:r>
              <w:rPr>
                <w:bCs/>
                <w:color w:val="000000" w:themeColor="text1"/>
              </w:rPr>
              <w:t xml:space="preserve"> (if applicable)</w:t>
            </w:r>
            <w:r w:rsidRPr="00567FDE">
              <w:rPr>
                <w:bCs/>
                <w:color w:val="000000" w:themeColor="text1"/>
              </w:rPr>
              <w:t xml:space="preserve">: </w:t>
            </w:r>
            <w:r w:rsidRPr="00D23D07">
              <w:rPr>
                <w:bCs/>
                <w:color w:val="0070C0"/>
              </w:rPr>
              <w:t>&lt;Type Here&gt;</w:t>
            </w:r>
          </w:p>
          <w:p w14:paraId="6D4EA157" w14:textId="4F7D9F33" w:rsidR="00567FDE" w:rsidRPr="005B2E0F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</w:tc>
      </w:tr>
      <w:tr w:rsidR="004527D4" w14:paraId="1A283D26" w14:textId="77777777" w:rsidTr="00AB4D3C">
        <w:trPr>
          <w:trHeight w:val="201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39F53A6" w14:textId="300E7945" w:rsidR="004527D4" w:rsidRDefault="00651187" w:rsidP="00AB4D3C">
            <w:pPr>
              <w:pStyle w:val="TableParagraph"/>
              <w:numPr>
                <w:ilvl w:val="0"/>
                <w:numId w:val="2"/>
              </w:numPr>
              <w:ind w:right="177"/>
              <w:rPr>
                <w:b/>
              </w:rPr>
            </w:pPr>
            <w:r>
              <w:rPr>
                <w:b/>
              </w:rPr>
              <w:t xml:space="preserve">Provide an example of </w:t>
            </w:r>
            <w:r w:rsidR="00F14401">
              <w:rPr>
                <w:b/>
              </w:rPr>
              <w:t>how m</w:t>
            </w:r>
            <w:r w:rsidR="004527D4" w:rsidRPr="00DA64F9">
              <w:rPr>
                <w:b/>
              </w:rPr>
              <w:t>onetary compensation</w:t>
            </w:r>
            <w:r w:rsidR="004527D4">
              <w:rPr>
                <w:b/>
              </w:rPr>
              <w:t>, if offered</w:t>
            </w:r>
            <w:r>
              <w:rPr>
                <w:b/>
              </w:rPr>
              <w:t xml:space="preserve">, </w:t>
            </w:r>
            <w:r w:rsidR="00567762">
              <w:rPr>
                <w:b/>
              </w:rPr>
              <w:t>will be presented</w:t>
            </w:r>
            <w:r w:rsidR="004527D4">
              <w:rPr>
                <w:b/>
              </w:rPr>
              <w:t>:</w:t>
            </w:r>
          </w:p>
          <w:p w14:paraId="7BBF898C" w14:textId="77777777" w:rsidR="00C30EE3" w:rsidRDefault="00C30EE3" w:rsidP="00AB4D3C">
            <w:pPr>
              <w:pStyle w:val="TableParagraph"/>
              <w:ind w:left="90" w:right="177"/>
              <w:rPr>
                <w:b/>
                <w:color w:val="C00000"/>
                <w:sz w:val="18"/>
                <w:szCs w:val="18"/>
              </w:rPr>
            </w:pPr>
          </w:p>
          <w:p w14:paraId="2CAEE7F9" w14:textId="4D060A22" w:rsidR="00C30EE3" w:rsidRPr="00C30EE3" w:rsidRDefault="00C30EE3" w:rsidP="00AB4D3C">
            <w:pPr>
              <w:pStyle w:val="TableParagraph"/>
              <w:ind w:left="90" w:right="177"/>
              <w:rPr>
                <w:b/>
                <w:sz w:val="18"/>
                <w:szCs w:val="18"/>
              </w:rPr>
            </w:pPr>
            <w:r w:rsidRPr="00C30EE3">
              <w:rPr>
                <w:b/>
                <w:color w:val="C00000"/>
                <w:sz w:val="18"/>
                <w:szCs w:val="18"/>
              </w:rPr>
              <w:t xml:space="preserve">IMPORTANT! </w:t>
            </w:r>
            <w:r w:rsidRPr="00C30EE3">
              <w:rPr>
                <w:b/>
                <w:sz w:val="18"/>
                <w:szCs w:val="18"/>
              </w:rPr>
              <w:t>Compensation</w:t>
            </w:r>
            <w:r w:rsidR="004527D4" w:rsidRPr="00DA64F9">
              <w:rPr>
                <w:b/>
                <w:sz w:val="18"/>
                <w:szCs w:val="18"/>
              </w:rPr>
              <w:t xml:space="preserve"> must not be presented as an inducement to participate.</w:t>
            </w:r>
            <w:r w:rsidRPr="00C30EE3">
              <w:rPr>
                <w:b/>
                <w:sz w:val="18"/>
                <w:szCs w:val="18"/>
              </w:rPr>
              <w:t xml:space="preserve"> </w:t>
            </w:r>
          </w:p>
          <w:p w14:paraId="5258CD10" w14:textId="399F3B33" w:rsidR="004527D4" w:rsidRPr="00DA64F9" w:rsidRDefault="004527D4" w:rsidP="00AB4D3C">
            <w:pPr>
              <w:pStyle w:val="TableParagraph"/>
              <w:numPr>
                <w:ilvl w:val="0"/>
                <w:numId w:val="4"/>
              </w:numPr>
              <w:ind w:right="177"/>
              <w:rPr>
                <w:b/>
                <w:sz w:val="18"/>
                <w:szCs w:val="18"/>
              </w:rPr>
            </w:pPr>
            <w:r w:rsidRPr="00DA64F9">
              <w:rPr>
                <w:b/>
                <w:sz w:val="18"/>
                <w:szCs w:val="18"/>
              </w:rPr>
              <w:t>Acceptable: Subjects will be financially compensated for their participation; subjects will receive $5.00 for each blood sample; subjects will receive a free physical examination and blood tests.</w:t>
            </w:r>
          </w:p>
          <w:p w14:paraId="33BFBCC6" w14:textId="77777777" w:rsidR="004527D4" w:rsidRPr="00DA64F9" w:rsidRDefault="004527D4" w:rsidP="00AB4D3C">
            <w:pPr>
              <w:pStyle w:val="TableParagraph"/>
              <w:numPr>
                <w:ilvl w:val="0"/>
                <w:numId w:val="4"/>
              </w:numPr>
              <w:ind w:right="177"/>
              <w:rPr>
                <w:b/>
                <w:sz w:val="18"/>
                <w:szCs w:val="18"/>
              </w:rPr>
            </w:pPr>
            <w:r w:rsidRPr="00DA64F9">
              <w:rPr>
                <w:b/>
                <w:sz w:val="18"/>
                <w:szCs w:val="18"/>
              </w:rPr>
              <w:t>Unacceptable: EARN $500! Get FREE medical care!</w:t>
            </w:r>
          </w:p>
          <w:p w14:paraId="79D451F4" w14:textId="77777777" w:rsidR="003B350D" w:rsidRDefault="003B350D" w:rsidP="00AB4D3C">
            <w:pPr>
              <w:pStyle w:val="TableParagraph"/>
              <w:ind w:left="105" w:right="177"/>
              <w:rPr>
                <w:bCs/>
                <w:color w:val="0070C0"/>
                <w:sz w:val="20"/>
                <w:szCs w:val="20"/>
              </w:rPr>
            </w:pPr>
          </w:p>
          <w:p w14:paraId="215FB0CC" w14:textId="77777777" w:rsidR="005B2E0F" w:rsidRDefault="00C30EE3" w:rsidP="00AB4D3C">
            <w:pPr>
              <w:pStyle w:val="TableParagraph"/>
              <w:ind w:left="105" w:right="177"/>
              <w:rPr>
                <w:bCs/>
                <w:color w:val="0070C0"/>
                <w:sz w:val="20"/>
                <w:szCs w:val="20"/>
              </w:rPr>
            </w:pPr>
            <w:r w:rsidRPr="00DA64F9">
              <w:rPr>
                <w:bCs/>
                <w:color w:val="0070C0"/>
                <w:sz w:val="20"/>
                <w:szCs w:val="20"/>
              </w:rPr>
              <w:t>&lt;Type Here&gt;</w:t>
            </w:r>
          </w:p>
          <w:p w14:paraId="12B9C42C" w14:textId="77777777" w:rsidR="00567FDE" w:rsidRDefault="00567FDE" w:rsidP="00AB4D3C">
            <w:pPr>
              <w:pStyle w:val="TableParagraph"/>
              <w:ind w:left="105" w:right="177"/>
              <w:rPr>
                <w:bCs/>
                <w:color w:val="0070C0"/>
                <w:sz w:val="20"/>
                <w:szCs w:val="20"/>
              </w:rPr>
            </w:pPr>
          </w:p>
          <w:p w14:paraId="7F88491E" w14:textId="77777777" w:rsidR="00567FDE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r w:rsidRPr="00567FDE">
              <w:rPr>
                <w:bCs/>
                <w:color w:val="000000" w:themeColor="text1"/>
              </w:rPr>
              <w:lastRenderedPageBreak/>
              <w:t>Translation</w:t>
            </w:r>
            <w:r>
              <w:rPr>
                <w:bCs/>
                <w:color w:val="000000" w:themeColor="text1"/>
              </w:rPr>
              <w:t xml:space="preserve"> (if applicable)</w:t>
            </w:r>
            <w:r w:rsidRPr="00567FDE">
              <w:rPr>
                <w:bCs/>
                <w:color w:val="000000" w:themeColor="text1"/>
              </w:rPr>
              <w:t xml:space="preserve">: </w:t>
            </w:r>
            <w:r w:rsidRPr="00D23D07">
              <w:rPr>
                <w:bCs/>
                <w:color w:val="0070C0"/>
              </w:rPr>
              <w:t>&lt;Type Here&gt;</w:t>
            </w:r>
          </w:p>
          <w:p w14:paraId="2585D424" w14:textId="6F0E4D56" w:rsidR="00567FDE" w:rsidRPr="005B2E0F" w:rsidRDefault="00567FDE" w:rsidP="00AB4D3C">
            <w:pPr>
              <w:pStyle w:val="TableParagraph"/>
              <w:ind w:left="105" w:right="177"/>
              <w:rPr>
                <w:bCs/>
                <w:color w:val="0070C0"/>
              </w:rPr>
            </w:pPr>
          </w:p>
        </w:tc>
      </w:tr>
      <w:tr w:rsidR="00F429C0" w:rsidRPr="00D23D07" w14:paraId="5E103C62" w14:textId="77777777" w:rsidTr="00AB4D3C">
        <w:trPr>
          <w:trHeight w:val="576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13CA9704" w14:textId="59B4E794" w:rsidR="00F429C0" w:rsidRPr="001916D6" w:rsidRDefault="00F429C0" w:rsidP="00AB4D3C">
            <w:pPr>
              <w:pStyle w:val="TableParagraph"/>
              <w:numPr>
                <w:ilvl w:val="0"/>
                <w:numId w:val="6"/>
              </w:numPr>
              <w:ind w:right="177"/>
              <w:rPr>
                <w:b/>
              </w:rPr>
            </w:pPr>
            <w:r>
              <w:rPr>
                <w:b/>
              </w:rPr>
              <w:lastRenderedPageBreak/>
              <w:t xml:space="preserve">Additional </w:t>
            </w:r>
            <w:r w:rsidR="006261D2">
              <w:rPr>
                <w:b/>
              </w:rPr>
              <w:t>I</w:t>
            </w:r>
            <w:r>
              <w:rPr>
                <w:b/>
              </w:rPr>
              <w:t xml:space="preserve">nformation </w:t>
            </w:r>
          </w:p>
        </w:tc>
      </w:tr>
      <w:tr w:rsidR="00371A49" w:rsidRPr="00D23D07" w14:paraId="59038072" w14:textId="77777777" w:rsidTr="00AB4D3C">
        <w:trPr>
          <w:trHeight w:val="86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F639066" w14:textId="77777777" w:rsidR="00371A49" w:rsidRDefault="00371A49" w:rsidP="00AB4D3C">
            <w:pPr>
              <w:pStyle w:val="TableParagraph"/>
              <w:numPr>
                <w:ilvl w:val="0"/>
                <w:numId w:val="2"/>
              </w:numPr>
              <w:ind w:right="177"/>
              <w:rPr>
                <w:b/>
              </w:rPr>
            </w:pPr>
            <w:r>
              <w:rPr>
                <w:b/>
              </w:rPr>
              <w:t>Specify any additional information/detail that will be included in recruitment:</w:t>
            </w:r>
          </w:p>
          <w:p w14:paraId="12603228" w14:textId="77777777" w:rsidR="003B350D" w:rsidRDefault="003B350D" w:rsidP="00AB4D3C">
            <w:pPr>
              <w:pStyle w:val="TableParagraph"/>
              <w:ind w:left="105" w:right="177"/>
              <w:rPr>
                <w:bCs/>
                <w:color w:val="0070C0"/>
                <w:sz w:val="20"/>
                <w:szCs w:val="20"/>
              </w:rPr>
            </w:pPr>
          </w:p>
          <w:p w14:paraId="33AE822C" w14:textId="77777777" w:rsidR="00371A49" w:rsidRDefault="00371A49" w:rsidP="00AB4D3C">
            <w:pPr>
              <w:pStyle w:val="TableParagraph"/>
              <w:ind w:left="105" w:right="177"/>
              <w:rPr>
                <w:bCs/>
                <w:color w:val="0070C0"/>
                <w:sz w:val="20"/>
                <w:szCs w:val="20"/>
              </w:rPr>
            </w:pPr>
            <w:r w:rsidRPr="00DA64F9">
              <w:rPr>
                <w:bCs/>
                <w:color w:val="0070C0"/>
                <w:sz w:val="20"/>
                <w:szCs w:val="20"/>
              </w:rPr>
              <w:t>&lt;Type Here&gt;</w:t>
            </w:r>
          </w:p>
          <w:p w14:paraId="3A8DC002" w14:textId="77777777" w:rsidR="00567FDE" w:rsidRDefault="00567FDE" w:rsidP="00AB4D3C">
            <w:pPr>
              <w:pStyle w:val="TableParagraph"/>
              <w:ind w:left="105" w:right="177"/>
              <w:rPr>
                <w:bCs/>
                <w:color w:val="0070C0"/>
                <w:sz w:val="20"/>
                <w:szCs w:val="20"/>
              </w:rPr>
            </w:pPr>
          </w:p>
          <w:p w14:paraId="2A69F5DE" w14:textId="77777777" w:rsidR="00567FDE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r w:rsidRPr="00567FDE">
              <w:rPr>
                <w:bCs/>
                <w:color w:val="000000" w:themeColor="text1"/>
              </w:rPr>
              <w:t>Translation</w:t>
            </w:r>
            <w:r>
              <w:rPr>
                <w:bCs/>
                <w:color w:val="000000" w:themeColor="text1"/>
              </w:rPr>
              <w:t xml:space="preserve"> (if applicable)</w:t>
            </w:r>
            <w:r w:rsidRPr="00567FDE">
              <w:rPr>
                <w:bCs/>
                <w:color w:val="000000" w:themeColor="text1"/>
              </w:rPr>
              <w:t xml:space="preserve">: </w:t>
            </w:r>
            <w:r w:rsidRPr="00D23D07">
              <w:rPr>
                <w:bCs/>
                <w:color w:val="0070C0"/>
              </w:rPr>
              <w:t>&lt;Type Here&gt;</w:t>
            </w:r>
          </w:p>
          <w:p w14:paraId="69A77A16" w14:textId="48C4A228" w:rsidR="00567FDE" w:rsidRPr="00CC2036" w:rsidRDefault="00567FDE" w:rsidP="00AB4D3C">
            <w:pPr>
              <w:pStyle w:val="TableParagraph"/>
              <w:ind w:left="105" w:right="177"/>
              <w:rPr>
                <w:bCs/>
                <w:color w:val="0070C0"/>
              </w:rPr>
            </w:pPr>
          </w:p>
        </w:tc>
      </w:tr>
      <w:tr w:rsidR="00F429C0" w:rsidRPr="00D23D07" w14:paraId="41DB55BD" w14:textId="77777777" w:rsidTr="00AB4D3C">
        <w:trPr>
          <w:trHeight w:val="115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FE963D4" w14:textId="71F0512D" w:rsidR="00F429C0" w:rsidRDefault="00AB4ED9" w:rsidP="00AB4D3C">
            <w:pPr>
              <w:pStyle w:val="TableParagraph"/>
              <w:numPr>
                <w:ilvl w:val="0"/>
                <w:numId w:val="2"/>
              </w:numPr>
              <w:ind w:right="177"/>
              <w:rPr>
                <w:b/>
              </w:rPr>
            </w:pPr>
            <w:r>
              <w:rPr>
                <w:b/>
              </w:rPr>
              <w:t xml:space="preserve">For </w:t>
            </w:r>
            <w:r w:rsidR="00683F90">
              <w:rPr>
                <w:b/>
              </w:rPr>
              <w:t>verbal</w:t>
            </w:r>
            <w:r w:rsidR="008A16DF">
              <w:rPr>
                <w:b/>
              </w:rPr>
              <w:t xml:space="preserve"> solicitation</w:t>
            </w:r>
            <w:r w:rsidR="009D4F3A">
              <w:rPr>
                <w:b/>
              </w:rPr>
              <w:t xml:space="preserve"> (i.e., presentation, phone)</w:t>
            </w:r>
            <w:r>
              <w:rPr>
                <w:b/>
              </w:rPr>
              <w:t>, provide an</w:t>
            </w:r>
            <w:r w:rsidR="0079118E">
              <w:rPr>
                <w:b/>
              </w:rPr>
              <w:t xml:space="preserve"> outline</w:t>
            </w:r>
            <w:r w:rsidR="00740285">
              <w:rPr>
                <w:b/>
              </w:rPr>
              <w:t>/example</w:t>
            </w:r>
            <w:r w:rsidR="0079118E">
              <w:rPr>
                <w:b/>
              </w:rPr>
              <w:t xml:space="preserve"> of the dialogue</w:t>
            </w:r>
            <w:r w:rsidR="008A16DF">
              <w:rPr>
                <w:b/>
              </w:rPr>
              <w:t>/scripts</w:t>
            </w:r>
            <w:r w:rsidR="00F429C0">
              <w:rPr>
                <w:b/>
              </w:rPr>
              <w:t>:</w:t>
            </w:r>
          </w:p>
          <w:p w14:paraId="7730B880" w14:textId="77777777" w:rsidR="003B350D" w:rsidRDefault="003B350D" w:rsidP="00AB4D3C">
            <w:pPr>
              <w:pStyle w:val="TableParagraph"/>
              <w:ind w:left="105" w:right="177"/>
              <w:rPr>
                <w:bCs/>
                <w:color w:val="0070C0"/>
                <w:sz w:val="20"/>
                <w:szCs w:val="20"/>
              </w:rPr>
            </w:pPr>
          </w:p>
          <w:p w14:paraId="27D571A5" w14:textId="34839764" w:rsidR="006332EE" w:rsidRDefault="00F429C0" w:rsidP="00AB4D3C">
            <w:pPr>
              <w:pStyle w:val="TableParagraph"/>
              <w:ind w:left="105" w:right="177"/>
              <w:rPr>
                <w:bCs/>
                <w:color w:val="0070C0"/>
                <w:sz w:val="20"/>
                <w:szCs w:val="20"/>
              </w:rPr>
            </w:pPr>
            <w:r w:rsidRPr="00DA64F9">
              <w:rPr>
                <w:bCs/>
                <w:color w:val="0070C0"/>
                <w:sz w:val="20"/>
                <w:szCs w:val="20"/>
              </w:rPr>
              <w:t>&lt;Type Here&gt;</w:t>
            </w:r>
            <w:r w:rsidR="006332EE">
              <w:rPr>
                <w:bCs/>
                <w:color w:val="0070C0"/>
                <w:sz w:val="20"/>
                <w:szCs w:val="20"/>
              </w:rPr>
              <w:t xml:space="preserve"> </w:t>
            </w:r>
          </w:p>
          <w:p w14:paraId="6413D5F7" w14:textId="77777777" w:rsidR="00567FDE" w:rsidRDefault="00567FDE" w:rsidP="00AB4D3C">
            <w:pPr>
              <w:pStyle w:val="TableParagraph"/>
              <w:ind w:left="105" w:right="177"/>
              <w:rPr>
                <w:bCs/>
                <w:color w:val="0070C0"/>
                <w:sz w:val="20"/>
                <w:szCs w:val="20"/>
              </w:rPr>
            </w:pPr>
          </w:p>
          <w:p w14:paraId="5B2FABFE" w14:textId="77777777" w:rsidR="00567FDE" w:rsidRDefault="00567FD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  <w:r w:rsidRPr="00567FDE">
              <w:rPr>
                <w:bCs/>
                <w:color w:val="000000" w:themeColor="text1"/>
              </w:rPr>
              <w:t>Translation</w:t>
            </w:r>
            <w:r>
              <w:rPr>
                <w:bCs/>
                <w:color w:val="000000" w:themeColor="text1"/>
              </w:rPr>
              <w:t xml:space="preserve"> (if applicable)</w:t>
            </w:r>
            <w:r w:rsidRPr="00567FDE">
              <w:rPr>
                <w:bCs/>
                <w:color w:val="000000" w:themeColor="text1"/>
              </w:rPr>
              <w:t xml:space="preserve">: </w:t>
            </w:r>
            <w:r w:rsidRPr="00D23D07">
              <w:rPr>
                <w:bCs/>
                <w:color w:val="0070C0"/>
              </w:rPr>
              <w:t>&lt;Type Here&gt;</w:t>
            </w:r>
          </w:p>
          <w:p w14:paraId="613B7A9A" w14:textId="68C1503A" w:rsidR="005F04BE" w:rsidRPr="00CC2036" w:rsidRDefault="005F04BE" w:rsidP="00AB4D3C">
            <w:pPr>
              <w:pStyle w:val="TableParagraph"/>
              <w:ind w:left="90" w:right="177"/>
              <w:rPr>
                <w:bCs/>
                <w:color w:val="0070C0"/>
              </w:rPr>
            </w:pPr>
          </w:p>
        </w:tc>
      </w:tr>
      <w:tr w:rsidR="009529B2" w:rsidRPr="00D23D07" w14:paraId="07AFC429" w14:textId="77777777" w:rsidTr="00AB4D3C">
        <w:trPr>
          <w:trHeight w:val="576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4231B313" w14:textId="7BFB478A" w:rsidR="009529B2" w:rsidRPr="00215BC6" w:rsidRDefault="009529B2" w:rsidP="00AB4D3C">
            <w:pPr>
              <w:pStyle w:val="TableParagraph"/>
              <w:numPr>
                <w:ilvl w:val="0"/>
                <w:numId w:val="6"/>
              </w:numPr>
              <w:ind w:right="177"/>
              <w:rPr>
                <w:b/>
              </w:rPr>
            </w:pPr>
            <w:r>
              <w:rPr>
                <w:b/>
              </w:rPr>
              <w:t>Appearance and Visual Effects</w:t>
            </w:r>
            <w:r w:rsidRPr="00215BC6">
              <w:rPr>
                <w:bCs/>
              </w:rPr>
              <w:t xml:space="preserve"> </w:t>
            </w:r>
          </w:p>
        </w:tc>
      </w:tr>
      <w:tr w:rsidR="00F27E53" w:rsidRPr="00D23D07" w14:paraId="0B0AC876" w14:textId="77777777" w:rsidTr="00AB4D3C">
        <w:trPr>
          <w:trHeight w:val="86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036DB9C" w14:textId="7FF44E1D" w:rsidR="00F27E53" w:rsidRDefault="00F27E53" w:rsidP="00AB4D3C">
            <w:pPr>
              <w:pStyle w:val="TableParagraph"/>
              <w:numPr>
                <w:ilvl w:val="0"/>
                <w:numId w:val="2"/>
              </w:numPr>
              <w:ind w:right="177"/>
              <w:rPr>
                <w:b/>
              </w:rPr>
            </w:pPr>
            <w:r>
              <w:rPr>
                <w:b/>
              </w:rPr>
              <w:t xml:space="preserve">Provide </w:t>
            </w:r>
            <w:r w:rsidR="007D5817">
              <w:rPr>
                <w:b/>
              </w:rPr>
              <w:t>the range of</w:t>
            </w:r>
            <w:r>
              <w:rPr>
                <w:b/>
              </w:rPr>
              <w:t xml:space="preserve"> font sizes that will be used</w:t>
            </w:r>
            <w:r w:rsidR="00581DFB">
              <w:rPr>
                <w:b/>
              </w:rPr>
              <w:t xml:space="preserve"> in recruitment</w:t>
            </w:r>
            <w:r>
              <w:rPr>
                <w:b/>
              </w:rPr>
              <w:t>:</w:t>
            </w:r>
          </w:p>
          <w:p w14:paraId="3B6988A0" w14:textId="77777777" w:rsidR="003B350D" w:rsidRDefault="003B350D" w:rsidP="00AB4D3C">
            <w:pPr>
              <w:pStyle w:val="TableParagraph"/>
              <w:ind w:left="105" w:right="177"/>
              <w:rPr>
                <w:bCs/>
                <w:color w:val="0070C0"/>
                <w:sz w:val="20"/>
                <w:szCs w:val="20"/>
              </w:rPr>
            </w:pPr>
          </w:p>
          <w:p w14:paraId="4ADC9346" w14:textId="612DF6FF" w:rsidR="00F27E53" w:rsidRPr="00CC2036" w:rsidRDefault="00F27E53" w:rsidP="00AB4D3C">
            <w:pPr>
              <w:pStyle w:val="TableParagraph"/>
              <w:ind w:left="105" w:right="177"/>
              <w:rPr>
                <w:bCs/>
                <w:color w:val="0070C0"/>
              </w:rPr>
            </w:pPr>
            <w:r w:rsidRPr="00DA64F9">
              <w:rPr>
                <w:bCs/>
                <w:color w:val="0070C0"/>
                <w:sz w:val="20"/>
                <w:szCs w:val="20"/>
              </w:rPr>
              <w:t>&lt;</w:t>
            </w:r>
            <w:r w:rsidR="007D5817">
              <w:rPr>
                <w:bCs/>
                <w:color w:val="0070C0"/>
                <w:sz w:val="20"/>
                <w:szCs w:val="20"/>
              </w:rPr>
              <w:t>Type</w:t>
            </w:r>
            <w:r w:rsidRPr="00DA64F9">
              <w:rPr>
                <w:bCs/>
                <w:color w:val="0070C0"/>
                <w:sz w:val="20"/>
                <w:szCs w:val="20"/>
              </w:rPr>
              <w:t xml:space="preserve"> Here&gt;</w:t>
            </w:r>
          </w:p>
        </w:tc>
      </w:tr>
      <w:tr w:rsidR="00215BC6" w:rsidRPr="00D23D07" w14:paraId="0CBD5A9E" w14:textId="77777777" w:rsidTr="00AB4D3C">
        <w:trPr>
          <w:trHeight w:val="86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24DA7D4" w14:textId="65656058" w:rsidR="00215BC6" w:rsidRDefault="00C60C9B" w:rsidP="00AB4D3C">
            <w:pPr>
              <w:pStyle w:val="TableParagraph"/>
              <w:numPr>
                <w:ilvl w:val="0"/>
                <w:numId w:val="2"/>
              </w:numPr>
              <w:ind w:right="177"/>
              <w:rPr>
                <w:b/>
              </w:rPr>
            </w:pPr>
            <w:r>
              <w:rPr>
                <w:b/>
              </w:rPr>
              <w:t xml:space="preserve">Provide examples of </w:t>
            </w:r>
            <w:r w:rsidR="00581DFB">
              <w:rPr>
                <w:b/>
              </w:rPr>
              <w:t>any photo</w:t>
            </w:r>
            <w:r w:rsidR="00CE317E">
              <w:rPr>
                <w:b/>
              </w:rPr>
              <w:t>s</w:t>
            </w:r>
            <w:r w:rsidR="008715D9">
              <w:rPr>
                <w:b/>
              </w:rPr>
              <w:t xml:space="preserve">, </w:t>
            </w:r>
            <w:r w:rsidR="00581DFB">
              <w:rPr>
                <w:b/>
              </w:rPr>
              <w:t>images</w:t>
            </w:r>
            <w:r w:rsidR="008715D9">
              <w:rPr>
                <w:b/>
              </w:rPr>
              <w:t>, or visual effects</w:t>
            </w:r>
            <w:r w:rsidR="00581DFB">
              <w:rPr>
                <w:b/>
              </w:rPr>
              <w:t xml:space="preserve"> that</w:t>
            </w:r>
            <w:r>
              <w:rPr>
                <w:b/>
              </w:rPr>
              <w:t xml:space="preserve"> will be used </w:t>
            </w:r>
            <w:r w:rsidR="00581DFB">
              <w:rPr>
                <w:b/>
              </w:rPr>
              <w:t xml:space="preserve">in </w:t>
            </w:r>
            <w:r w:rsidR="007C699B">
              <w:rPr>
                <w:b/>
              </w:rPr>
              <w:t>recruitment</w:t>
            </w:r>
            <w:r w:rsidR="00215BC6">
              <w:rPr>
                <w:b/>
              </w:rPr>
              <w:t>:</w:t>
            </w:r>
          </w:p>
          <w:p w14:paraId="67810E63" w14:textId="77777777" w:rsidR="005B2E0F" w:rsidRDefault="005B2E0F" w:rsidP="00AB4D3C">
            <w:pPr>
              <w:pStyle w:val="TableParagraph"/>
              <w:ind w:left="105" w:right="177"/>
              <w:rPr>
                <w:bCs/>
                <w:color w:val="0070C0"/>
                <w:sz w:val="20"/>
                <w:szCs w:val="20"/>
              </w:rPr>
            </w:pPr>
          </w:p>
          <w:p w14:paraId="1411DFA4" w14:textId="040C50B6" w:rsidR="00215BC6" w:rsidRPr="00CC2036" w:rsidRDefault="00215BC6" w:rsidP="00AB4D3C">
            <w:pPr>
              <w:pStyle w:val="TableParagraph"/>
              <w:ind w:left="105" w:right="177"/>
              <w:rPr>
                <w:bCs/>
                <w:color w:val="0070C0"/>
              </w:rPr>
            </w:pPr>
            <w:r w:rsidRPr="00DA64F9">
              <w:rPr>
                <w:bCs/>
                <w:color w:val="0070C0"/>
                <w:sz w:val="20"/>
                <w:szCs w:val="20"/>
              </w:rPr>
              <w:t>&lt;</w:t>
            </w:r>
            <w:r w:rsidR="007C699B">
              <w:rPr>
                <w:bCs/>
                <w:color w:val="0070C0"/>
                <w:sz w:val="20"/>
                <w:szCs w:val="20"/>
              </w:rPr>
              <w:t>Insert</w:t>
            </w:r>
            <w:r w:rsidRPr="00DA64F9">
              <w:rPr>
                <w:bCs/>
                <w:color w:val="0070C0"/>
                <w:sz w:val="20"/>
                <w:szCs w:val="20"/>
              </w:rPr>
              <w:t xml:space="preserve"> Here&gt;</w:t>
            </w:r>
          </w:p>
        </w:tc>
      </w:tr>
    </w:tbl>
    <w:p w14:paraId="7D63D823" w14:textId="77777777" w:rsidR="00F30EC4" w:rsidRDefault="00F30EC4" w:rsidP="009529B2"/>
    <w:sectPr w:rsidR="00F30EC4" w:rsidSect="00DA6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D2F"/>
    <w:multiLevelType w:val="multilevel"/>
    <w:tmpl w:val="ADCC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4A1F7A"/>
    <w:multiLevelType w:val="hybridMultilevel"/>
    <w:tmpl w:val="6172AD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A155EE6"/>
    <w:multiLevelType w:val="hybridMultilevel"/>
    <w:tmpl w:val="D82E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7AB4"/>
    <w:multiLevelType w:val="hybridMultilevel"/>
    <w:tmpl w:val="C1E02640"/>
    <w:lvl w:ilvl="0" w:tplc="C7D4AE6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DB461A1"/>
    <w:multiLevelType w:val="hybridMultilevel"/>
    <w:tmpl w:val="8DFE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E3562"/>
    <w:multiLevelType w:val="multilevel"/>
    <w:tmpl w:val="50D0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F61BA"/>
    <w:multiLevelType w:val="hybridMultilevel"/>
    <w:tmpl w:val="B084369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1A01C32"/>
    <w:multiLevelType w:val="hybridMultilevel"/>
    <w:tmpl w:val="A93E31AE"/>
    <w:lvl w:ilvl="0" w:tplc="5CC8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68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A8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05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8A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AE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6A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02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04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E6FC9"/>
    <w:multiLevelType w:val="multilevel"/>
    <w:tmpl w:val="50D0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AA6759"/>
    <w:multiLevelType w:val="multilevel"/>
    <w:tmpl w:val="50D0B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134517470">
    <w:abstractNumId w:val="5"/>
  </w:num>
  <w:num w:numId="2" w16cid:durableId="48699162">
    <w:abstractNumId w:val="0"/>
  </w:num>
  <w:num w:numId="3" w16cid:durableId="1122457430">
    <w:abstractNumId w:val="8"/>
  </w:num>
  <w:num w:numId="4" w16cid:durableId="1240140290">
    <w:abstractNumId w:val="1"/>
  </w:num>
  <w:num w:numId="5" w16cid:durableId="856114423">
    <w:abstractNumId w:val="7"/>
  </w:num>
  <w:num w:numId="6" w16cid:durableId="1942030455">
    <w:abstractNumId w:val="3"/>
  </w:num>
  <w:num w:numId="7" w16cid:durableId="1085807968">
    <w:abstractNumId w:val="2"/>
  </w:num>
  <w:num w:numId="8" w16cid:durableId="509218822">
    <w:abstractNumId w:val="9"/>
  </w:num>
  <w:num w:numId="9" w16cid:durableId="756632372">
    <w:abstractNumId w:val="4"/>
  </w:num>
  <w:num w:numId="10" w16cid:durableId="1955820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F9"/>
    <w:rsid w:val="0000010B"/>
    <w:rsid w:val="00023894"/>
    <w:rsid w:val="00094362"/>
    <w:rsid w:val="00095967"/>
    <w:rsid w:val="000A454E"/>
    <w:rsid w:val="000F1699"/>
    <w:rsid w:val="001076C0"/>
    <w:rsid w:val="00110F0D"/>
    <w:rsid w:val="00177281"/>
    <w:rsid w:val="001916D6"/>
    <w:rsid w:val="001B5C83"/>
    <w:rsid w:val="001C16F0"/>
    <w:rsid w:val="001C5EFB"/>
    <w:rsid w:val="001E4301"/>
    <w:rsid w:val="001E7BB9"/>
    <w:rsid w:val="00215BC6"/>
    <w:rsid w:val="00244CD6"/>
    <w:rsid w:val="00245DB4"/>
    <w:rsid w:val="0025335F"/>
    <w:rsid w:val="002535B6"/>
    <w:rsid w:val="00273319"/>
    <w:rsid w:val="002E731F"/>
    <w:rsid w:val="0030154F"/>
    <w:rsid w:val="00350849"/>
    <w:rsid w:val="00362F72"/>
    <w:rsid w:val="00371A49"/>
    <w:rsid w:val="00383959"/>
    <w:rsid w:val="0038532C"/>
    <w:rsid w:val="00393A05"/>
    <w:rsid w:val="003A3F73"/>
    <w:rsid w:val="003B350D"/>
    <w:rsid w:val="003E3D46"/>
    <w:rsid w:val="004527D4"/>
    <w:rsid w:val="00456992"/>
    <w:rsid w:val="00462F3E"/>
    <w:rsid w:val="00463C52"/>
    <w:rsid w:val="0046739B"/>
    <w:rsid w:val="00480163"/>
    <w:rsid w:val="00483025"/>
    <w:rsid w:val="004C3B15"/>
    <w:rsid w:val="004C4487"/>
    <w:rsid w:val="004E746A"/>
    <w:rsid w:val="004E7E15"/>
    <w:rsid w:val="004F1CA7"/>
    <w:rsid w:val="005500AF"/>
    <w:rsid w:val="0056462F"/>
    <w:rsid w:val="00567762"/>
    <w:rsid w:val="00567FDE"/>
    <w:rsid w:val="00581DFB"/>
    <w:rsid w:val="00594C27"/>
    <w:rsid w:val="005A2C10"/>
    <w:rsid w:val="005B2E0F"/>
    <w:rsid w:val="005C6CEE"/>
    <w:rsid w:val="005D2365"/>
    <w:rsid w:val="005F04BE"/>
    <w:rsid w:val="005F1DFF"/>
    <w:rsid w:val="005F7501"/>
    <w:rsid w:val="005F7A41"/>
    <w:rsid w:val="00616138"/>
    <w:rsid w:val="00623CCD"/>
    <w:rsid w:val="006261D2"/>
    <w:rsid w:val="006332EE"/>
    <w:rsid w:val="00651187"/>
    <w:rsid w:val="00683F90"/>
    <w:rsid w:val="006A429F"/>
    <w:rsid w:val="007205A5"/>
    <w:rsid w:val="00725748"/>
    <w:rsid w:val="007344A8"/>
    <w:rsid w:val="00740285"/>
    <w:rsid w:val="00762244"/>
    <w:rsid w:val="0077712B"/>
    <w:rsid w:val="0079118E"/>
    <w:rsid w:val="00791D10"/>
    <w:rsid w:val="007A163A"/>
    <w:rsid w:val="007A2467"/>
    <w:rsid w:val="007B2C26"/>
    <w:rsid w:val="007B6A55"/>
    <w:rsid w:val="007C699B"/>
    <w:rsid w:val="007D5817"/>
    <w:rsid w:val="008424FA"/>
    <w:rsid w:val="008621B8"/>
    <w:rsid w:val="008715D9"/>
    <w:rsid w:val="00872D12"/>
    <w:rsid w:val="00891384"/>
    <w:rsid w:val="00896692"/>
    <w:rsid w:val="008A16DF"/>
    <w:rsid w:val="008C4D47"/>
    <w:rsid w:val="008E24B7"/>
    <w:rsid w:val="009479AF"/>
    <w:rsid w:val="009529B2"/>
    <w:rsid w:val="00970222"/>
    <w:rsid w:val="00984DF9"/>
    <w:rsid w:val="009D4F3A"/>
    <w:rsid w:val="009E415C"/>
    <w:rsid w:val="009E5C8C"/>
    <w:rsid w:val="009E7CF1"/>
    <w:rsid w:val="00A62E43"/>
    <w:rsid w:val="00A660C1"/>
    <w:rsid w:val="00A677B6"/>
    <w:rsid w:val="00AB4D3C"/>
    <w:rsid w:val="00AB4ED9"/>
    <w:rsid w:val="00AC001C"/>
    <w:rsid w:val="00AC68EE"/>
    <w:rsid w:val="00AE444E"/>
    <w:rsid w:val="00AE5C8D"/>
    <w:rsid w:val="00B30638"/>
    <w:rsid w:val="00B4142A"/>
    <w:rsid w:val="00B767EF"/>
    <w:rsid w:val="00B83453"/>
    <w:rsid w:val="00BA01A8"/>
    <w:rsid w:val="00C125A0"/>
    <w:rsid w:val="00C30EE3"/>
    <w:rsid w:val="00C31860"/>
    <w:rsid w:val="00C34346"/>
    <w:rsid w:val="00C60C9B"/>
    <w:rsid w:val="00C953AD"/>
    <w:rsid w:val="00CC2036"/>
    <w:rsid w:val="00CE317E"/>
    <w:rsid w:val="00D02BDC"/>
    <w:rsid w:val="00D03C0E"/>
    <w:rsid w:val="00D05EF2"/>
    <w:rsid w:val="00D21067"/>
    <w:rsid w:val="00D23D07"/>
    <w:rsid w:val="00D82563"/>
    <w:rsid w:val="00D8271E"/>
    <w:rsid w:val="00DA4CA6"/>
    <w:rsid w:val="00DA64F9"/>
    <w:rsid w:val="00DC0B85"/>
    <w:rsid w:val="00DE441E"/>
    <w:rsid w:val="00DE4CB2"/>
    <w:rsid w:val="00E20EBD"/>
    <w:rsid w:val="00E45E42"/>
    <w:rsid w:val="00EF06B0"/>
    <w:rsid w:val="00EF24D0"/>
    <w:rsid w:val="00F001D0"/>
    <w:rsid w:val="00F14401"/>
    <w:rsid w:val="00F20144"/>
    <w:rsid w:val="00F27E53"/>
    <w:rsid w:val="00F30EC4"/>
    <w:rsid w:val="00F37D34"/>
    <w:rsid w:val="00F37F77"/>
    <w:rsid w:val="00F429C0"/>
    <w:rsid w:val="00F80ADF"/>
    <w:rsid w:val="00F83FD9"/>
    <w:rsid w:val="00FD42C5"/>
    <w:rsid w:val="00F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DD90"/>
  <w15:chartTrackingRefBased/>
  <w15:docId w15:val="{317BB21C-23CC-E64F-B9D6-36D7AB00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F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A64F9"/>
  </w:style>
  <w:style w:type="paragraph" w:styleId="ListParagraph">
    <w:name w:val="List Paragraph"/>
    <w:basedOn w:val="Normal"/>
    <w:uiPriority w:val="34"/>
    <w:qFormat/>
    <w:rsid w:val="00C12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.uci.ed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uci.edu/wp-content/uploads/22-Advertisement-and-Recruit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uci.edu/human-research-protections/do-you-need-irb-review/ethical-guidelines-regulations-and-statut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i.kuali.co/protoc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Sheldon</dc:creator>
  <cp:keywords/>
  <dc:description/>
  <cp:lastModifiedBy>Jessica Sheldon</cp:lastModifiedBy>
  <cp:revision>2</cp:revision>
  <dcterms:created xsi:type="dcterms:W3CDTF">2023-08-18T18:55:00Z</dcterms:created>
  <dcterms:modified xsi:type="dcterms:W3CDTF">2023-08-18T18:55:00Z</dcterms:modified>
</cp:coreProperties>
</file>